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56" w:rsidRPr="0085454E" w:rsidRDefault="0085454E" w:rsidP="0085454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 w:rsidRPr="0085454E">
        <w:rPr>
          <w:rFonts w:ascii="メイリオ" w:eastAsia="メイリオ" w:hAnsi="メイリオ" w:hint="eastAsia"/>
          <w:sz w:val="24"/>
        </w:rPr>
        <w:t>上都賀農業振興事務所　経営普及部　経営指導担当宛て</w:t>
      </w:r>
    </w:p>
    <w:p w:rsidR="0085454E" w:rsidRPr="0085454E" w:rsidRDefault="0085454E" w:rsidP="0085454E">
      <w:pPr>
        <w:snapToGrid w:val="0"/>
        <w:spacing w:line="211" w:lineRule="auto"/>
        <w:rPr>
          <w:rFonts w:ascii="メイリオ" w:eastAsia="メイリオ" w:hAnsi="メイリオ"/>
          <w:sz w:val="24"/>
          <w:u w:val="single"/>
        </w:rPr>
      </w:pPr>
      <w:r w:rsidRPr="0085454E">
        <w:rPr>
          <w:rFonts w:ascii="メイリオ" w:eastAsia="メイリオ" w:hAnsi="メイリオ" w:hint="eastAsia"/>
          <w:sz w:val="24"/>
          <w:u w:val="single"/>
        </w:rPr>
        <w:t>ＦＡＸ　０２８９－６２－６１２７</w:t>
      </w:r>
    </w:p>
    <w:p w:rsidR="0085454E" w:rsidRPr="0085454E" w:rsidRDefault="0085454E" w:rsidP="0085454E">
      <w:pPr>
        <w:snapToGrid w:val="0"/>
        <w:spacing w:line="211" w:lineRule="auto"/>
        <w:jc w:val="center"/>
        <w:rPr>
          <w:rFonts w:ascii="メイリオ" w:eastAsia="メイリオ" w:hAnsi="メイリオ"/>
          <w:b/>
          <w:sz w:val="40"/>
        </w:rPr>
      </w:pPr>
      <w:r w:rsidRPr="0085454E">
        <w:rPr>
          <w:rFonts w:ascii="メイリオ" w:eastAsia="メイリオ" w:hAnsi="メイリオ" w:hint="eastAsia"/>
          <w:b/>
          <w:sz w:val="40"/>
        </w:rPr>
        <w:t>経営相談会（8/29,8/31）参加申込書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5454E" w:rsidTr="000F6582">
        <w:tc>
          <w:tcPr>
            <w:tcW w:w="2405" w:type="dxa"/>
            <w:vAlign w:val="center"/>
          </w:tcPr>
          <w:p w:rsidR="0085454E" w:rsidRPr="0085454E" w:rsidRDefault="0085454E" w:rsidP="000F658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85454E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8051" w:type="dxa"/>
          </w:tcPr>
          <w:p w:rsidR="0085454E" w:rsidRDefault="0085454E" w:rsidP="0085454E">
            <w:pPr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5454E" w:rsidRPr="0085454E" w:rsidRDefault="0085454E" w:rsidP="0085454E">
            <w:pPr>
              <w:snapToGrid w:val="0"/>
              <w:spacing w:line="211" w:lineRule="auto"/>
              <w:jc w:val="righ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　　　　歳）</w:t>
            </w:r>
          </w:p>
        </w:tc>
      </w:tr>
      <w:tr w:rsidR="0085454E" w:rsidTr="000F6582">
        <w:tc>
          <w:tcPr>
            <w:tcW w:w="2405" w:type="dxa"/>
            <w:vAlign w:val="center"/>
          </w:tcPr>
          <w:p w:rsidR="0085454E" w:rsidRPr="0085454E" w:rsidRDefault="0085454E" w:rsidP="000F658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051" w:type="dxa"/>
          </w:tcPr>
          <w:p w:rsidR="0085454E" w:rsidRDefault="000F6582" w:rsidP="0085454E">
            <w:pPr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:rsidR="000F6582" w:rsidRPr="0085454E" w:rsidRDefault="000F6582" w:rsidP="0085454E">
            <w:pPr>
              <w:snapToGrid w:val="0"/>
              <w:spacing w:line="211" w:lineRule="auto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85454E" w:rsidTr="000F6582">
        <w:tc>
          <w:tcPr>
            <w:tcW w:w="2405" w:type="dxa"/>
            <w:vAlign w:val="center"/>
          </w:tcPr>
          <w:p w:rsidR="0085454E" w:rsidRPr="0085454E" w:rsidRDefault="0085454E" w:rsidP="000F658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8051" w:type="dxa"/>
          </w:tcPr>
          <w:p w:rsidR="000F6582" w:rsidRDefault="000F6582" w:rsidP="0085454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  <w:p w:rsidR="0085454E" w:rsidRPr="0085454E" w:rsidRDefault="0085454E" w:rsidP="0085454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5454E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ＴＥＬ（携帯）　　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（自宅）　　　　　　　　　　</w:t>
            </w:r>
          </w:p>
          <w:p w:rsidR="0085454E" w:rsidRPr="0085454E" w:rsidRDefault="0085454E" w:rsidP="0085454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85454E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ＦＡＸ　　　　　　　　　　　　　　　　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85454E" w:rsidRDefault="0085454E" w:rsidP="0085454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ＭＡＩＬ　　　　　</w:t>
            </w:r>
            <w:r w:rsidRPr="0085454E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  　　　</w:t>
            </w:r>
          </w:p>
          <w:p w:rsidR="000F6582" w:rsidRPr="0085454E" w:rsidRDefault="000F6582" w:rsidP="0085454E">
            <w:pPr>
              <w:snapToGrid w:val="0"/>
              <w:spacing w:line="211" w:lineRule="auto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85454E" w:rsidTr="000F6582">
        <w:tc>
          <w:tcPr>
            <w:tcW w:w="2405" w:type="dxa"/>
            <w:vAlign w:val="center"/>
          </w:tcPr>
          <w:p w:rsidR="0085454E" w:rsidRDefault="0085454E" w:rsidP="000F658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経営類型／</w:t>
            </w:r>
          </w:p>
          <w:p w:rsidR="0085454E" w:rsidRPr="0085454E" w:rsidRDefault="0085454E" w:rsidP="000F658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経営規模</w:t>
            </w:r>
          </w:p>
        </w:tc>
        <w:tc>
          <w:tcPr>
            <w:tcW w:w="8051" w:type="dxa"/>
          </w:tcPr>
          <w:p w:rsidR="0085454E" w:rsidRPr="0085454E" w:rsidRDefault="0085454E" w:rsidP="0085454E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85454E">
              <w:rPr>
                <w:rFonts w:ascii="メイリオ" w:eastAsia="メイリオ" w:hAnsi="メイリオ" w:hint="eastAsia"/>
                <w:sz w:val="44"/>
                <w:szCs w:val="24"/>
              </w:rPr>
              <w:t>／</w:t>
            </w:r>
          </w:p>
        </w:tc>
      </w:tr>
      <w:tr w:rsidR="0085454E" w:rsidTr="000F6582">
        <w:tc>
          <w:tcPr>
            <w:tcW w:w="2405" w:type="dxa"/>
            <w:vAlign w:val="center"/>
          </w:tcPr>
          <w:p w:rsidR="0085454E" w:rsidRDefault="0085454E" w:rsidP="000F658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相談希望日時</w:t>
            </w:r>
          </w:p>
          <w:p w:rsidR="0085454E" w:rsidRDefault="0085454E" w:rsidP="000F658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5454E" w:rsidRDefault="0085454E" w:rsidP="000F658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:rsidR="0085454E" w:rsidRPr="0085454E" w:rsidRDefault="0085454E" w:rsidP="000F658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※相談時間はおおむね1時間程度です</w:t>
            </w:r>
          </w:p>
        </w:tc>
        <w:tc>
          <w:tcPr>
            <w:tcW w:w="8051" w:type="dxa"/>
          </w:tcPr>
          <w:p w:rsidR="0085454E" w:rsidRDefault="0085454E" w:rsidP="0085454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※出席可能な日時（可能な限り複数）に〇を付けてください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91"/>
              <w:gridCol w:w="1517"/>
              <w:gridCol w:w="1517"/>
            </w:tblGrid>
            <w:tr w:rsidR="0085454E" w:rsidTr="0085454E">
              <w:trPr>
                <w:trHeight w:val="303"/>
                <w:jc w:val="center"/>
              </w:trPr>
              <w:tc>
                <w:tcPr>
                  <w:tcW w:w="1991" w:type="dxa"/>
                  <w:tcBorders>
                    <w:tl2br w:val="single" w:sz="4" w:space="0" w:color="auto"/>
                  </w:tcBorders>
                  <w:shd w:val="clear" w:color="auto" w:fill="D0CECE" w:themeFill="background2" w:themeFillShade="E6"/>
                </w:tcPr>
                <w:p w:rsidR="0085454E" w:rsidRPr="0085454E" w:rsidRDefault="0085454E" w:rsidP="0085454E">
                  <w:pPr>
                    <w:snapToGrid w:val="0"/>
                    <w:spacing w:line="211" w:lineRule="auto"/>
                    <w:jc w:val="left"/>
                    <w:rPr>
                      <w:rFonts w:ascii="メイリオ" w:eastAsia="メイリオ" w:hAnsi="メイリオ"/>
                      <w:b/>
                      <w:sz w:val="20"/>
                      <w:szCs w:val="24"/>
                    </w:rPr>
                  </w:pPr>
                  <w:r w:rsidRPr="0085454E">
                    <w:rPr>
                      <w:rFonts w:ascii="メイリオ" w:eastAsia="メイリオ" w:hAnsi="メイリオ" w:hint="eastAsia"/>
                      <w:b/>
                      <w:sz w:val="20"/>
                      <w:szCs w:val="24"/>
                    </w:rPr>
                    <w:t xml:space="preserve">　　　開催日</w:t>
                  </w:r>
                </w:p>
                <w:p w:rsidR="0085454E" w:rsidRPr="0085454E" w:rsidRDefault="0085454E" w:rsidP="0085454E">
                  <w:pPr>
                    <w:snapToGrid w:val="0"/>
                    <w:spacing w:line="211" w:lineRule="auto"/>
                    <w:jc w:val="left"/>
                    <w:rPr>
                      <w:rFonts w:ascii="メイリオ" w:eastAsia="メイリオ" w:hAnsi="メイリオ" w:hint="eastAsia"/>
                      <w:b/>
                      <w:sz w:val="24"/>
                      <w:szCs w:val="24"/>
                    </w:rPr>
                  </w:pPr>
                  <w:r w:rsidRPr="0085454E">
                    <w:rPr>
                      <w:rFonts w:ascii="メイリオ" w:eastAsia="メイリオ" w:hAnsi="メイリオ" w:hint="eastAsia"/>
                      <w:b/>
                      <w:sz w:val="20"/>
                      <w:szCs w:val="24"/>
                    </w:rPr>
                    <w:t>開催時間</w:t>
                  </w:r>
                </w:p>
              </w:tc>
              <w:tc>
                <w:tcPr>
                  <w:tcW w:w="1517" w:type="dxa"/>
                  <w:shd w:val="clear" w:color="auto" w:fill="D0CECE" w:themeFill="background2" w:themeFillShade="E6"/>
                  <w:vAlign w:val="center"/>
                </w:tcPr>
                <w:p w:rsidR="0085454E" w:rsidRPr="0085454E" w:rsidRDefault="0085454E" w:rsidP="0085454E">
                  <w:pPr>
                    <w:snapToGrid w:val="0"/>
                    <w:spacing w:line="211" w:lineRule="auto"/>
                    <w:jc w:val="center"/>
                    <w:rPr>
                      <w:rFonts w:ascii="メイリオ" w:eastAsia="メイリオ" w:hAnsi="メイリオ" w:hint="eastAsia"/>
                      <w:b/>
                      <w:sz w:val="24"/>
                      <w:szCs w:val="24"/>
                    </w:rPr>
                  </w:pPr>
                  <w:r w:rsidRPr="0085454E">
                    <w:rPr>
                      <w:rFonts w:ascii="メイリオ" w:eastAsia="メイリオ" w:hAnsi="メイリオ" w:hint="eastAsia"/>
                      <w:b/>
                      <w:sz w:val="24"/>
                      <w:szCs w:val="24"/>
                    </w:rPr>
                    <w:t>8/29</w:t>
                  </w:r>
                </w:p>
              </w:tc>
              <w:tc>
                <w:tcPr>
                  <w:tcW w:w="1517" w:type="dxa"/>
                  <w:shd w:val="clear" w:color="auto" w:fill="D0CECE" w:themeFill="background2" w:themeFillShade="E6"/>
                  <w:vAlign w:val="center"/>
                </w:tcPr>
                <w:p w:rsidR="0085454E" w:rsidRPr="0085454E" w:rsidRDefault="0085454E" w:rsidP="0085454E">
                  <w:pPr>
                    <w:snapToGrid w:val="0"/>
                    <w:spacing w:line="211" w:lineRule="auto"/>
                    <w:jc w:val="center"/>
                    <w:rPr>
                      <w:rFonts w:ascii="メイリオ" w:eastAsia="メイリオ" w:hAnsi="メイリオ" w:hint="eastAsia"/>
                      <w:b/>
                      <w:sz w:val="24"/>
                      <w:szCs w:val="24"/>
                    </w:rPr>
                  </w:pPr>
                  <w:r w:rsidRPr="0085454E">
                    <w:rPr>
                      <w:rFonts w:ascii="メイリオ" w:eastAsia="メイリオ" w:hAnsi="メイリオ" w:hint="eastAsia"/>
                      <w:b/>
                      <w:sz w:val="24"/>
                      <w:szCs w:val="24"/>
                    </w:rPr>
                    <w:t>8/31</w:t>
                  </w:r>
                </w:p>
              </w:tc>
            </w:tr>
            <w:tr w:rsidR="0085454E" w:rsidTr="0085454E">
              <w:trPr>
                <w:trHeight w:val="303"/>
                <w:jc w:val="center"/>
              </w:trPr>
              <w:tc>
                <w:tcPr>
                  <w:tcW w:w="1991" w:type="dxa"/>
                  <w:shd w:val="clear" w:color="auto" w:fill="F2F2F2" w:themeFill="background1" w:themeFillShade="F2"/>
                </w:tcPr>
                <w:p w:rsidR="0085454E" w:rsidRPr="0085454E" w:rsidRDefault="0085454E" w:rsidP="0085454E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11" w:lineRule="auto"/>
                    <w:ind w:leftChars="0"/>
                    <w:jc w:val="left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9:50～</w:t>
                  </w:r>
                </w:p>
              </w:tc>
              <w:tc>
                <w:tcPr>
                  <w:tcW w:w="1517" w:type="dxa"/>
                  <w:shd w:val="clear" w:color="auto" w:fill="F2F2F2" w:themeFill="background1" w:themeFillShade="F2"/>
                </w:tcPr>
                <w:p w:rsidR="0085454E" w:rsidRDefault="0085454E" w:rsidP="0085454E">
                  <w:pPr>
                    <w:snapToGrid w:val="0"/>
                    <w:spacing w:line="211" w:lineRule="auto"/>
                    <w:jc w:val="center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F2F2F2" w:themeFill="background1" w:themeFillShade="F2"/>
                </w:tcPr>
                <w:p w:rsidR="0085454E" w:rsidRDefault="0085454E" w:rsidP="0085454E">
                  <w:pPr>
                    <w:snapToGrid w:val="0"/>
                    <w:spacing w:line="211" w:lineRule="auto"/>
                    <w:jc w:val="center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</w:p>
              </w:tc>
            </w:tr>
            <w:tr w:rsidR="0085454E" w:rsidTr="0085454E">
              <w:trPr>
                <w:trHeight w:val="303"/>
                <w:jc w:val="center"/>
              </w:trPr>
              <w:tc>
                <w:tcPr>
                  <w:tcW w:w="1991" w:type="dxa"/>
                </w:tcPr>
                <w:p w:rsidR="0085454E" w:rsidRPr="0085454E" w:rsidRDefault="0085454E" w:rsidP="0085454E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11" w:lineRule="auto"/>
                    <w:ind w:leftChars="0"/>
                    <w:jc w:val="left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11:00～</w:t>
                  </w:r>
                </w:p>
              </w:tc>
              <w:tc>
                <w:tcPr>
                  <w:tcW w:w="1517" w:type="dxa"/>
                </w:tcPr>
                <w:p w:rsidR="0085454E" w:rsidRDefault="0085454E" w:rsidP="0085454E">
                  <w:pPr>
                    <w:snapToGrid w:val="0"/>
                    <w:spacing w:line="211" w:lineRule="auto"/>
                    <w:jc w:val="center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:rsidR="0085454E" w:rsidRDefault="0085454E" w:rsidP="0085454E">
                  <w:pPr>
                    <w:snapToGrid w:val="0"/>
                    <w:spacing w:line="211" w:lineRule="auto"/>
                    <w:jc w:val="center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</w:p>
              </w:tc>
            </w:tr>
            <w:tr w:rsidR="0085454E" w:rsidTr="0085454E">
              <w:trPr>
                <w:trHeight w:val="303"/>
                <w:jc w:val="center"/>
              </w:trPr>
              <w:tc>
                <w:tcPr>
                  <w:tcW w:w="1991" w:type="dxa"/>
                  <w:shd w:val="clear" w:color="auto" w:fill="F2F2F2" w:themeFill="background1" w:themeFillShade="F2"/>
                </w:tcPr>
                <w:p w:rsidR="0085454E" w:rsidRPr="0085454E" w:rsidRDefault="0085454E" w:rsidP="0085454E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11" w:lineRule="auto"/>
                    <w:ind w:leftChars="0"/>
                    <w:jc w:val="left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13:10～</w:t>
                  </w:r>
                </w:p>
              </w:tc>
              <w:tc>
                <w:tcPr>
                  <w:tcW w:w="1517" w:type="dxa"/>
                  <w:shd w:val="clear" w:color="auto" w:fill="F2F2F2" w:themeFill="background1" w:themeFillShade="F2"/>
                </w:tcPr>
                <w:p w:rsidR="0085454E" w:rsidRDefault="0085454E" w:rsidP="0085454E">
                  <w:pPr>
                    <w:snapToGrid w:val="0"/>
                    <w:spacing w:line="211" w:lineRule="auto"/>
                    <w:jc w:val="center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F2F2F2" w:themeFill="background1" w:themeFillShade="F2"/>
                </w:tcPr>
                <w:p w:rsidR="0085454E" w:rsidRDefault="0085454E" w:rsidP="0085454E">
                  <w:pPr>
                    <w:snapToGrid w:val="0"/>
                    <w:spacing w:line="211" w:lineRule="auto"/>
                    <w:jc w:val="center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</w:p>
              </w:tc>
            </w:tr>
            <w:tr w:rsidR="0085454E" w:rsidTr="0085454E">
              <w:trPr>
                <w:trHeight w:val="303"/>
                <w:jc w:val="center"/>
              </w:trPr>
              <w:tc>
                <w:tcPr>
                  <w:tcW w:w="1991" w:type="dxa"/>
                </w:tcPr>
                <w:p w:rsidR="0085454E" w:rsidRPr="0085454E" w:rsidRDefault="0085454E" w:rsidP="0085454E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11" w:lineRule="auto"/>
                    <w:ind w:leftChars="0"/>
                    <w:jc w:val="left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14:20～</w:t>
                  </w:r>
                </w:p>
              </w:tc>
              <w:tc>
                <w:tcPr>
                  <w:tcW w:w="1517" w:type="dxa"/>
                </w:tcPr>
                <w:p w:rsidR="0085454E" w:rsidRDefault="0085454E" w:rsidP="0085454E">
                  <w:pPr>
                    <w:snapToGrid w:val="0"/>
                    <w:spacing w:line="211" w:lineRule="auto"/>
                    <w:jc w:val="center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:rsidR="0085454E" w:rsidRDefault="0085454E" w:rsidP="0085454E">
                  <w:pPr>
                    <w:snapToGrid w:val="0"/>
                    <w:spacing w:line="211" w:lineRule="auto"/>
                    <w:jc w:val="center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</w:p>
              </w:tc>
            </w:tr>
            <w:tr w:rsidR="0085454E" w:rsidTr="0085454E">
              <w:trPr>
                <w:trHeight w:val="303"/>
                <w:jc w:val="center"/>
              </w:trPr>
              <w:tc>
                <w:tcPr>
                  <w:tcW w:w="1991" w:type="dxa"/>
                  <w:shd w:val="clear" w:color="auto" w:fill="F2F2F2" w:themeFill="background1" w:themeFillShade="F2"/>
                </w:tcPr>
                <w:p w:rsidR="0085454E" w:rsidRPr="0085454E" w:rsidRDefault="0085454E" w:rsidP="0085454E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11" w:lineRule="auto"/>
                    <w:ind w:leftChars="0"/>
                    <w:jc w:val="left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15:30～</w:t>
                  </w:r>
                </w:p>
              </w:tc>
              <w:tc>
                <w:tcPr>
                  <w:tcW w:w="1517" w:type="dxa"/>
                  <w:shd w:val="clear" w:color="auto" w:fill="F2F2F2" w:themeFill="background1" w:themeFillShade="F2"/>
                </w:tcPr>
                <w:p w:rsidR="0085454E" w:rsidRDefault="0085454E" w:rsidP="0085454E">
                  <w:pPr>
                    <w:snapToGrid w:val="0"/>
                    <w:spacing w:line="211" w:lineRule="auto"/>
                    <w:jc w:val="center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F2F2F2" w:themeFill="background1" w:themeFillShade="F2"/>
                </w:tcPr>
                <w:p w:rsidR="0085454E" w:rsidRDefault="0085454E" w:rsidP="0085454E">
                  <w:pPr>
                    <w:snapToGrid w:val="0"/>
                    <w:spacing w:line="211" w:lineRule="auto"/>
                    <w:jc w:val="center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</w:p>
              </w:tc>
            </w:tr>
          </w:tbl>
          <w:p w:rsidR="0085454E" w:rsidRPr="0085454E" w:rsidRDefault="0085454E" w:rsidP="0085454E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85454E" w:rsidTr="000F6582">
        <w:tc>
          <w:tcPr>
            <w:tcW w:w="2405" w:type="dxa"/>
            <w:vAlign w:val="center"/>
          </w:tcPr>
          <w:p w:rsidR="0085454E" w:rsidRPr="0085454E" w:rsidRDefault="0085454E" w:rsidP="000F658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相談項目</w:t>
            </w:r>
          </w:p>
        </w:tc>
        <w:tc>
          <w:tcPr>
            <w:tcW w:w="8051" w:type="dxa"/>
          </w:tcPr>
          <w:p w:rsidR="0085454E" w:rsidRPr="0085454E" w:rsidRDefault="0085454E" w:rsidP="0085454E">
            <w:pPr>
              <w:pStyle w:val="Web"/>
              <w:kinsoku w:val="0"/>
              <w:wordWrap w:val="0"/>
              <w:overflowPunct w:val="0"/>
              <w:spacing w:before="0" w:beforeAutospacing="0" w:after="0" w:afterAutospacing="0" w:line="350" w:lineRule="exact"/>
              <w:textAlignment w:val="baseline"/>
              <w:rPr>
                <w:sz w:val="22"/>
              </w:rPr>
            </w:pP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26"/>
              </w:rPr>
              <w:t>※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25"/>
              </w:rPr>
              <w:t>相談内容で該当する項目に○を付けてください（複数可）</w:t>
            </w:r>
          </w:p>
          <w:p w:rsidR="0085454E" w:rsidRPr="0085454E" w:rsidRDefault="0085454E" w:rsidP="0085454E">
            <w:pPr>
              <w:pStyle w:val="Web"/>
              <w:kinsoku w:val="0"/>
              <w:wordWrap w:val="0"/>
              <w:overflowPunct w:val="0"/>
              <w:spacing w:before="0" w:beforeAutospacing="0" w:after="0" w:afterAutospacing="0" w:line="350" w:lineRule="exact"/>
              <w:textAlignment w:val="baseline"/>
              <w:rPr>
                <w:sz w:val="22"/>
              </w:rPr>
            </w:pP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24"/>
              </w:rPr>
              <w:t xml:space="preserve">　①経営管理　　②労務管理　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23"/>
              </w:rPr>
              <w:t xml:space="preserve">　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22"/>
              </w:rPr>
              <w:t xml:space="preserve">　③法人化　　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21"/>
              </w:rPr>
              <w:t xml:space="preserve">  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20"/>
              </w:rPr>
              <w:t>④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19"/>
              </w:rPr>
              <w:t xml:space="preserve">６次産業化　</w:t>
            </w:r>
          </w:p>
          <w:p w:rsidR="0085454E" w:rsidRPr="0085454E" w:rsidRDefault="0085454E" w:rsidP="0085454E">
            <w:pPr>
              <w:pStyle w:val="Web"/>
              <w:kinsoku w:val="0"/>
              <w:wordWrap w:val="0"/>
              <w:overflowPunct w:val="0"/>
              <w:spacing w:before="0" w:beforeAutospacing="0" w:after="0" w:afterAutospacing="0" w:line="350" w:lineRule="exact"/>
              <w:textAlignment w:val="baseline"/>
              <w:rPr>
                <w:sz w:val="22"/>
              </w:rPr>
            </w:pP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18"/>
              </w:rPr>
              <w:t xml:space="preserve">　⑤税務関係　　⑥経営継承　　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17"/>
              </w:rPr>
              <w:t xml:space="preserve">　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16"/>
              </w:rPr>
              <w:t>⑦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32"/>
              </w:rPr>
              <w:t>制度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31"/>
              </w:rPr>
              <w:t>資金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30"/>
              </w:rPr>
              <w:t xml:space="preserve"> 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29"/>
              </w:rPr>
              <w:t xml:space="preserve">　⑧集落営農　</w:t>
            </w:r>
          </w:p>
          <w:p w:rsidR="0085454E" w:rsidRPr="0085454E" w:rsidRDefault="0085454E" w:rsidP="0085454E">
            <w:pPr>
              <w:pStyle w:val="Web"/>
              <w:kinsoku w:val="0"/>
              <w:wordWrap w:val="0"/>
              <w:overflowPunct w:val="0"/>
              <w:spacing w:before="0" w:beforeAutospacing="0" w:after="0" w:afterAutospacing="0" w:line="350" w:lineRule="exact"/>
              <w:textAlignment w:val="baseline"/>
              <w:rPr>
                <w:rFonts w:hint="eastAsia"/>
                <w:sz w:val="22"/>
              </w:rPr>
            </w:pP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28"/>
              </w:rPr>
              <w:t xml:space="preserve">　⑨新規作目（野菜等）の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27"/>
              </w:rPr>
              <w:t>導入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26"/>
              </w:rPr>
              <w:t xml:space="preserve">　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25"/>
              </w:rPr>
              <w:t>⑩その他</w:t>
            </w:r>
            <w:r w:rsidRPr="0085454E">
              <w:rPr>
                <w:rFonts w:ascii="Meiryo UI" w:eastAsia="Meiryo UI" w:hAnsi="Meiryo UI" w:cs="ＤＦ特太ゴシック体" w:hint="eastAsia"/>
                <w:color w:val="000000"/>
                <w:spacing w:val="-10"/>
                <w:szCs w:val="28"/>
                <w:eastAsianLayout w:id="-1490264824"/>
              </w:rPr>
              <w:t>（　　　　　　　　）</w:t>
            </w:r>
          </w:p>
        </w:tc>
      </w:tr>
      <w:tr w:rsidR="0085454E" w:rsidTr="000F6582">
        <w:tc>
          <w:tcPr>
            <w:tcW w:w="2405" w:type="dxa"/>
            <w:vAlign w:val="center"/>
          </w:tcPr>
          <w:p w:rsidR="0085454E" w:rsidRPr="0085454E" w:rsidRDefault="0085454E" w:rsidP="000F658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5454E">
              <w:rPr>
                <w:rFonts w:ascii="メイリオ" w:eastAsia="メイリオ" w:hAnsi="メイリオ" w:hint="eastAsia"/>
                <w:sz w:val="24"/>
                <w:szCs w:val="24"/>
              </w:rPr>
              <w:t>相談の具体的な内容</w:t>
            </w:r>
          </w:p>
          <w:p w:rsidR="0085454E" w:rsidRPr="0085454E" w:rsidRDefault="0085454E" w:rsidP="000F658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85454E">
              <w:rPr>
                <w:rFonts w:ascii="メイリオ" w:eastAsia="メイリオ" w:hAnsi="メイリオ" w:hint="eastAsia"/>
                <w:sz w:val="24"/>
                <w:szCs w:val="24"/>
              </w:rPr>
              <w:t>※できるだけ詳しく記入してください</w:t>
            </w:r>
          </w:p>
        </w:tc>
        <w:tc>
          <w:tcPr>
            <w:tcW w:w="8051" w:type="dxa"/>
          </w:tcPr>
          <w:p w:rsidR="0085454E" w:rsidRDefault="0085454E" w:rsidP="0085454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5454E" w:rsidRDefault="0085454E" w:rsidP="0085454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5454E" w:rsidRDefault="0085454E" w:rsidP="0085454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5454E" w:rsidRDefault="0085454E" w:rsidP="0085454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5454E" w:rsidRDefault="0085454E" w:rsidP="0085454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5454E" w:rsidRDefault="0085454E" w:rsidP="0085454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5454E" w:rsidRDefault="0085454E" w:rsidP="0085454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5454E" w:rsidRPr="0085454E" w:rsidRDefault="0085454E" w:rsidP="0085454E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</w:tbl>
    <w:p w:rsidR="0085454E" w:rsidRDefault="0085454E" w:rsidP="0085454E">
      <w:pPr>
        <w:pStyle w:val="Web"/>
        <w:kinsoku w:val="0"/>
        <w:overflowPunct w:val="0"/>
        <w:snapToGrid w:val="0"/>
        <w:spacing w:before="0" w:beforeAutospacing="0" w:after="0" w:afterAutospacing="0" w:line="211" w:lineRule="auto"/>
        <w:textAlignment w:val="baseline"/>
      </w:pPr>
      <w:bookmarkStart w:id="0" w:name="_GoBack"/>
      <w:bookmarkEnd w:id="0"/>
      <w:r>
        <w:rPr>
          <w:rFonts w:ascii="Meiryo UI" w:eastAsia="Meiryo UI" w:hAnsi="Meiryo UI" w:cs="ＤＦ特太ゴシック体" w:hint="eastAsia"/>
          <w:color w:val="000000"/>
          <w:kern w:val="24"/>
          <w:sz w:val="22"/>
          <w:szCs w:val="22"/>
        </w:rPr>
        <w:t xml:space="preserve">　※相談時間については、後日改めて御連絡させていただきますので、必ず連絡先を記入してください。</w:t>
      </w:r>
    </w:p>
    <w:p w:rsidR="0085454E" w:rsidRDefault="0085454E" w:rsidP="0085454E">
      <w:pPr>
        <w:pStyle w:val="Web"/>
        <w:kinsoku w:val="0"/>
        <w:overflowPunct w:val="0"/>
        <w:snapToGrid w:val="0"/>
        <w:spacing w:before="0" w:beforeAutospacing="0" w:after="0" w:afterAutospacing="0" w:line="211" w:lineRule="auto"/>
        <w:textAlignment w:val="baseline"/>
      </w:pPr>
      <w:r>
        <w:rPr>
          <w:rFonts w:ascii="Meiryo UI" w:eastAsia="Meiryo UI" w:hAnsi="Meiryo UI" w:cs="ＤＦ特太ゴシック体" w:hint="eastAsia"/>
          <w:color w:val="000000"/>
          <w:kern w:val="24"/>
          <w:sz w:val="22"/>
          <w:szCs w:val="22"/>
        </w:rPr>
        <w:t xml:space="preserve">　※必要に応じて、青色申告決算書や経営改善実践システム評価結果シート（農林水産省ＨＰ</w:t>
      </w:r>
    </w:p>
    <w:p w:rsidR="0085454E" w:rsidRPr="0085454E" w:rsidRDefault="0085454E" w:rsidP="0085454E">
      <w:pPr>
        <w:pStyle w:val="Web"/>
        <w:kinsoku w:val="0"/>
        <w:overflowPunct w:val="0"/>
        <w:snapToGrid w:val="0"/>
        <w:spacing w:before="0" w:beforeAutospacing="0" w:after="0" w:afterAutospacing="0" w:line="211" w:lineRule="auto"/>
        <w:textAlignment w:val="baseline"/>
        <w:rPr>
          <w:rFonts w:hint="eastAsia"/>
        </w:rPr>
      </w:pPr>
      <w:r>
        <w:rPr>
          <w:rFonts w:ascii="Meiryo UI" w:eastAsia="Meiryo UI" w:hAnsi="Meiryo UI" w:cs="ＤＦ特太ゴシック体" w:hint="eastAsia"/>
          <w:color w:val="000000"/>
          <w:kern w:val="24"/>
          <w:sz w:val="22"/>
          <w:szCs w:val="22"/>
        </w:rPr>
        <w:t>「新たな農業経営指標」による自己チェック）等を御持参ください。</w:t>
      </w:r>
    </w:p>
    <w:sectPr w:rsidR="0085454E" w:rsidRPr="0085454E" w:rsidSect="008545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6A2"/>
    <w:multiLevelType w:val="hybridMultilevel"/>
    <w:tmpl w:val="8D72C3DC"/>
    <w:lvl w:ilvl="0" w:tplc="2E640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52BCA"/>
    <w:multiLevelType w:val="hybridMultilevel"/>
    <w:tmpl w:val="02A829B6"/>
    <w:lvl w:ilvl="0" w:tplc="23A83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E"/>
    <w:rsid w:val="000F6582"/>
    <w:rsid w:val="0085454E"/>
    <w:rsid w:val="00E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52747"/>
  <w15:chartTrackingRefBased/>
  <w15:docId w15:val="{F4F61214-E590-4840-8578-70815C90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4E"/>
    <w:pPr>
      <w:ind w:leftChars="400" w:left="840"/>
    </w:pPr>
  </w:style>
  <w:style w:type="paragraph" w:styleId="Web">
    <w:name w:val="Normal (Web)"/>
    <w:basedOn w:val="a"/>
    <w:uiPriority w:val="99"/>
    <w:unhideWhenUsed/>
    <w:rsid w:val="008545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2022-07-05T08:20:00Z</dcterms:created>
  <dcterms:modified xsi:type="dcterms:W3CDTF">2022-07-05T08:36:00Z</dcterms:modified>
</cp:coreProperties>
</file>