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82B48" w14:textId="77777777" w:rsidR="004A42C4" w:rsidRPr="002E503D" w:rsidRDefault="004A42C4" w:rsidP="00413C2D">
      <w:pPr>
        <w:jc w:val="center"/>
        <w:outlineLvl w:val="0"/>
        <w:rPr>
          <w:rFonts w:ascii="Century" w:eastAsia="ＭＳ ゴシック" w:hAnsi="Century"/>
          <w:b/>
          <w:bCs/>
          <w:sz w:val="40"/>
          <w:szCs w:val="40"/>
        </w:rPr>
      </w:pPr>
      <w:bookmarkStart w:id="0" w:name="_GoBack"/>
      <w:bookmarkEnd w:id="0"/>
      <w:r w:rsidRPr="002E503D">
        <w:rPr>
          <w:rFonts w:ascii="Century" w:eastAsia="ＭＳ ゴシック" w:hAnsi="Century" w:hint="eastAsia"/>
          <w:b/>
          <w:bCs/>
          <w:sz w:val="40"/>
          <w:szCs w:val="40"/>
        </w:rPr>
        <w:t>第６編　自然公園編</w:t>
      </w:r>
    </w:p>
    <w:p w14:paraId="5F71203A" w14:textId="0164D969" w:rsidR="004A42C4" w:rsidRPr="002E503D" w:rsidRDefault="004A42C4" w:rsidP="00413C2D">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第１章　総則</w:t>
      </w:r>
    </w:p>
    <w:p w14:paraId="11EE3E52" w14:textId="77777777" w:rsidR="004A42C4" w:rsidRPr="002E503D" w:rsidRDefault="004A42C4" w:rsidP="004A42C4">
      <w:pPr>
        <w:rPr>
          <w:rFonts w:ascii="Century" w:eastAsia="ＭＳ 明朝" w:hAnsi="Century"/>
        </w:rPr>
      </w:pPr>
    </w:p>
    <w:p w14:paraId="7BD97CD1" w14:textId="77777777" w:rsidR="004A42C4" w:rsidRPr="002E503D" w:rsidRDefault="004A42C4"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自然環境対策</w:t>
      </w:r>
    </w:p>
    <w:p w14:paraId="6196647F" w14:textId="34486611" w:rsidR="004A42C4" w:rsidRPr="002E503D" w:rsidRDefault="004A42C4" w:rsidP="00F41D1D">
      <w:pPr>
        <w:ind w:leftChars="100" w:left="416" w:hangingChars="100" w:hanging="208"/>
        <w:rPr>
          <w:rFonts w:ascii="Century" w:eastAsia="ＭＳ 明朝" w:hAnsi="Century"/>
        </w:rPr>
      </w:pPr>
      <w:r w:rsidRPr="002E503D">
        <w:rPr>
          <w:rFonts w:ascii="Century" w:eastAsia="ＭＳ 明朝" w:hAnsi="Century" w:hint="eastAsia"/>
        </w:rPr>
        <w:t>１．受注者は、</w:t>
      </w:r>
      <w:r w:rsidR="007432B0" w:rsidRPr="007432B0">
        <w:rPr>
          <w:rFonts w:ascii="Century" w:eastAsia="ＭＳ 明朝" w:hAnsi="Century" w:hint="eastAsia"/>
        </w:rPr>
        <w:t>専ら</w:t>
      </w:r>
      <w:r w:rsidRPr="002E503D">
        <w:rPr>
          <w:rFonts w:ascii="Century" w:eastAsia="ＭＳ 明朝" w:hAnsi="Century" w:hint="eastAsia"/>
        </w:rPr>
        <w:t>優れた自然</w:t>
      </w:r>
      <w:r w:rsidR="007432B0" w:rsidRPr="007432B0">
        <w:rPr>
          <w:rFonts w:ascii="Century" w:eastAsia="ＭＳ 明朝" w:hAnsi="Century" w:hint="eastAsia"/>
        </w:rPr>
        <w:t>風景地において</w:t>
      </w:r>
      <w:r w:rsidRPr="002E503D">
        <w:rPr>
          <w:rFonts w:ascii="Century" w:eastAsia="ＭＳ 明朝" w:hAnsi="Century" w:hint="eastAsia"/>
        </w:rPr>
        <w:t>実施されることが多い自然公園等工事の特性をふまえ</w:t>
      </w:r>
      <w:r w:rsidR="005966A5" w:rsidRPr="002E503D">
        <w:rPr>
          <w:rFonts w:ascii="Century" w:eastAsia="ＭＳ ゴシック" w:hAnsi="Century" w:hint="eastAsia"/>
          <w:b/>
        </w:rPr>
        <w:t>設計図書</w:t>
      </w:r>
      <w:r w:rsidRPr="002E503D">
        <w:rPr>
          <w:rFonts w:ascii="Century" w:eastAsia="ＭＳ 明朝" w:hAnsi="Century" w:hint="eastAsia"/>
        </w:rPr>
        <w:t>を十分把握のうえ、修景効果に配慮しつつ工事に当たるものとする。</w:t>
      </w:r>
    </w:p>
    <w:p w14:paraId="619A3EAA" w14:textId="65B2809D" w:rsidR="004A42C4" w:rsidRPr="002E503D" w:rsidRDefault="004A42C4" w:rsidP="00F41D1D">
      <w:pPr>
        <w:ind w:leftChars="100" w:left="416" w:hangingChars="100" w:hanging="208"/>
        <w:rPr>
          <w:rFonts w:ascii="Century" w:eastAsia="ＭＳ 明朝" w:hAnsi="Century"/>
        </w:rPr>
      </w:pPr>
      <w:r w:rsidRPr="002E503D">
        <w:rPr>
          <w:rFonts w:ascii="Century" w:eastAsia="ＭＳ 明朝" w:hAnsi="Century" w:hint="eastAsia"/>
        </w:rPr>
        <w:t>２．受注者は、工事が及ぼす周囲</w:t>
      </w:r>
      <w:r w:rsidR="007432B0" w:rsidRPr="007432B0">
        <w:rPr>
          <w:rFonts w:ascii="Century" w:eastAsia="ＭＳ 明朝" w:hAnsi="Century" w:hint="eastAsia"/>
        </w:rPr>
        <w:t>環境</w:t>
      </w:r>
      <w:r w:rsidRPr="002E503D">
        <w:rPr>
          <w:rFonts w:ascii="Century" w:eastAsia="ＭＳ 明朝" w:hAnsi="Century" w:hint="eastAsia"/>
        </w:rPr>
        <w:t>への影響を最小限にするよう、特に留意しなければならない。</w:t>
      </w:r>
    </w:p>
    <w:p w14:paraId="7562FA7D" w14:textId="77777777" w:rsidR="004A750B" w:rsidRPr="002E503D" w:rsidRDefault="004A42C4" w:rsidP="00F41D1D">
      <w:pPr>
        <w:ind w:leftChars="100" w:left="416" w:hangingChars="100" w:hanging="208"/>
        <w:rPr>
          <w:rFonts w:ascii="Century" w:eastAsia="ＭＳ 明朝" w:hAnsi="Century"/>
        </w:rPr>
      </w:pPr>
      <w:r w:rsidRPr="002E503D">
        <w:rPr>
          <w:rFonts w:ascii="Century" w:eastAsia="ＭＳ 明朝" w:hAnsi="Century" w:hint="eastAsia"/>
        </w:rPr>
        <w:t>３．受注者は、工事期間中においても、常に公園利用者の安全性と快適性を確保するよう努めなければならない。また、利用制限を実施する場合には、特に利用者への周知を徹底しなければならない。</w:t>
      </w:r>
    </w:p>
    <w:p w14:paraId="71307B7A" w14:textId="77777777" w:rsidR="004A42C4" w:rsidRPr="002E503D" w:rsidRDefault="004A42C4" w:rsidP="004A42C4">
      <w:pPr>
        <w:rPr>
          <w:rFonts w:ascii="Century" w:eastAsia="ＭＳ 明朝" w:hAnsi="Century"/>
        </w:rPr>
      </w:pPr>
    </w:p>
    <w:p w14:paraId="6BFDF114" w14:textId="77777777" w:rsidR="004A42C4" w:rsidRPr="002E503D" w:rsidRDefault="004A42C4" w:rsidP="004A42C4">
      <w:pPr>
        <w:rPr>
          <w:rFonts w:ascii="Century" w:eastAsia="ＭＳ 明朝" w:hAnsi="Century"/>
        </w:rPr>
      </w:pPr>
    </w:p>
    <w:p w14:paraId="08166C8D" w14:textId="77777777" w:rsidR="004A42C4" w:rsidRPr="002E503D" w:rsidRDefault="004A42C4" w:rsidP="00413C2D">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 xml:space="preserve">第２章　</w:t>
      </w:r>
      <w:bookmarkStart w:id="1" w:name="OLE_LINK6"/>
      <w:r w:rsidRPr="002E503D">
        <w:rPr>
          <w:rFonts w:ascii="Century" w:eastAsia="ＭＳ ゴシック" w:hAnsi="Century" w:hint="eastAsia"/>
          <w:b/>
          <w:bCs/>
          <w:sz w:val="32"/>
          <w:szCs w:val="32"/>
        </w:rPr>
        <w:t>基盤整備</w:t>
      </w:r>
      <w:bookmarkEnd w:id="1"/>
    </w:p>
    <w:p w14:paraId="5F4F206F" w14:textId="77777777" w:rsidR="004A42C4" w:rsidRPr="002E503D" w:rsidRDefault="004A42C4" w:rsidP="004A42C4">
      <w:pPr>
        <w:rPr>
          <w:rFonts w:ascii="Century" w:eastAsia="ＭＳ 明朝" w:hAnsi="Century"/>
        </w:rPr>
      </w:pPr>
    </w:p>
    <w:p w14:paraId="799C198A" w14:textId="717D6821" w:rsidR="004A42C4" w:rsidRPr="00934E56" w:rsidRDefault="004A42C4"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第１節　適用</w:t>
      </w:r>
    </w:p>
    <w:p w14:paraId="748CAD74" w14:textId="77777777" w:rsidR="004A42C4" w:rsidRPr="00934E56" w:rsidRDefault="004A42C4" w:rsidP="00E86168">
      <w:pPr>
        <w:ind w:leftChars="200" w:left="625" w:hangingChars="100" w:hanging="209"/>
        <w:rPr>
          <w:rFonts w:ascii="Century" w:eastAsia="ＭＳ 明朝" w:hAnsi="Century"/>
          <w:b/>
          <w:bCs/>
        </w:rPr>
      </w:pPr>
      <w:r w:rsidRPr="00934E56">
        <w:rPr>
          <w:rFonts w:ascii="Century" w:eastAsia="ＭＳ 明朝" w:hAnsi="Century" w:hint="eastAsia"/>
          <w:b/>
          <w:bCs/>
        </w:rPr>
        <w:t>１．適用工種</w:t>
      </w:r>
    </w:p>
    <w:p w14:paraId="53E731C0" w14:textId="77777777" w:rsidR="004A42C4" w:rsidRPr="00934E56" w:rsidRDefault="004A42C4" w:rsidP="00E86168">
      <w:pPr>
        <w:ind w:leftChars="300" w:left="624" w:firstLineChars="100" w:firstLine="208"/>
        <w:rPr>
          <w:rFonts w:ascii="Century" w:eastAsia="ＭＳ 明朝" w:hAnsi="Century"/>
        </w:rPr>
      </w:pPr>
      <w:r w:rsidRPr="00934E56">
        <w:rPr>
          <w:rFonts w:ascii="Century" w:eastAsia="ＭＳ 明朝" w:hAnsi="Century" w:hint="eastAsia"/>
        </w:rPr>
        <w:t>本章は、自然公園等工事における敷地造成工、公園土工、植栽基盤工、法面工、軽量盛土工、擁壁工、公園カルバート工、構造物撤去工、公園施設等撤去・移設工、仮設工その他これらに類する工種について適用する。</w:t>
      </w:r>
    </w:p>
    <w:p w14:paraId="676C8144" w14:textId="2CD2ED1A" w:rsidR="004A42C4" w:rsidRPr="00934E56" w:rsidRDefault="004A42C4" w:rsidP="00E86168">
      <w:pPr>
        <w:ind w:leftChars="200" w:left="625" w:hangingChars="100" w:hanging="209"/>
        <w:rPr>
          <w:rFonts w:ascii="Century" w:eastAsia="ＭＳ 明朝" w:hAnsi="Century"/>
          <w:b/>
          <w:bCs/>
        </w:rPr>
      </w:pPr>
      <w:r w:rsidRPr="00934E56">
        <w:rPr>
          <w:rFonts w:ascii="Century" w:eastAsia="ＭＳ 明朝" w:hAnsi="Century" w:hint="eastAsia"/>
          <w:b/>
          <w:bCs/>
        </w:rPr>
        <w:t>２．適用規定</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48A80AD5" w14:textId="77777777" w:rsidR="004A42C4" w:rsidRPr="00934E56" w:rsidRDefault="004A42C4" w:rsidP="00E86168">
      <w:pPr>
        <w:ind w:leftChars="300" w:left="624" w:firstLineChars="100" w:firstLine="208"/>
        <w:rPr>
          <w:rFonts w:ascii="Century" w:eastAsia="ＭＳ 明朝" w:hAnsi="Century"/>
        </w:rPr>
      </w:pPr>
      <w:r w:rsidRPr="00934E56">
        <w:rPr>
          <w:rFonts w:ascii="Century" w:eastAsia="ＭＳ 明朝" w:hAnsi="Century" w:hint="eastAsia"/>
        </w:rPr>
        <w:t>構造物撤去工は、土木工事共通編第２章第１０節　構造物撤去工の規定による。</w:t>
      </w:r>
    </w:p>
    <w:p w14:paraId="71B47441" w14:textId="29F3FC01" w:rsidR="004A42C4" w:rsidRPr="00934E56" w:rsidRDefault="004A42C4" w:rsidP="00E86168">
      <w:pPr>
        <w:ind w:leftChars="200" w:left="625" w:hangingChars="100" w:hanging="209"/>
        <w:rPr>
          <w:rFonts w:ascii="Century" w:eastAsia="ＭＳ 明朝" w:hAnsi="Century"/>
          <w:b/>
          <w:bCs/>
        </w:rPr>
      </w:pPr>
      <w:r w:rsidRPr="00934E56">
        <w:rPr>
          <w:rFonts w:ascii="Century" w:eastAsia="ＭＳ 明朝" w:hAnsi="Century" w:hint="eastAsia"/>
          <w:b/>
          <w:bCs/>
        </w:rPr>
        <w:t>３．適用規定</w:t>
      </w:r>
      <w:r w:rsidR="00C17D14" w:rsidRPr="00934E56">
        <w:rPr>
          <w:rFonts w:ascii="Century" w:eastAsia="ＭＳ 明朝" w:hAnsi="Century" w:hint="eastAsia"/>
          <w:b/>
          <w:bCs/>
        </w:rPr>
        <w:t>（</w:t>
      </w:r>
      <w:r w:rsidRPr="00934E56">
        <w:rPr>
          <w:rFonts w:ascii="Century" w:eastAsia="ＭＳ 明朝" w:hAnsi="Century" w:hint="eastAsia"/>
          <w:b/>
          <w:bCs/>
        </w:rPr>
        <w:t>２</w:t>
      </w:r>
      <w:r w:rsidR="00C17D14" w:rsidRPr="00934E56">
        <w:rPr>
          <w:rFonts w:ascii="Century" w:eastAsia="ＭＳ 明朝" w:hAnsi="Century" w:hint="eastAsia"/>
          <w:b/>
          <w:bCs/>
        </w:rPr>
        <w:t>）</w:t>
      </w:r>
    </w:p>
    <w:p w14:paraId="32DCCA84" w14:textId="77777777" w:rsidR="004A42C4" w:rsidRPr="00934E56" w:rsidRDefault="004A42C4" w:rsidP="00E86168">
      <w:pPr>
        <w:ind w:leftChars="300" w:left="624" w:firstLineChars="100" w:firstLine="208"/>
        <w:rPr>
          <w:rFonts w:ascii="Century" w:eastAsia="ＭＳ 明朝" w:hAnsi="Century"/>
        </w:rPr>
      </w:pPr>
      <w:r w:rsidRPr="00934E56">
        <w:rPr>
          <w:rFonts w:ascii="Century" w:eastAsia="ＭＳ 明朝" w:hAnsi="Century" w:hint="eastAsia"/>
        </w:rPr>
        <w:t>仮設工は、土木工事共通編第２章第１１節　仮設工の規定による。</w:t>
      </w:r>
    </w:p>
    <w:p w14:paraId="5B51E8D1" w14:textId="6F7F1A2F" w:rsidR="004A42C4" w:rsidRPr="00934E56" w:rsidRDefault="004A42C4" w:rsidP="00E86168">
      <w:pPr>
        <w:ind w:leftChars="200" w:left="625" w:hangingChars="100" w:hanging="209"/>
        <w:rPr>
          <w:rFonts w:ascii="Century" w:eastAsia="ＭＳ 明朝" w:hAnsi="Century"/>
          <w:b/>
          <w:bCs/>
        </w:rPr>
      </w:pPr>
      <w:r w:rsidRPr="00934E56">
        <w:rPr>
          <w:rFonts w:ascii="Century" w:eastAsia="ＭＳ 明朝" w:hAnsi="Century" w:hint="eastAsia"/>
          <w:b/>
          <w:bCs/>
        </w:rPr>
        <w:t>４．適用規定</w:t>
      </w:r>
      <w:r w:rsidR="00C17D14" w:rsidRPr="00934E56">
        <w:rPr>
          <w:rFonts w:ascii="Century" w:eastAsia="ＭＳ 明朝" w:hAnsi="Century" w:hint="eastAsia"/>
          <w:b/>
          <w:bCs/>
        </w:rPr>
        <w:t>（</w:t>
      </w:r>
      <w:r w:rsidRPr="00934E56">
        <w:rPr>
          <w:rFonts w:ascii="Century" w:eastAsia="ＭＳ 明朝" w:hAnsi="Century" w:hint="eastAsia"/>
          <w:b/>
          <w:bCs/>
        </w:rPr>
        <w:t>３</w:t>
      </w:r>
      <w:r w:rsidR="00C17D14" w:rsidRPr="00934E56">
        <w:rPr>
          <w:rFonts w:ascii="Century" w:eastAsia="ＭＳ 明朝" w:hAnsi="Century" w:hint="eastAsia"/>
          <w:b/>
          <w:bCs/>
        </w:rPr>
        <w:t>）</w:t>
      </w:r>
    </w:p>
    <w:p w14:paraId="705D82F9" w14:textId="5AFADAF9" w:rsidR="004A42C4" w:rsidRPr="00934E56" w:rsidRDefault="004A42C4" w:rsidP="00E86168">
      <w:pPr>
        <w:ind w:leftChars="300" w:left="624" w:firstLineChars="100" w:firstLine="208"/>
        <w:rPr>
          <w:rFonts w:ascii="Century" w:eastAsia="ＭＳ 明朝" w:hAnsi="Century"/>
        </w:rPr>
      </w:pPr>
      <w:r w:rsidRPr="00934E56">
        <w:rPr>
          <w:rFonts w:ascii="Century" w:eastAsia="ＭＳ 明朝" w:hAnsi="Century" w:hint="eastAsia"/>
        </w:rPr>
        <w:t>本章に特に定めのない事項については、第１編共通編、第２編材料編、第３編土木工事共通編の規定及び自然公園等工事共通仕様書</w:t>
      </w:r>
      <w:r w:rsidR="00C17D14" w:rsidRPr="00934E56">
        <w:rPr>
          <w:rFonts w:ascii="Century" w:eastAsia="ＭＳ 明朝" w:hAnsi="Century" w:hint="eastAsia"/>
        </w:rPr>
        <w:t>（</w:t>
      </w:r>
      <w:r w:rsidRPr="00934E56">
        <w:rPr>
          <w:rFonts w:ascii="Century" w:eastAsia="ＭＳ 明朝" w:hAnsi="Century" w:hint="eastAsia"/>
        </w:rPr>
        <w:t>自然公園編</w:t>
      </w:r>
      <w:r w:rsidR="00C17D14" w:rsidRPr="00934E56">
        <w:rPr>
          <w:rFonts w:ascii="Century" w:eastAsia="ＭＳ 明朝" w:hAnsi="Century" w:hint="eastAsia"/>
        </w:rPr>
        <w:t>）</w:t>
      </w:r>
      <w:r w:rsidR="00F22B31" w:rsidRPr="00934E56">
        <w:rPr>
          <w:rFonts w:ascii="Century" w:eastAsia="ＭＳ 明朝" w:hAnsi="Century" w:hint="eastAsia"/>
        </w:rPr>
        <w:t>（環境省）</w:t>
      </w:r>
      <w:r w:rsidRPr="00934E56">
        <w:rPr>
          <w:rFonts w:ascii="Century" w:eastAsia="ＭＳ 明朝" w:hAnsi="Century" w:hint="eastAsia"/>
        </w:rPr>
        <w:t>による。</w:t>
      </w:r>
    </w:p>
    <w:p w14:paraId="761EFF80" w14:textId="77777777" w:rsidR="00E86168" w:rsidRPr="00934E56" w:rsidRDefault="00E86168" w:rsidP="00E86168">
      <w:pPr>
        <w:rPr>
          <w:rFonts w:ascii="Century" w:eastAsia="ＭＳ 明朝" w:hAnsi="Century"/>
        </w:rPr>
      </w:pPr>
    </w:p>
    <w:p w14:paraId="4E767D9F" w14:textId="3410732B" w:rsidR="004A42C4" w:rsidRPr="00934E56" w:rsidRDefault="004A42C4"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第２節　適用すべき諸基準</w:t>
      </w:r>
    </w:p>
    <w:p w14:paraId="32BE1DA5" w14:textId="5F6C0131" w:rsidR="004A42C4" w:rsidRPr="00934E56" w:rsidRDefault="004A42C4" w:rsidP="002E503D">
      <w:pPr>
        <w:ind w:leftChars="100" w:left="208"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において特に定めのない事項については、</w:t>
      </w:r>
      <w:r w:rsidR="009119BB" w:rsidRPr="00934E56">
        <w:rPr>
          <w:rFonts w:ascii="Century" w:eastAsia="ＭＳ 明朝" w:hAnsi="Century" w:hint="eastAsia"/>
        </w:rPr>
        <w:t>以下</w:t>
      </w:r>
      <w:r w:rsidRPr="00934E56">
        <w:rPr>
          <w:rFonts w:ascii="Century" w:eastAsia="ＭＳ 明朝" w:hAnsi="Century" w:hint="eastAsia"/>
        </w:rPr>
        <w:t>の基準類による。これにより難い場合は、</w:t>
      </w:r>
      <w:bookmarkStart w:id="2" w:name="_Hlk21957784"/>
      <w:r w:rsidR="0073063F" w:rsidRPr="00934E56">
        <w:rPr>
          <w:rFonts w:ascii="Century" w:eastAsia="ＭＳ 明朝" w:hAnsi="Century" w:hint="eastAsia"/>
        </w:rPr>
        <w:t>監督職員</w:t>
      </w:r>
      <w:bookmarkEnd w:id="2"/>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を得なければならない。なお、基準類と</w:t>
      </w:r>
      <w:r w:rsidR="005966A5" w:rsidRPr="00934E56">
        <w:rPr>
          <w:rFonts w:ascii="Century" w:eastAsia="ＭＳ ゴシック" w:hAnsi="Century" w:hint="eastAsia"/>
          <w:b/>
        </w:rPr>
        <w:t>設計図書</w:t>
      </w:r>
      <w:r w:rsidRPr="00934E56">
        <w:rPr>
          <w:rFonts w:ascii="Century" w:eastAsia="ＭＳ 明朝" w:hAnsi="Century" w:hint="eastAsia"/>
        </w:rPr>
        <w:t>に相違がある場合は、原則として</w:t>
      </w:r>
      <w:r w:rsidR="005966A5" w:rsidRPr="00934E56">
        <w:rPr>
          <w:rFonts w:ascii="Century" w:eastAsia="ＭＳ ゴシック" w:hAnsi="Century" w:hint="eastAsia"/>
          <w:b/>
        </w:rPr>
        <w:t>設計図書</w:t>
      </w:r>
      <w:r w:rsidRPr="00934E56">
        <w:rPr>
          <w:rFonts w:ascii="Century" w:eastAsia="ＭＳ 明朝" w:hAnsi="Century" w:hint="eastAsia"/>
        </w:rPr>
        <w:t>の規定に従うものとし、疑義がある場合は</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しなければならない。また、改正された場合は、原則として最新版を使用する。</w:t>
      </w:r>
    </w:p>
    <w:p w14:paraId="42841776" w14:textId="1CBD074C"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日本公園緑地　都市公園技術標準解説書</w:t>
      </w:r>
      <w:r w:rsidR="00C17D14" w:rsidRPr="00934E56">
        <w:rPr>
          <w:rFonts w:ascii="Century" w:eastAsia="ＭＳ 明朝" w:hAnsi="Century" w:hint="eastAsia"/>
        </w:rPr>
        <w:t>（</w:t>
      </w:r>
      <w:r w:rsidRPr="00934E56">
        <w:rPr>
          <w:rFonts w:ascii="Century" w:eastAsia="ＭＳ 明朝" w:hAnsi="Century" w:hint="eastAsia"/>
        </w:rPr>
        <w:t>平成</w:t>
      </w:r>
      <w:r w:rsidR="0047628E">
        <w:rPr>
          <w:rFonts w:ascii="Century" w:eastAsia="ＭＳ 明朝" w:hAnsi="Century"/>
        </w:rPr>
        <w:t>2</w:t>
      </w:r>
      <w:r w:rsidR="0047628E">
        <w:rPr>
          <w:rFonts w:ascii="Century" w:eastAsia="ＭＳ 明朝" w:hAnsi="Century" w:hint="eastAsia"/>
        </w:rPr>
        <w:t>8</w:t>
      </w:r>
      <w:r w:rsidRPr="00934E56">
        <w:rPr>
          <w:rFonts w:ascii="Century" w:eastAsia="ＭＳ 明朝" w:hAnsi="Century"/>
        </w:rPr>
        <w:t>年度版</w:t>
      </w:r>
      <w:r w:rsidR="00C17D14" w:rsidRPr="00934E56">
        <w:rPr>
          <w:rFonts w:ascii="Century" w:eastAsia="ＭＳ 明朝" w:hAnsi="Century"/>
        </w:rPr>
        <w:t>）</w:t>
      </w:r>
    </w:p>
    <w:p w14:paraId="6084DF82" w14:textId="07EC3108"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協会</w:t>
      </w:r>
      <w:r w:rsidRPr="00934E56">
        <w:rPr>
          <w:rFonts w:ascii="Century" w:eastAsia="ＭＳ 明朝" w:hAnsi="Century"/>
        </w:rPr>
        <w:tab/>
      </w:r>
      <w:r w:rsidR="00E86168" w:rsidRPr="00934E56">
        <w:rPr>
          <w:rFonts w:ascii="Century" w:eastAsia="ＭＳ 明朝" w:hAnsi="Century" w:hint="eastAsia"/>
        </w:rPr>
        <w:t xml:space="preserve">　　　　　　　　　　　　　　　　　　　　　　　　　　</w:t>
      </w:r>
      <w:r w:rsidR="005966A5" w:rsidRPr="00934E56">
        <w:rPr>
          <w:rFonts w:ascii="Century" w:eastAsia="ＭＳ 明朝" w:hAnsi="Century"/>
        </w:rPr>
        <w:tab/>
      </w:r>
      <w:r w:rsidR="005966A5" w:rsidRPr="00934E56">
        <w:rPr>
          <w:rFonts w:ascii="Century" w:eastAsia="ＭＳ 明朝" w:hAnsi="Century" w:hint="eastAsia"/>
        </w:rPr>
        <w:t xml:space="preserve">　</w:t>
      </w:r>
      <w:r w:rsidR="00E86168"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0047628E">
        <w:rPr>
          <w:rFonts w:ascii="Century" w:eastAsia="ＭＳ 明朝" w:hAnsi="Century"/>
        </w:rPr>
        <w:t>2</w:t>
      </w:r>
      <w:r w:rsidR="0047628E">
        <w:rPr>
          <w:rFonts w:ascii="Century" w:eastAsia="ＭＳ 明朝" w:hAnsi="Century" w:hint="eastAsia"/>
        </w:rPr>
        <w:t>8</w:t>
      </w:r>
      <w:r w:rsidRPr="00934E56">
        <w:rPr>
          <w:rFonts w:ascii="Century" w:eastAsia="ＭＳ 明朝" w:hAnsi="Century"/>
        </w:rPr>
        <w:t>年</w:t>
      </w:r>
      <w:r w:rsidR="002E503D" w:rsidRPr="00934E56">
        <w:rPr>
          <w:rFonts w:ascii="Century" w:eastAsia="ＭＳ 明朝" w:hAnsi="Century" w:hint="eastAsia"/>
        </w:rPr>
        <w:t>6</w:t>
      </w:r>
      <w:r w:rsidR="002E503D" w:rsidRPr="00934E56">
        <w:rPr>
          <w:rFonts w:ascii="Century" w:eastAsia="ＭＳ 明朝" w:hAnsi="Century" w:hint="eastAsia"/>
        </w:rPr>
        <w:t>月</w:t>
      </w:r>
      <w:r w:rsidR="00C17D14" w:rsidRPr="00934E56">
        <w:rPr>
          <w:rFonts w:ascii="Century" w:eastAsia="ＭＳ 明朝" w:hAnsi="Century"/>
        </w:rPr>
        <w:t>）</w:t>
      </w:r>
    </w:p>
    <w:p w14:paraId="647F6FAB" w14:textId="03E06B3F"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道路土工－施工指針</w:t>
      </w:r>
      <w:r w:rsidR="00E86168" w:rsidRPr="00934E56">
        <w:rPr>
          <w:rFonts w:ascii="Century" w:eastAsia="ＭＳ 明朝" w:hAnsi="Century" w:hint="eastAsia"/>
        </w:rPr>
        <w:t xml:space="preserve">　　　　　　　　　</w:t>
      </w:r>
      <w:r w:rsidR="005966A5" w:rsidRPr="00934E56">
        <w:rPr>
          <w:rFonts w:ascii="Century" w:eastAsia="ＭＳ 明朝" w:hAnsi="Century"/>
        </w:rPr>
        <w:tab/>
      </w:r>
      <w:r w:rsidR="005966A5" w:rsidRPr="00934E56">
        <w:rPr>
          <w:rFonts w:ascii="Century" w:eastAsia="ＭＳ 明朝" w:hAnsi="Century"/>
        </w:rPr>
        <w:tab/>
      </w:r>
      <w:r w:rsidR="00E86168" w:rsidRPr="00934E56">
        <w:rPr>
          <w:rFonts w:ascii="Century" w:eastAsia="ＭＳ 明朝" w:hAnsi="Century" w:hint="eastAsia"/>
        </w:rPr>
        <w:t xml:space="preserve">　　　　</w:t>
      </w:r>
      <w:r w:rsidRPr="00934E56">
        <w:rPr>
          <w:rFonts w:ascii="Century" w:eastAsia="ＭＳ 明朝" w:hAnsi="Century"/>
        </w:rPr>
        <w:tab/>
      </w:r>
      <w:r w:rsidR="00C17D14" w:rsidRPr="00934E56">
        <w:rPr>
          <w:rFonts w:ascii="Century" w:eastAsia="ＭＳ 明朝" w:hAnsi="Century"/>
        </w:rPr>
        <w:t>（</w:t>
      </w:r>
      <w:r w:rsidR="00AE38FA" w:rsidRPr="00934E56">
        <w:rPr>
          <w:rFonts w:ascii="Century" w:eastAsia="ＭＳ 明朝" w:hAnsi="Century" w:hint="eastAsia"/>
        </w:rPr>
        <w:t>平成</w:t>
      </w:r>
      <w:r w:rsidR="00AE38FA" w:rsidRPr="00934E56">
        <w:rPr>
          <w:rFonts w:ascii="Century" w:eastAsia="ＭＳ 明朝" w:hAnsi="Century"/>
        </w:rPr>
        <w:t xml:space="preserve">21 </w:t>
      </w:r>
      <w:r w:rsidR="00AE38FA" w:rsidRPr="00934E56">
        <w:rPr>
          <w:rFonts w:ascii="Century" w:eastAsia="ＭＳ 明朝" w:hAnsi="Century"/>
        </w:rPr>
        <w:t>年</w:t>
      </w:r>
      <w:r w:rsidR="00AE38FA" w:rsidRPr="00934E56">
        <w:rPr>
          <w:rFonts w:ascii="Century" w:eastAsia="ＭＳ 明朝" w:hAnsi="Century"/>
        </w:rPr>
        <w:t xml:space="preserve">6 </w:t>
      </w:r>
      <w:r w:rsidR="00AE38FA" w:rsidRPr="00934E56">
        <w:rPr>
          <w:rFonts w:ascii="Century" w:eastAsia="ＭＳ 明朝" w:hAnsi="Century"/>
        </w:rPr>
        <w:t>月</w:t>
      </w:r>
      <w:r w:rsidR="00C17D14" w:rsidRPr="00934E56">
        <w:rPr>
          <w:rFonts w:ascii="Century" w:eastAsia="ＭＳ 明朝" w:hAnsi="Century"/>
        </w:rPr>
        <w:t>）</w:t>
      </w:r>
    </w:p>
    <w:p w14:paraId="07EBCD1D" w14:textId="52F5F561"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道路土工要綱</w:t>
      </w:r>
      <w:r w:rsidR="00E86168" w:rsidRPr="00934E56">
        <w:rPr>
          <w:rFonts w:ascii="Century" w:eastAsia="ＭＳ 明朝" w:hAnsi="Century" w:hint="eastAsia"/>
        </w:rPr>
        <w:t xml:space="preserve">　　　　　　　　　　　　　　</w:t>
      </w:r>
      <w:r w:rsidR="005966A5" w:rsidRPr="00934E56">
        <w:rPr>
          <w:rFonts w:ascii="Century" w:eastAsia="ＭＳ 明朝" w:hAnsi="Century"/>
        </w:rPr>
        <w:tab/>
      </w:r>
      <w:r w:rsidR="00E86168" w:rsidRPr="00934E56">
        <w:rPr>
          <w:rFonts w:ascii="Century" w:eastAsia="ＭＳ 明朝" w:hAnsi="Century" w:hint="eastAsia"/>
        </w:rPr>
        <w:t xml:space="preserve">　</w:t>
      </w:r>
      <w:r w:rsidRPr="00934E56">
        <w:rPr>
          <w:rFonts w:ascii="Century" w:eastAsia="ＭＳ 明朝" w:hAnsi="Century"/>
        </w:rPr>
        <w:t xml:space="preserve"> </w:t>
      </w:r>
      <w:r w:rsidRPr="00934E56">
        <w:rPr>
          <w:rFonts w:ascii="Century" w:eastAsia="ＭＳ 明朝" w:hAnsi="Century"/>
        </w:rPr>
        <w:tab/>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21</w:t>
      </w:r>
      <w:r w:rsidRPr="00934E56">
        <w:rPr>
          <w:rFonts w:ascii="Century" w:eastAsia="ＭＳ 明朝" w:hAnsi="Century"/>
        </w:rPr>
        <w:t>年</w:t>
      </w:r>
      <w:r w:rsidR="002E503D"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7C288AC7" w14:textId="1032887A"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道路土工－軟弱地盤対策工指針</w:t>
      </w:r>
      <w:r w:rsidR="0047628E" w:rsidRPr="0047628E">
        <w:rPr>
          <w:rFonts w:ascii="Century" w:eastAsia="ＭＳ 明朝" w:hAnsi="Century" w:hint="eastAsia"/>
        </w:rPr>
        <w:t>（平成</w:t>
      </w:r>
      <w:r w:rsidR="0047628E" w:rsidRPr="0047628E">
        <w:rPr>
          <w:rFonts w:ascii="Century" w:eastAsia="ＭＳ 明朝" w:hAnsi="Century"/>
        </w:rPr>
        <w:t>24</w:t>
      </w:r>
      <w:r w:rsidR="0047628E" w:rsidRPr="0047628E">
        <w:rPr>
          <w:rFonts w:ascii="Century" w:eastAsia="ＭＳ 明朝" w:hAnsi="Century"/>
        </w:rPr>
        <w:t>年度版）</w:t>
      </w:r>
      <w:r w:rsidR="005966A5" w:rsidRPr="00934E56">
        <w:rPr>
          <w:rFonts w:ascii="Century" w:eastAsia="ＭＳ 明朝" w:hAnsi="Century"/>
        </w:rPr>
        <w:tab/>
      </w:r>
      <w:r w:rsidRPr="00934E56">
        <w:rPr>
          <w:rFonts w:ascii="Century" w:eastAsia="ＭＳ 明朝" w:hAnsi="Century"/>
        </w:rPr>
        <w:t xml:space="preserve">　</w:t>
      </w:r>
      <w:r w:rsidRPr="00934E56">
        <w:rPr>
          <w:rFonts w:ascii="Century" w:eastAsia="ＭＳ 明朝" w:hAnsi="Century"/>
        </w:rPr>
        <w:t xml:space="preserve"> </w:t>
      </w:r>
      <w:r w:rsidRPr="00934E56">
        <w:rPr>
          <w:rFonts w:ascii="Century" w:eastAsia="ＭＳ 明朝" w:hAnsi="Century"/>
        </w:rPr>
        <w:tab/>
      </w:r>
      <w:r w:rsidR="00C17D14" w:rsidRPr="00934E56">
        <w:rPr>
          <w:rFonts w:ascii="Century" w:eastAsia="ＭＳ 明朝" w:hAnsi="Century" w:cs="Times New Roman" w:hint="eastAsia"/>
        </w:rPr>
        <w:t>（</w:t>
      </w:r>
      <w:r w:rsidR="005966A5" w:rsidRPr="00934E56">
        <w:rPr>
          <w:rFonts w:ascii="Century" w:eastAsia="ＭＳ 明朝" w:hAnsi="Century" w:cs="Times New Roman" w:hint="eastAsia"/>
        </w:rPr>
        <w:t>平成</w:t>
      </w:r>
      <w:r w:rsidR="005966A5" w:rsidRPr="00934E56">
        <w:rPr>
          <w:rFonts w:ascii="Century" w:eastAsia="ＭＳ 明朝" w:hAnsi="Century" w:cs="Times New Roman" w:hint="eastAsia"/>
        </w:rPr>
        <w:t>24</w:t>
      </w:r>
      <w:r w:rsidR="005966A5" w:rsidRPr="00934E56">
        <w:rPr>
          <w:rFonts w:ascii="Century" w:eastAsia="ＭＳ 明朝" w:hAnsi="Century" w:cs="Times New Roman" w:hint="eastAsia"/>
        </w:rPr>
        <w:t>年</w:t>
      </w:r>
      <w:r w:rsidR="002E503D" w:rsidRPr="00934E56">
        <w:rPr>
          <w:rFonts w:ascii="Century" w:eastAsia="ＭＳ 明朝" w:hAnsi="Century" w:cs="Times New Roman" w:hint="eastAsia"/>
        </w:rPr>
        <w:t>8</w:t>
      </w:r>
      <w:r w:rsidR="005966A5" w:rsidRPr="00934E56">
        <w:rPr>
          <w:rFonts w:ascii="Century" w:eastAsia="ＭＳ 明朝" w:hAnsi="Century" w:cs="Times New Roman" w:hint="eastAsia"/>
        </w:rPr>
        <w:t>月</w:t>
      </w:r>
      <w:r w:rsidR="00C17D14" w:rsidRPr="00934E56">
        <w:rPr>
          <w:rFonts w:ascii="Century" w:eastAsia="ＭＳ 明朝" w:hAnsi="Century" w:cs="Times New Roman" w:hint="eastAsia"/>
        </w:rPr>
        <w:t>）</w:t>
      </w:r>
    </w:p>
    <w:p w14:paraId="3A60EBCE" w14:textId="41EB218A"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道路土工－盛土工指針</w:t>
      </w:r>
      <w:r w:rsidR="0047628E" w:rsidRPr="0047628E">
        <w:rPr>
          <w:rFonts w:ascii="Century" w:eastAsia="ＭＳ 明朝" w:hAnsi="Century" w:hint="eastAsia"/>
        </w:rPr>
        <w:t>（平成</w:t>
      </w:r>
      <w:r w:rsidR="0047628E" w:rsidRPr="0047628E">
        <w:rPr>
          <w:rFonts w:ascii="Century" w:eastAsia="ＭＳ 明朝" w:hAnsi="Century"/>
        </w:rPr>
        <w:t>22</w:t>
      </w:r>
      <w:r w:rsidR="0047628E" w:rsidRPr="0047628E">
        <w:rPr>
          <w:rFonts w:ascii="Century" w:eastAsia="ＭＳ 明朝" w:hAnsi="Century"/>
        </w:rPr>
        <w:t>年度版）</w:t>
      </w:r>
      <w:r w:rsidR="00E86168" w:rsidRPr="00934E56">
        <w:rPr>
          <w:rFonts w:ascii="Century" w:eastAsia="ＭＳ 明朝" w:hAnsi="Century" w:hint="eastAsia"/>
        </w:rPr>
        <w:t xml:space="preserve">　　　　</w:t>
      </w:r>
      <w:r w:rsidR="005966A5" w:rsidRPr="00934E56">
        <w:rPr>
          <w:rFonts w:ascii="Century" w:eastAsia="ＭＳ 明朝" w:hAnsi="Century"/>
        </w:rPr>
        <w:tab/>
      </w:r>
      <w:r w:rsidR="00E86168" w:rsidRPr="00934E56">
        <w:rPr>
          <w:rFonts w:ascii="Century" w:eastAsia="ＭＳ 明朝" w:hAnsi="Century" w:hint="eastAsia"/>
        </w:rPr>
        <w:t xml:space="preserve">　</w:t>
      </w:r>
      <w:r w:rsidRPr="00934E56">
        <w:rPr>
          <w:rFonts w:ascii="Century" w:eastAsia="ＭＳ 明朝" w:hAnsi="Century"/>
        </w:rPr>
        <w:tab/>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22</w:t>
      </w:r>
      <w:r w:rsidRPr="00934E56">
        <w:rPr>
          <w:rFonts w:ascii="Century" w:eastAsia="ＭＳ 明朝" w:hAnsi="Century"/>
        </w:rPr>
        <w:t>年</w:t>
      </w:r>
      <w:r w:rsidR="002E503D" w:rsidRPr="00934E56">
        <w:rPr>
          <w:rFonts w:ascii="Century" w:eastAsia="ＭＳ 明朝" w:hAnsi="Century" w:hint="eastAsia"/>
        </w:rPr>
        <w:t>4</w:t>
      </w:r>
      <w:r w:rsidRPr="00934E56">
        <w:rPr>
          <w:rFonts w:ascii="Century" w:eastAsia="ＭＳ 明朝" w:hAnsi="Century"/>
        </w:rPr>
        <w:t>月</w:t>
      </w:r>
      <w:r w:rsidR="00C17D14" w:rsidRPr="00934E56">
        <w:rPr>
          <w:rFonts w:ascii="Century" w:eastAsia="ＭＳ 明朝" w:hAnsi="Century"/>
        </w:rPr>
        <w:t>）</w:t>
      </w:r>
    </w:p>
    <w:p w14:paraId="33430CE3" w14:textId="6BBBDFCE"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道路土工－切土工・斜面安定工指針</w:t>
      </w:r>
      <w:r w:rsidR="00E86168" w:rsidRPr="00934E56">
        <w:rPr>
          <w:rFonts w:ascii="Century" w:eastAsia="ＭＳ 明朝" w:hAnsi="Century" w:hint="eastAsia"/>
        </w:rPr>
        <w:t xml:space="preserve">　　　　　　</w:t>
      </w:r>
      <w:r w:rsidR="005966A5" w:rsidRPr="00934E56">
        <w:rPr>
          <w:rFonts w:ascii="Century" w:eastAsia="ＭＳ 明朝" w:hAnsi="Century"/>
        </w:rPr>
        <w:tab/>
      </w:r>
      <w:r w:rsidR="00E86168" w:rsidRPr="00934E56">
        <w:rPr>
          <w:rFonts w:ascii="Century" w:eastAsia="ＭＳ 明朝" w:hAnsi="Century" w:hint="eastAsia"/>
        </w:rPr>
        <w:t xml:space="preserve">　</w:t>
      </w:r>
      <w:r w:rsidRPr="00934E56">
        <w:rPr>
          <w:rFonts w:ascii="Century" w:eastAsia="ＭＳ 明朝" w:hAnsi="Century"/>
        </w:rPr>
        <w:tab/>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21</w:t>
      </w:r>
      <w:r w:rsidRPr="00934E56">
        <w:rPr>
          <w:rFonts w:ascii="Century" w:eastAsia="ＭＳ 明朝" w:hAnsi="Century"/>
        </w:rPr>
        <w:t>年</w:t>
      </w:r>
      <w:r w:rsidR="002E503D"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2E522C25" w14:textId="70642272"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日本道路協会　道路土工－擁壁工指針</w:t>
      </w:r>
      <w:r w:rsidR="0047628E" w:rsidRPr="0047628E">
        <w:rPr>
          <w:rFonts w:ascii="Century" w:eastAsia="ＭＳ 明朝" w:hAnsi="Century" w:hint="eastAsia"/>
        </w:rPr>
        <w:t>（平成</w:t>
      </w:r>
      <w:r w:rsidR="0047628E" w:rsidRPr="0047628E">
        <w:rPr>
          <w:rFonts w:ascii="Century" w:eastAsia="ＭＳ 明朝" w:hAnsi="Century"/>
        </w:rPr>
        <w:t>24</w:t>
      </w:r>
      <w:r w:rsidR="0047628E" w:rsidRPr="0047628E">
        <w:rPr>
          <w:rFonts w:ascii="Century" w:eastAsia="ＭＳ 明朝" w:hAnsi="Century"/>
        </w:rPr>
        <w:t>年度版）</w:t>
      </w:r>
      <w:r w:rsidR="00E86168" w:rsidRPr="00934E56">
        <w:rPr>
          <w:rFonts w:ascii="Century" w:eastAsia="ＭＳ 明朝" w:hAnsi="Century" w:hint="eastAsia"/>
        </w:rPr>
        <w:t xml:space="preserve">　　　</w:t>
      </w:r>
      <w:r w:rsidRPr="00934E56">
        <w:rPr>
          <w:rFonts w:ascii="Century" w:eastAsia="ＭＳ 明朝" w:hAnsi="Century" w:hint="eastAsia"/>
        </w:rPr>
        <w:t xml:space="preserve">　</w:t>
      </w:r>
      <w:r w:rsidRPr="00934E56">
        <w:rPr>
          <w:rFonts w:ascii="Century" w:eastAsia="ＭＳ 明朝" w:hAnsi="Century"/>
        </w:rPr>
        <w:t xml:space="preserve"> </w:t>
      </w:r>
      <w:r w:rsidR="005966A5" w:rsidRPr="00934E56">
        <w:rPr>
          <w:rFonts w:ascii="Century" w:eastAsia="ＭＳ 明朝" w:hAnsi="Century"/>
        </w:rPr>
        <w:tab/>
      </w:r>
      <w:r w:rsidRPr="00934E56">
        <w:rPr>
          <w:rFonts w:ascii="Century" w:eastAsia="ＭＳ 明朝" w:hAnsi="Century"/>
        </w:rPr>
        <w:tab/>
      </w:r>
      <w:r w:rsidR="00C17D14" w:rsidRPr="00934E56">
        <w:rPr>
          <w:rFonts w:ascii="Century" w:eastAsia="ＭＳ 明朝" w:hAnsi="Century" w:cs="Times New Roman" w:hint="eastAsia"/>
        </w:rPr>
        <w:t>（</w:t>
      </w:r>
      <w:r w:rsidR="002E503D" w:rsidRPr="00934E56">
        <w:rPr>
          <w:rFonts w:ascii="Century" w:eastAsia="ＭＳ 明朝" w:hAnsi="Century" w:cs="Times New Roman" w:hint="eastAsia"/>
        </w:rPr>
        <w:t>平成</w:t>
      </w:r>
      <w:r w:rsidR="002E503D" w:rsidRPr="00934E56">
        <w:rPr>
          <w:rFonts w:ascii="Century" w:eastAsia="ＭＳ 明朝" w:hAnsi="Century" w:cs="Times New Roman" w:hint="eastAsia"/>
        </w:rPr>
        <w:t>24</w:t>
      </w:r>
      <w:r w:rsidR="002E503D" w:rsidRPr="00934E56">
        <w:rPr>
          <w:rFonts w:ascii="Century" w:eastAsia="ＭＳ 明朝" w:hAnsi="Century" w:cs="Times New Roman" w:hint="eastAsia"/>
        </w:rPr>
        <w:t>年</w:t>
      </w:r>
      <w:r w:rsidR="002E503D" w:rsidRPr="00934E56">
        <w:rPr>
          <w:rFonts w:ascii="Century" w:eastAsia="ＭＳ 明朝" w:hAnsi="Century" w:cs="Times New Roman" w:hint="eastAsia"/>
        </w:rPr>
        <w:t>7</w:t>
      </w:r>
      <w:r w:rsidR="002E503D" w:rsidRPr="00934E56">
        <w:rPr>
          <w:rFonts w:ascii="Century" w:eastAsia="ＭＳ 明朝" w:hAnsi="Century" w:cs="Times New Roman" w:hint="eastAsia"/>
        </w:rPr>
        <w:t>月</w:t>
      </w:r>
      <w:r w:rsidR="00C17D14" w:rsidRPr="00934E56">
        <w:rPr>
          <w:rFonts w:ascii="Century" w:eastAsia="ＭＳ 明朝" w:hAnsi="Century" w:cs="Times New Roman" w:hint="eastAsia"/>
        </w:rPr>
        <w:t>）</w:t>
      </w:r>
    </w:p>
    <w:p w14:paraId="21744C74" w14:textId="0B63A41C" w:rsidR="004A42C4" w:rsidRPr="002E503D" w:rsidRDefault="004A42C4" w:rsidP="005966A5">
      <w:pPr>
        <w:ind w:leftChars="200" w:left="416"/>
        <w:rPr>
          <w:rFonts w:ascii="Century" w:eastAsia="ＭＳ 明朝" w:hAnsi="Century"/>
        </w:rPr>
      </w:pPr>
      <w:r w:rsidRPr="002E503D">
        <w:rPr>
          <w:rFonts w:ascii="Century" w:eastAsia="ＭＳ 明朝" w:hAnsi="Century" w:hint="eastAsia"/>
        </w:rPr>
        <w:t>日本道路協会　道路土工－カルバート工指針</w:t>
      </w:r>
      <w:r w:rsidR="0047628E" w:rsidRPr="0047628E">
        <w:rPr>
          <w:rFonts w:ascii="Century" w:eastAsia="ＭＳ 明朝" w:hAnsi="Century" w:hint="eastAsia"/>
        </w:rPr>
        <w:t>（平成</w:t>
      </w:r>
      <w:r w:rsidR="0047628E" w:rsidRPr="0047628E">
        <w:rPr>
          <w:rFonts w:ascii="Century" w:eastAsia="ＭＳ 明朝" w:hAnsi="Century"/>
        </w:rPr>
        <w:t>21</w:t>
      </w:r>
      <w:r w:rsidR="0047628E" w:rsidRPr="0047628E">
        <w:rPr>
          <w:rFonts w:ascii="Century" w:eastAsia="ＭＳ 明朝" w:hAnsi="Century"/>
        </w:rPr>
        <w:t>年度版）</w:t>
      </w:r>
      <w:r w:rsidRPr="002E503D">
        <w:rPr>
          <w:rFonts w:ascii="Century" w:eastAsia="ＭＳ 明朝" w:hAnsi="Century"/>
        </w:rPr>
        <w:t xml:space="preserve">　</w:t>
      </w:r>
      <w:r w:rsidR="005966A5" w:rsidRPr="002E503D">
        <w:rPr>
          <w:rFonts w:ascii="Century" w:eastAsia="ＭＳ 明朝" w:hAnsi="Century"/>
        </w:rPr>
        <w:tab/>
      </w:r>
      <w:r w:rsidRPr="002E503D">
        <w:rPr>
          <w:rFonts w:ascii="Century" w:eastAsia="ＭＳ 明朝" w:hAnsi="Century"/>
        </w:rPr>
        <w:t xml:space="preserve"> </w:t>
      </w:r>
      <w:r w:rsidRPr="002E503D">
        <w:rPr>
          <w:rFonts w:ascii="Century" w:eastAsia="ＭＳ 明朝" w:hAnsi="Century"/>
        </w:rPr>
        <w:tab/>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22</w:t>
      </w:r>
      <w:r w:rsidRPr="002E503D">
        <w:rPr>
          <w:rFonts w:ascii="Century" w:eastAsia="ＭＳ 明朝" w:hAnsi="Century"/>
        </w:rPr>
        <w:t>年</w:t>
      </w:r>
      <w:r w:rsidR="002E503D" w:rsidRPr="002E503D">
        <w:rPr>
          <w:rFonts w:ascii="Century" w:eastAsia="ＭＳ 明朝" w:hAnsi="Century" w:hint="eastAsia"/>
        </w:rPr>
        <w:t>3</w:t>
      </w:r>
      <w:r w:rsidRPr="002E503D">
        <w:rPr>
          <w:rFonts w:ascii="Century" w:eastAsia="ＭＳ 明朝" w:hAnsi="Century"/>
        </w:rPr>
        <w:t>月</w:t>
      </w:r>
      <w:r w:rsidR="00C17D14">
        <w:rPr>
          <w:rFonts w:ascii="Century" w:eastAsia="ＭＳ 明朝" w:hAnsi="Century"/>
        </w:rPr>
        <w:t>）</w:t>
      </w:r>
    </w:p>
    <w:p w14:paraId="05A5BCC9" w14:textId="43E0C2EB" w:rsidR="004A42C4" w:rsidRPr="002E503D" w:rsidRDefault="004A42C4" w:rsidP="005966A5">
      <w:pPr>
        <w:ind w:leftChars="200" w:left="416"/>
        <w:rPr>
          <w:rFonts w:ascii="Century" w:eastAsia="ＭＳ 明朝" w:hAnsi="Century"/>
        </w:rPr>
      </w:pPr>
      <w:r w:rsidRPr="002E503D">
        <w:rPr>
          <w:rFonts w:ascii="Century" w:eastAsia="ＭＳ 明朝" w:hAnsi="Century" w:hint="eastAsia"/>
        </w:rPr>
        <w:t xml:space="preserve">日本道路協会　道路土工－仮設構造物工指針　　</w:t>
      </w:r>
      <w:r w:rsidRPr="002E503D">
        <w:rPr>
          <w:rFonts w:ascii="Century" w:eastAsia="ＭＳ 明朝" w:hAnsi="Century"/>
        </w:rPr>
        <w:t xml:space="preserve">         </w:t>
      </w:r>
      <w:r w:rsidRPr="002E503D">
        <w:rPr>
          <w:rFonts w:ascii="Century" w:eastAsia="ＭＳ 明朝" w:hAnsi="Century"/>
        </w:rPr>
        <w:t xml:space="preserve">　　</w:t>
      </w:r>
      <w:r w:rsidR="005966A5" w:rsidRPr="002E503D">
        <w:rPr>
          <w:rFonts w:ascii="Century" w:eastAsia="ＭＳ 明朝" w:hAnsi="Century"/>
        </w:rPr>
        <w:tab/>
      </w:r>
      <w:r w:rsidRPr="002E503D">
        <w:rPr>
          <w:rFonts w:ascii="Century" w:eastAsia="ＭＳ 明朝" w:hAnsi="Century"/>
        </w:rPr>
        <w:t xml:space="preserve"> </w:t>
      </w:r>
      <w:r w:rsidRPr="002E503D">
        <w:rPr>
          <w:rFonts w:ascii="Century" w:eastAsia="ＭＳ 明朝" w:hAnsi="Century"/>
        </w:rPr>
        <w:tab/>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11</w:t>
      </w:r>
      <w:r w:rsidRPr="002E503D">
        <w:rPr>
          <w:rFonts w:ascii="Century" w:eastAsia="ＭＳ 明朝" w:hAnsi="Century"/>
        </w:rPr>
        <w:t>年</w:t>
      </w:r>
      <w:r w:rsidR="002E503D" w:rsidRPr="002E503D">
        <w:rPr>
          <w:rFonts w:ascii="Century" w:eastAsia="ＭＳ 明朝" w:hAnsi="Century" w:hint="eastAsia"/>
        </w:rPr>
        <w:t>3</w:t>
      </w:r>
      <w:r w:rsidRPr="002E503D">
        <w:rPr>
          <w:rFonts w:ascii="Century" w:eastAsia="ＭＳ 明朝" w:hAnsi="Century"/>
        </w:rPr>
        <w:t>月</w:t>
      </w:r>
      <w:r w:rsidR="00C17D14">
        <w:rPr>
          <w:rFonts w:ascii="Century" w:eastAsia="ＭＳ 明朝" w:hAnsi="Century"/>
        </w:rPr>
        <w:t>）</w:t>
      </w:r>
    </w:p>
    <w:p w14:paraId="2A890E94"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日本緑化セン　植栽基盤整備技術マニュアル</w:t>
      </w:r>
    </w:p>
    <w:p w14:paraId="6701070D"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lastRenderedPageBreak/>
        <w:t>ター</w:t>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（平成</w:t>
      </w:r>
      <w:r w:rsidRPr="0047628E">
        <w:rPr>
          <w:rFonts w:ascii="Century" w:eastAsia="ＭＳ 明朝" w:hAnsi="Century"/>
        </w:rPr>
        <w:t>21</w:t>
      </w:r>
      <w:r w:rsidRPr="0047628E">
        <w:rPr>
          <w:rFonts w:ascii="Century" w:eastAsia="ＭＳ 明朝" w:hAnsi="Century"/>
        </w:rPr>
        <w:t>年</w:t>
      </w:r>
      <w:r w:rsidRPr="0047628E">
        <w:rPr>
          <w:rFonts w:ascii="Century" w:eastAsia="ＭＳ 明朝" w:hAnsi="Century"/>
        </w:rPr>
        <w:t>4</w:t>
      </w:r>
      <w:r w:rsidRPr="0047628E">
        <w:rPr>
          <w:rFonts w:ascii="Century" w:eastAsia="ＭＳ 明朝" w:hAnsi="Century"/>
        </w:rPr>
        <w:t>月）</w:t>
      </w:r>
    </w:p>
    <w:p w14:paraId="2D785BE9"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土木研究セン　補強土（テールアルメ）壁工法</w:t>
      </w:r>
      <w:r w:rsidRPr="0047628E">
        <w:rPr>
          <w:rFonts w:ascii="Century" w:eastAsia="ＭＳ 明朝" w:hAnsi="Century"/>
        </w:rPr>
        <w:t xml:space="preserve"> </w:t>
      </w:r>
      <w:r w:rsidRPr="0047628E">
        <w:rPr>
          <w:rFonts w:ascii="Century" w:eastAsia="ＭＳ 明朝" w:hAnsi="Century"/>
        </w:rPr>
        <w:t>設計・施工マニュアル</w:t>
      </w:r>
    </w:p>
    <w:p w14:paraId="7D6AB97B"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ター</w:t>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（平成</w:t>
      </w:r>
      <w:r w:rsidRPr="0047628E">
        <w:rPr>
          <w:rFonts w:ascii="Century" w:eastAsia="ＭＳ 明朝" w:hAnsi="Century"/>
        </w:rPr>
        <w:t>11</w:t>
      </w:r>
      <w:r w:rsidRPr="0047628E">
        <w:rPr>
          <w:rFonts w:ascii="Century" w:eastAsia="ＭＳ 明朝" w:hAnsi="Century"/>
        </w:rPr>
        <w:t>年</w:t>
      </w:r>
      <w:r w:rsidRPr="0047628E">
        <w:rPr>
          <w:rFonts w:ascii="Century" w:eastAsia="ＭＳ 明朝" w:hAnsi="Century"/>
        </w:rPr>
        <w:t>12</w:t>
      </w:r>
      <w:r w:rsidRPr="0047628E">
        <w:rPr>
          <w:rFonts w:ascii="Century" w:eastAsia="ＭＳ 明朝" w:hAnsi="Century"/>
        </w:rPr>
        <w:t>月）</w:t>
      </w:r>
    </w:p>
    <w:p w14:paraId="025A9A99"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土木研究セン　ジオテキスタイルを用いた補強土の設計施工マニュアル</w:t>
      </w:r>
    </w:p>
    <w:p w14:paraId="68E99D3F"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ター</w:t>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（平成</w:t>
      </w:r>
      <w:r w:rsidRPr="0047628E">
        <w:rPr>
          <w:rFonts w:ascii="Century" w:eastAsia="ＭＳ 明朝" w:hAnsi="Century"/>
        </w:rPr>
        <w:t>25</w:t>
      </w:r>
      <w:r w:rsidRPr="0047628E">
        <w:rPr>
          <w:rFonts w:ascii="Century" w:eastAsia="ＭＳ 明朝" w:hAnsi="Century"/>
        </w:rPr>
        <w:t>年</w:t>
      </w:r>
      <w:r w:rsidRPr="0047628E">
        <w:rPr>
          <w:rFonts w:ascii="Century" w:eastAsia="ＭＳ 明朝" w:hAnsi="Century"/>
        </w:rPr>
        <w:t>12</w:t>
      </w:r>
      <w:r w:rsidRPr="0047628E">
        <w:rPr>
          <w:rFonts w:ascii="Century" w:eastAsia="ＭＳ 明朝" w:hAnsi="Century"/>
        </w:rPr>
        <w:t>月）</w:t>
      </w:r>
    </w:p>
    <w:p w14:paraId="65426688" w14:textId="77777777" w:rsidR="0047628E" w:rsidRPr="0047628E" w:rsidRDefault="0047628E" w:rsidP="0047628E">
      <w:pPr>
        <w:ind w:leftChars="200" w:left="416"/>
        <w:rPr>
          <w:rFonts w:ascii="Century" w:eastAsia="ＭＳ 明朝" w:hAnsi="Century"/>
        </w:rPr>
      </w:pPr>
      <w:r w:rsidRPr="0047628E">
        <w:rPr>
          <w:rFonts w:ascii="Century" w:eastAsia="ＭＳ 明朝" w:hAnsi="Century" w:hint="eastAsia"/>
        </w:rPr>
        <w:t>土木研究セン　多数アンカー式補強土壁工法設計・施工マニュアル</w:t>
      </w:r>
    </w:p>
    <w:p w14:paraId="424818CD" w14:textId="3F646EC9" w:rsidR="004A42C4" w:rsidRPr="002E503D" w:rsidRDefault="0047628E" w:rsidP="0047628E">
      <w:pPr>
        <w:ind w:leftChars="200" w:left="416"/>
        <w:rPr>
          <w:rFonts w:ascii="Century" w:eastAsia="ＭＳ 明朝" w:hAnsi="Century"/>
        </w:rPr>
      </w:pPr>
      <w:r w:rsidRPr="0047628E">
        <w:rPr>
          <w:rFonts w:ascii="Century" w:eastAsia="ＭＳ 明朝" w:hAnsi="Century" w:hint="eastAsia"/>
        </w:rPr>
        <w:t>ター</w:t>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ab/>
      </w:r>
      <w:r w:rsidRPr="0047628E">
        <w:rPr>
          <w:rFonts w:ascii="Century" w:eastAsia="ＭＳ 明朝" w:hAnsi="Century"/>
        </w:rPr>
        <w:t>（平成</w:t>
      </w:r>
      <w:r w:rsidRPr="0047628E">
        <w:rPr>
          <w:rFonts w:ascii="Century" w:eastAsia="ＭＳ 明朝" w:hAnsi="Century"/>
        </w:rPr>
        <w:t>26</w:t>
      </w:r>
      <w:r w:rsidRPr="0047628E">
        <w:rPr>
          <w:rFonts w:ascii="Century" w:eastAsia="ＭＳ 明朝" w:hAnsi="Century"/>
        </w:rPr>
        <w:t>年</w:t>
      </w:r>
      <w:r w:rsidRPr="0047628E">
        <w:rPr>
          <w:rFonts w:ascii="Century" w:eastAsia="ＭＳ 明朝" w:hAnsi="Century"/>
        </w:rPr>
        <w:t>8</w:t>
      </w:r>
      <w:r w:rsidRPr="0047628E">
        <w:rPr>
          <w:rFonts w:ascii="Century" w:eastAsia="ＭＳ 明朝" w:hAnsi="Century"/>
        </w:rPr>
        <w:t>月）</w:t>
      </w:r>
    </w:p>
    <w:p w14:paraId="62EC49A3" w14:textId="271460C8" w:rsidR="004A42C4" w:rsidRPr="002E503D" w:rsidRDefault="004A42C4" w:rsidP="005966A5">
      <w:pPr>
        <w:ind w:leftChars="200" w:left="416"/>
        <w:rPr>
          <w:rFonts w:ascii="Century" w:eastAsia="ＭＳ 明朝" w:hAnsi="Century"/>
        </w:rPr>
      </w:pPr>
      <w:r w:rsidRPr="002E503D">
        <w:rPr>
          <w:rFonts w:ascii="Century" w:eastAsia="ＭＳ 明朝" w:hAnsi="Century" w:hint="eastAsia"/>
        </w:rPr>
        <w:t>国土交通省　　建設副産物適正処理推進要綱</w:t>
      </w:r>
      <w:r w:rsidR="00E86168" w:rsidRPr="002E503D">
        <w:rPr>
          <w:rFonts w:ascii="Century" w:eastAsia="ＭＳ 明朝" w:hAnsi="Century" w:hint="eastAsia"/>
        </w:rPr>
        <w:t xml:space="preserve">　　　　　　</w:t>
      </w:r>
      <w:r w:rsidRPr="002E503D">
        <w:rPr>
          <w:rFonts w:ascii="Century" w:eastAsia="ＭＳ 明朝" w:hAnsi="Century" w:hint="eastAsia"/>
        </w:rPr>
        <w:t xml:space="preserve">　　</w:t>
      </w:r>
      <w:r w:rsidR="005966A5" w:rsidRPr="002E503D">
        <w:rPr>
          <w:rFonts w:ascii="Century" w:eastAsia="ＭＳ 明朝" w:hAnsi="Century"/>
        </w:rPr>
        <w:tab/>
      </w:r>
      <w:r w:rsidRPr="002E503D">
        <w:rPr>
          <w:rFonts w:ascii="Century" w:eastAsia="ＭＳ 明朝" w:hAnsi="Century"/>
        </w:rPr>
        <w:t xml:space="preserve"> </w:t>
      </w:r>
      <w:r w:rsidRPr="002E503D">
        <w:rPr>
          <w:rFonts w:ascii="Century" w:eastAsia="ＭＳ 明朝" w:hAnsi="Century"/>
        </w:rPr>
        <w:tab/>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14</w:t>
      </w:r>
      <w:r w:rsidRPr="002E503D">
        <w:rPr>
          <w:rFonts w:ascii="Century" w:eastAsia="ＭＳ 明朝" w:hAnsi="Century"/>
        </w:rPr>
        <w:t>年</w:t>
      </w:r>
      <w:r w:rsidR="00AE38FA">
        <w:rPr>
          <w:rFonts w:ascii="Century" w:eastAsia="ＭＳ 明朝" w:hAnsi="Century" w:hint="eastAsia"/>
        </w:rPr>
        <w:t>5</w:t>
      </w:r>
      <w:r w:rsidRPr="002E503D">
        <w:rPr>
          <w:rFonts w:ascii="Century" w:eastAsia="ＭＳ 明朝" w:hAnsi="Century"/>
        </w:rPr>
        <w:t>月</w:t>
      </w:r>
      <w:r w:rsidR="00C17D14">
        <w:rPr>
          <w:rFonts w:ascii="Century" w:eastAsia="ＭＳ 明朝" w:hAnsi="Century"/>
        </w:rPr>
        <w:t>）</w:t>
      </w:r>
    </w:p>
    <w:p w14:paraId="1DD1D1E7" w14:textId="5796A39A" w:rsidR="004A42C4" w:rsidRPr="002E503D" w:rsidRDefault="004A42C4" w:rsidP="005966A5">
      <w:pPr>
        <w:ind w:leftChars="200" w:left="416"/>
        <w:rPr>
          <w:rFonts w:ascii="Century" w:eastAsia="ＭＳ 明朝" w:hAnsi="Century"/>
        </w:rPr>
      </w:pPr>
      <w:r w:rsidRPr="002E503D">
        <w:rPr>
          <w:rFonts w:ascii="Century" w:eastAsia="ＭＳ 明朝" w:hAnsi="Century" w:hint="eastAsia"/>
        </w:rPr>
        <w:t>建設省　　　　都市緑化における下水汚泥の施用指針</w:t>
      </w:r>
      <w:r w:rsidRPr="002E503D">
        <w:rPr>
          <w:rFonts w:ascii="Century" w:eastAsia="ＭＳ 明朝" w:hAnsi="Century"/>
        </w:rPr>
        <w:t xml:space="preserve">      </w:t>
      </w:r>
      <w:r w:rsidRPr="002E503D">
        <w:rPr>
          <w:rFonts w:ascii="Century" w:eastAsia="ＭＳ 明朝" w:hAnsi="Century"/>
        </w:rPr>
        <w:t xml:space="preserve">　</w:t>
      </w:r>
      <w:r w:rsidR="005966A5" w:rsidRPr="002E503D">
        <w:rPr>
          <w:rFonts w:ascii="Century" w:eastAsia="ＭＳ 明朝" w:hAnsi="Century"/>
        </w:rPr>
        <w:tab/>
      </w:r>
      <w:r w:rsidRPr="002E503D">
        <w:rPr>
          <w:rFonts w:ascii="Century" w:eastAsia="ＭＳ 明朝" w:hAnsi="Century"/>
        </w:rPr>
        <w:t xml:space="preserve">　</w:t>
      </w:r>
      <w:r w:rsidRPr="002E503D">
        <w:rPr>
          <w:rFonts w:ascii="Century" w:eastAsia="ＭＳ 明朝" w:hAnsi="Century"/>
        </w:rPr>
        <w:t xml:space="preserve"> </w:t>
      </w:r>
      <w:r w:rsidRPr="002E503D">
        <w:rPr>
          <w:rFonts w:ascii="Century" w:eastAsia="ＭＳ 明朝" w:hAnsi="Century"/>
        </w:rPr>
        <w:tab/>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 xml:space="preserve"> 7</w:t>
      </w:r>
      <w:r w:rsidRPr="002E503D">
        <w:rPr>
          <w:rFonts w:ascii="Century" w:eastAsia="ＭＳ 明朝" w:hAnsi="Century"/>
        </w:rPr>
        <w:t>年</w:t>
      </w:r>
      <w:r w:rsidR="00AE38FA">
        <w:rPr>
          <w:rFonts w:ascii="Century" w:eastAsia="ＭＳ 明朝" w:hAnsi="Century" w:hint="eastAsia"/>
        </w:rPr>
        <w:t>9</w:t>
      </w:r>
      <w:r w:rsidRPr="002E503D">
        <w:rPr>
          <w:rFonts w:ascii="Century" w:eastAsia="ＭＳ 明朝" w:hAnsi="Century"/>
        </w:rPr>
        <w:t>月</w:t>
      </w:r>
      <w:r w:rsidR="00C17D14">
        <w:rPr>
          <w:rFonts w:ascii="Century" w:eastAsia="ＭＳ 明朝" w:hAnsi="Century"/>
        </w:rPr>
        <w:t>）</w:t>
      </w:r>
    </w:p>
    <w:p w14:paraId="156E3CAC" w14:textId="77777777"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国土開発技術　河川土工マニュアル</w:t>
      </w:r>
    </w:p>
    <w:p w14:paraId="411A5D57" w14:textId="6361F75E"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研究センター</w:t>
      </w:r>
      <w:r w:rsidR="00E86168" w:rsidRPr="00934E56">
        <w:rPr>
          <w:rFonts w:ascii="Century" w:eastAsia="ＭＳ 明朝" w:hAnsi="Century" w:hint="eastAsia"/>
        </w:rPr>
        <w:t xml:space="preserve">　　　　　　　　　　　　　　　　　　　　　　</w:t>
      </w:r>
      <w:r w:rsidR="005966A5" w:rsidRPr="00934E56">
        <w:rPr>
          <w:rFonts w:ascii="Century" w:eastAsia="ＭＳ 明朝" w:hAnsi="Century"/>
        </w:rPr>
        <w:tab/>
      </w:r>
      <w:r w:rsidR="00E86168" w:rsidRPr="00934E56">
        <w:rPr>
          <w:rFonts w:ascii="Century" w:eastAsia="ＭＳ 明朝" w:hAnsi="Century" w:hint="eastAsia"/>
        </w:rPr>
        <w:t xml:space="preserve">　</w:t>
      </w:r>
      <w:r w:rsidRPr="00934E56">
        <w:rPr>
          <w:rFonts w:ascii="Century" w:eastAsia="ＭＳ 明朝" w:hAnsi="Century"/>
        </w:rPr>
        <w:tab/>
      </w:r>
      <w:r w:rsidR="00C17D14" w:rsidRPr="00934E56">
        <w:rPr>
          <w:rFonts w:ascii="Century" w:eastAsia="ＭＳ 明朝" w:hAnsi="Century"/>
        </w:rPr>
        <w:t>（</w:t>
      </w:r>
      <w:r w:rsidR="00AE38FA" w:rsidRPr="00934E56">
        <w:rPr>
          <w:rFonts w:ascii="Century" w:eastAsia="ＭＳ 明朝" w:hAnsi="Century" w:hint="eastAsia"/>
        </w:rPr>
        <w:t>平成</w:t>
      </w:r>
      <w:r w:rsidR="00AE38FA" w:rsidRPr="00934E56">
        <w:rPr>
          <w:rFonts w:ascii="Century" w:eastAsia="ＭＳ 明朝" w:hAnsi="Century"/>
        </w:rPr>
        <w:t>21</w:t>
      </w:r>
      <w:r w:rsidR="00AE38FA" w:rsidRPr="00934E56">
        <w:rPr>
          <w:rFonts w:ascii="Century" w:eastAsia="ＭＳ 明朝" w:hAnsi="Century"/>
        </w:rPr>
        <w:t>年</w:t>
      </w:r>
      <w:r w:rsidR="00AE38FA" w:rsidRPr="00934E56">
        <w:rPr>
          <w:rFonts w:ascii="Century" w:eastAsia="ＭＳ 明朝" w:hAnsi="Century"/>
        </w:rPr>
        <w:t>4</w:t>
      </w:r>
      <w:r w:rsidR="00AE38FA" w:rsidRPr="00934E56">
        <w:rPr>
          <w:rFonts w:ascii="Century" w:eastAsia="ＭＳ 明朝" w:hAnsi="Century"/>
        </w:rPr>
        <w:t>月</w:t>
      </w:r>
      <w:r w:rsidR="00C17D14" w:rsidRPr="00934E56">
        <w:rPr>
          <w:rFonts w:ascii="Century" w:eastAsia="ＭＳ 明朝" w:hAnsi="Century"/>
        </w:rPr>
        <w:t>）</w:t>
      </w:r>
    </w:p>
    <w:p w14:paraId="2B7B97B1" w14:textId="77777777"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土木研究セン　建設発生土利用技術マニュアル</w:t>
      </w:r>
    </w:p>
    <w:p w14:paraId="3F7726E9" w14:textId="7A9E6FEF"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ター</w:t>
      </w:r>
      <w:r w:rsidR="00E86168" w:rsidRPr="00934E56">
        <w:rPr>
          <w:rFonts w:ascii="Century" w:eastAsia="ＭＳ 明朝" w:hAnsi="Century" w:hint="eastAsia"/>
        </w:rPr>
        <w:t xml:space="preserve">　　　　　　　　　　　　　　　　　　　　　　　　　　　</w:t>
      </w:r>
      <w:r w:rsidR="005966A5" w:rsidRPr="00934E56">
        <w:rPr>
          <w:rFonts w:ascii="Century" w:eastAsia="ＭＳ 明朝" w:hAnsi="Century"/>
        </w:rPr>
        <w:tab/>
      </w:r>
      <w:r w:rsidRPr="00934E56">
        <w:rPr>
          <w:rFonts w:ascii="Century" w:eastAsia="ＭＳ 明朝" w:hAnsi="Century"/>
        </w:rPr>
        <w:tab/>
      </w:r>
      <w:r w:rsidR="00C17D14" w:rsidRPr="00934E56">
        <w:rPr>
          <w:rFonts w:ascii="Century" w:eastAsia="ＭＳ 明朝" w:hAnsi="Century"/>
        </w:rPr>
        <w:t>（</w:t>
      </w:r>
      <w:r w:rsidR="00AE38FA" w:rsidRPr="00934E56">
        <w:rPr>
          <w:rFonts w:ascii="Century" w:eastAsia="ＭＳ 明朝" w:hAnsi="Century" w:hint="eastAsia"/>
        </w:rPr>
        <w:t>平成</w:t>
      </w:r>
      <w:r w:rsidR="00AE38FA" w:rsidRPr="00934E56">
        <w:rPr>
          <w:rFonts w:ascii="Century" w:eastAsia="ＭＳ 明朝" w:hAnsi="Century"/>
        </w:rPr>
        <w:t>25</w:t>
      </w:r>
      <w:r w:rsidR="00AE38FA" w:rsidRPr="00934E56">
        <w:rPr>
          <w:rFonts w:ascii="Century" w:eastAsia="ＭＳ 明朝" w:hAnsi="Century"/>
        </w:rPr>
        <w:t>年</w:t>
      </w:r>
      <w:r w:rsidR="00AE38FA" w:rsidRPr="00934E56">
        <w:rPr>
          <w:rFonts w:ascii="Century" w:eastAsia="ＭＳ 明朝" w:hAnsi="Century"/>
        </w:rPr>
        <w:t>12</w:t>
      </w:r>
      <w:r w:rsidR="00AE38FA" w:rsidRPr="00934E56">
        <w:rPr>
          <w:rFonts w:ascii="Century" w:eastAsia="ＭＳ 明朝" w:hAnsi="Century"/>
        </w:rPr>
        <w:t>月</w:t>
      </w:r>
      <w:r w:rsidR="00C17D14" w:rsidRPr="00934E56">
        <w:rPr>
          <w:rFonts w:ascii="Century" w:eastAsia="ＭＳ 明朝" w:hAnsi="Century"/>
        </w:rPr>
        <w:t>）</w:t>
      </w:r>
    </w:p>
    <w:p w14:paraId="591C88AB" w14:textId="77777777"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全日本建設技　土木構造物標準設計　第</w:t>
      </w:r>
      <w:r w:rsidRPr="00934E56">
        <w:rPr>
          <w:rFonts w:ascii="Century" w:eastAsia="ＭＳ 明朝" w:hAnsi="Century"/>
        </w:rPr>
        <w:t>2</w:t>
      </w:r>
      <w:r w:rsidRPr="00934E56">
        <w:rPr>
          <w:rFonts w:ascii="Century" w:eastAsia="ＭＳ 明朝" w:hAnsi="Century"/>
        </w:rPr>
        <w:t>巻</w:t>
      </w:r>
    </w:p>
    <w:p w14:paraId="36B3E1A9" w14:textId="706D5A8B"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術協会</w:t>
      </w:r>
      <w:r w:rsidR="00E86168" w:rsidRPr="00934E56">
        <w:rPr>
          <w:rFonts w:ascii="Century" w:eastAsia="ＭＳ 明朝" w:hAnsi="Century" w:hint="eastAsia"/>
        </w:rPr>
        <w:t xml:space="preserve">　　　　　　　　　　　　　　　　　　　　　　　</w:t>
      </w:r>
      <w:r w:rsidRPr="00934E56">
        <w:rPr>
          <w:rFonts w:ascii="Century" w:eastAsia="ＭＳ 明朝" w:hAnsi="Century" w:hint="eastAsia"/>
        </w:rPr>
        <w:t xml:space="preserve">　　　</w:t>
      </w:r>
      <w:r w:rsidR="005966A5" w:rsidRPr="00934E56">
        <w:rPr>
          <w:rFonts w:ascii="Century" w:eastAsia="ＭＳ 明朝" w:hAnsi="Century"/>
        </w:rPr>
        <w:tab/>
      </w:r>
      <w:r w:rsidRPr="00934E56">
        <w:rPr>
          <w:rFonts w:ascii="Century" w:eastAsia="ＭＳ 明朝" w:hAnsi="Century"/>
        </w:rPr>
        <w:tab/>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12</w:t>
      </w:r>
      <w:r w:rsidRPr="00934E56">
        <w:rPr>
          <w:rFonts w:ascii="Century" w:eastAsia="ＭＳ 明朝" w:hAnsi="Century"/>
        </w:rPr>
        <w:t>年</w:t>
      </w:r>
      <w:r w:rsidRPr="00934E56">
        <w:rPr>
          <w:rFonts w:ascii="Century" w:eastAsia="ＭＳ 明朝" w:hAnsi="Century"/>
        </w:rPr>
        <w:t xml:space="preserve"> </w:t>
      </w:r>
      <w:r w:rsidR="00AE38FA" w:rsidRPr="00934E56">
        <w:rPr>
          <w:rFonts w:ascii="Century" w:eastAsia="ＭＳ 明朝" w:hAnsi="Century" w:hint="eastAsia"/>
        </w:rPr>
        <w:t>9</w:t>
      </w:r>
      <w:r w:rsidRPr="00934E56">
        <w:rPr>
          <w:rFonts w:ascii="Century" w:eastAsia="ＭＳ 明朝" w:hAnsi="Century"/>
        </w:rPr>
        <w:t>月</w:t>
      </w:r>
      <w:r w:rsidR="00C17D14" w:rsidRPr="00934E56">
        <w:rPr>
          <w:rFonts w:ascii="Century" w:eastAsia="ＭＳ 明朝" w:hAnsi="Century"/>
        </w:rPr>
        <w:t>）</w:t>
      </w:r>
    </w:p>
    <w:p w14:paraId="2DE4EC8F" w14:textId="1315BC2D"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地盤工学会　　グラウンドアンカー設計・施工基準</w:t>
      </w:r>
      <w:r w:rsidRPr="00934E56">
        <w:rPr>
          <w:rFonts w:ascii="Century" w:eastAsia="ＭＳ 明朝" w:hAnsi="Century"/>
        </w:rPr>
        <w:t>,</w:t>
      </w:r>
      <w:r w:rsidRPr="00934E56">
        <w:rPr>
          <w:rFonts w:ascii="Century" w:eastAsia="ＭＳ 明朝" w:hAnsi="Century"/>
        </w:rPr>
        <w:t xml:space="preserve">同解説　　</w:t>
      </w:r>
      <w:r w:rsidRPr="00934E56">
        <w:rPr>
          <w:rFonts w:ascii="Century" w:eastAsia="ＭＳ 明朝" w:hAnsi="Century"/>
        </w:rPr>
        <w:t xml:space="preserve"> </w:t>
      </w:r>
      <w:r w:rsidR="005966A5" w:rsidRPr="00934E56">
        <w:rPr>
          <w:rFonts w:ascii="Century" w:eastAsia="ＭＳ 明朝" w:hAnsi="Century"/>
        </w:rPr>
        <w:tab/>
      </w:r>
      <w:r w:rsidRPr="00934E56">
        <w:rPr>
          <w:rFonts w:ascii="Century" w:eastAsia="ＭＳ 明朝" w:hAnsi="Century"/>
        </w:rPr>
        <w:tab/>
      </w:r>
      <w:r w:rsidR="00C17D14" w:rsidRPr="00934E56">
        <w:rPr>
          <w:rFonts w:ascii="Century" w:eastAsia="ＭＳ 明朝" w:hAnsi="Century" w:cs="Times New Roman" w:hint="eastAsia"/>
        </w:rPr>
        <w:t>（</w:t>
      </w:r>
      <w:r w:rsidR="002E503D" w:rsidRPr="00934E56">
        <w:rPr>
          <w:rFonts w:ascii="Century" w:eastAsia="ＭＳ 明朝" w:hAnsi="Century" w:cs="Times New Roman" w:hint="eastAsia"/>
        </w:rPr>
        <w:t>平成</w:t>
      </w:r>
      <w:r w:rsidR="002E503D" w:rsidRPr="00934E56">
        <w:rPr>
          <w:rFonts w:ascii="Century" w:eastAsia="ＭＳ 明朝" w:hAnsi="Century" w:cs="Times New Roman" w:hint="eastAsia"/>
        </w:rPr>
        <w:t>24</w:t>
      </w:r>
      <w:r w:rsidR="002E503D" w:rsidRPr="00934E56">
        <w:rPr>
          <w:rFonts w:ascii="Century" w:eastAsia="ＭＳ 明朝" w:hAnsi="Century" w:cs="Times New Roman" w:hint="eastAsia"/>
        </w:rPr>
        <w:t>年</w:t>
      </w:r>
      <w:r w:rsidR="00AE38FA" w:rsidRPr="00934E56">
        <w:rPr>
          <w:rFonts w:ascii="Century" w:eastAsia="ＭＳ 明朝" w:hAnsi="Century" w:cs="Times New Roman" w:hint="eastAsia"/>
        </w:rPr>
        <w:t>5</w:t>
      </w:r>
      <w:r w:rsidR="002E503D" w:rsidRPr="00934E56">
        <w:rPr>
          <w:rFonts w:ascii="Century" w:eastAsia="ＭＳ 明朝" w:hAnsi="Century" w:cs="Times New Roman" w:hint="eastAsia"/>
        </w:rPr>
        <w:t>月</w:t>
      </w:r>
      <w:r w:rsidR="00C17D14" w:rsidRPr="00934E56">
        <w:rPr>
          <w:rFonts w:ascii="Century" w:eastAsia="ＭＳ 明朝" w:hAnsi="Century" w:cs="Times New Roman" w:hint="eastAsia"/>
        </w:rPr>
        <w:t>）</w:t>
      </w:r>
    </w:p>
    <w:p w14:paraId="4253ED76" w14:textId="6860B725" w:rsidR="004A42C4" w:rsidRPr="00934E56" w:rsidRDefault="00C17D14" w:rsidP="005966A5">
      <w:pPr>
        <w:ind w:leftChars="200" w:left="416"/>
        <w:rPr>
          <w:rFonts w:ascii="Century" w:eastAsia="ＭＳ 明朝" w:hAnsi="Century"/>
        </w:rPr>
      </w:pPr>
      <w:r w:rsidRPr="00934E56">
        <w:rPr>
          <w:rFonts w:ascii="Century" w:eastAsia="ＭＳ 明朝" w:hAnsi="Century"/>
        </w:rPr>
        <w:t>（</w:t>
      </w:r>
      <w:r w:rsidR="004A42C4" w:rsidRPr="00934E56">
        <w:rPr>
          <w:rFonts w:ascii="Century" w:eastAsia="ＭＳ 明朝" w:hAnsi="Century"/>
        </w:rPr>
        <w:t>社</w:t>
      </w:r>
      <w:r w:rsidRPr="00934E56">
        <w:rPr>
          <w:rFonts w:ascii="Century" w:eastAsia="ＭＳ 明朝" w:hAnsi="Century"/>
        </w:rPr>
        <w:t>）</w:t>
      </w:r>
      <w:r w:rsidR="004A42C4" w:rsidRPr="00934E56">
        <w:rPr>
          <w:rFonts w:ascii="Century" w:eastAsia="ＭＳ 明朝" w:hAnsi="Century"/>
        </w:rPr>
        <w:t>全国特定　のり枠工の設計・施工指針</w:t>
      </w:r>
      <w:r w:rsidR="00E86168" w:rsidRPr="00934E56">
        <w:rPr>
          <w:rFonts w:ascii="Century" w:eastAsia="ＭＳ 明朝" w:hAnsi="Century" w:hint="eastAsia"/>
        </w:rPr>
        <w:t xml:space="preserve">　　　　　　</w:t>
      </w:r>
      <w:r w:rsidR="004A42C4" w:rsidRPr="00934E56">
        <w:rPr>
          <w:rFonts w:ascii="Century" w:eastAsia="ＭＳ 明朝" w:hAnsi="Century"/>
        </w:rPr>
        <w:t xml:space="preserve">　　　</w:t>
      </w:r>
      <w:r w:rsidR="004A42C4" w:rsidRPr="00934E56">
        <w:rPr>
          <w:rFonts w:ascii="Century" w:eastAsia="ＭＳ 明朝" w:hAnsi="Century"/>
        </w:rPr>
        <w:t xml:space="preserve"> </w:t>
      </w:r>
      <w:r w:rsidR="005966A5" w:rsidRPr="00934E56">
        <w:rPr>
          <w:rFonts w:ascii="Century" w:eastAsia="ＭＳ 明朝" w:hAnsi="Century"/>
        </w:rPr>
        <w:tab/>
      </w:r>
      <w:r w:rsidR="004A42C4" w:rsidRPr="00934E56">
        <w:rPr>
          <w:rFonts w:ascii="Century" w:eastAsia="ＭＳ 明朝" w:hAnsi="Century"/>
        </w:rPr>
        <w:tab/>
      </w:r>
      <w:r w:rsidRPr="00934E56">
        <w:rPr>
          <w:rFonts w:ascii="Century" w:eastAsia="ＭＳ 明朝" w:hAnsi="Century" w:cs="Times New Roman" w:hint="eastAsia"/>
        </w:rPr>
        <w:t>（</w:t>
      </w:r>
      <w:r w:rsidR="002E503D" w:rsidRPr="00934E56">
        <w:rPr>
          <w:rFonts w:ascii="Century" w:eastAsia="ＭＳ 明朝" w:hAnsi="Century" w:cs="Times New Roman" w:hint="eastAsia"/>
        </w:rPr>
        <w:t>平成</w:t>
      </w:r>
      <w:r w:rsidR="002E503D" w:rsidRPr="00934E56">
        <w:rPr>
          <w:rFonts w:ascii="Century" w:eastAsia="ＭＳ 明朝" w:hAnsi="Century" w:cs="Times New Roman" w:hint="eastAsia"/>
        </w:rPr>
        <w:t>25</w:t>
      </w:r>
      <w:r w:rsidR="002E503D" w:rsidRPr="00934E56">
        <w:rPr>
          <w:rFonts w:ascii="Century" w:eastAsia="ＭＳ 明朝" w:hAnsi="Century" w:cs="Times New Roman" w:hint="eastAsia"/>
        </w:rPr>
        <w:t>年</w:t>
      </w:r>
      <w:r w:rsidR="002E503D" w:rsidRPr="00934E56">
        <w:rPr>
          <w:rFonts w:ascii="Century" w:eastAsia="ＭＳ 明朝" w:hAnsi="Century" w:cs="Times New Roman" w:hint="eastAsia"/>
        </w:rPr>
        <w:t>10</w:t>
      </w:r>
      <w:r w:rsidR="002E503D" w:rsidRPr="00934E56">
        <w:rPr>
          <w:rFonts w:ascii="Century" w:eastAsia="ＭＳ 明朝" w:hAnsi="Century" w:cs="Times New Roman" w:hint="eastAsia"/>
        </w:rPr>
        <w:t>月</w:t>
      </w:r>
      <w:r w:rsidRPr="00934E56">
        <w:rPr>
          <w:rFonts w:ascii="Century" w:eastAsia="ＭＳ 明朝" w:hAnsi="Century" w:cs="Times New Roman" w:hint="eastAsia"/>
        </w:rPr>
        <w:t>）</w:t>
      </w:r>
    </w:p>
    <w:p w14:paraId="28C99498" w14:textId="77777777"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 xml:space="preserve">法面保護協会　</w:t>
      </w:r>
    </w:p>
    <w:p w14:paraId="4D7317DB" w14:textId="114C671F" w:rsidR="005966A5" w:rsidRPr="00934E56" w:rsidRDefault="005966A5" w:rsidP="005966A5">
      <w:pPr>
        <w:ind w:leftChars="200" w:left="416"/>
        <w:rPr>
          <w:rFonts w:ascii="Century" w:eastAsia="ＭＳ 明朝" w:hAnsi="Century" w:cs="Times New Roman"/>
        </w:rPr>
      </w:pPr>
      <w:r w:rsidRPr="00934E56">
        <w:rPr>
          <w:rFonts w:ascii="Century" w:eastAsia="ＭＳ 明朝" w:hAnsi="Century" w:cs="Times New Roman" w:hint="eastAsia"/>
        </w:rPr>
        <w:t>建設省　土木構造物設計マニュアル</w:t>
      </w:r>
      <w:r w:rsidR="00C17D14" w:rsidRPr="00934E56">
        <w:rPr>
          <w:rFonts w:ascii="Century" w:eastAsia="ＭＳ 明朝" w:hAnsi="Century" w:cs="Times New Roman" w:hint="eastAsia"/>
        </w:rPr>
        <w:t>（</w:t>
      </w:r>
      <w:r w:rsidRPr="00934E56">
        <w:rPr>
          <w:rFonts w:ascii="Century" w:eastAsia="ＭＳ 明朝" w:hAnsi="Century" w:cs="Times New Roman" w:hint="eastAsia"/>
        </w:rPr>
        <w:t>案</w:t>
      </w:r>
      <w:r w:rsidR="00C17D14" w:rsidRPr="00934E56">
        <w:rPr>
          <w:rFonts w:ascii="Century" w:eastAsia="ＭＳ 明朝" w:hAnsi="Century" w:cs="Times New Roman" w:hint="eastAsia"/>
        </w:rPr>
        <w:t>）</w:t>
      </w:r>
      <w:r w:rsidRPr="00934E56">
        <w:rPr>
          <w:rFonts w:ascii="Century" w:eastAsia="ＭＳ 明朝" w:hAnsi="Century" w:cs="Times New Roman" w:hint="eastAsia"/>
        </w:rPr>
        <w:t>［土工構造物・橋梁編］</w:t>
      </w:r>
      <w:r w:rsidR="00AF4B41" w:rsidRPr="00934E56">
        <w:rPr>
          <w:rFonts w:ascii="Century" w:eastAsia="ＭＳ 明朝" w:hAnsi="Century" w:cs="Times New Roman"/>
        </w:rPr>
        <w:tab/>
      </w:r>
      <w:r w:rsidR="00AF4B41" w:rsidRPr="00934E56">
        <w:rPr>
          <w:rFonts w:ascii="Century" w:eastAsia="ＭＳ 明朝" w:hAnsi="Century" w:cs="Times New Roman" w:hint="eastAsia"/>
        </w:rPr>
        <w:t xml:space="preserve">　　　</w:t>
      </w:r>
      <w:r w:rsidRPr="00934E56">
        <w:rPr>
          <w:rFonts w:ascii="Century" w:eastAsia="ＭＳ 明朝" w:hAnsi="Century" w:cs="Times New Roman" w:hint="eastAsia"/>
        </w:rPr>
        <w:t xml:space="preserve">　</w:t>
      </w:r>
      <w:r w:rsidR="00C17D14" w:rsidRPr="00934E56">
        <w:rPr>
          <w:rFonts w:ascii="Century" w:eastAsia="ＭＳ 明朝" w:hAnsi="Century" w:cs="Times New Roman" w:hint="eastAsia"/>
        </w:rPr>
        <w:t>（</w:t>
      </w:r>
      <w:r w:rsidRPr="00934E56">
        <w:rPr>
          <w:rFonts w:ascii="Century" w:eastAsia="ＭＳ 明朝" w:hAnsi="Century" w:cs="Times New Roman" w:hint="eastAsia"/>
        </w:rPr>
        <w:t>平成</w:t>
      </w:r>
      <w:r w:rsidRPr="00934E56">
        <w:rPr>
          <w:rFonts w:ascii="Century" w:eastAsia="ＭＳ 明朝" w:hAnsi="Century" w:cs="Times New Roman" w:hint="eastAsia"/>
        </w:rPr>
        <w:t>11</w:t>
      </w:r>
      <w:r w:rsidRPr="00934E56">
        <w:rPr>
          <w:rFonts w:ascii="Century" w:eastAsia="ＭＳ 明朝" w:hAnsi="Century" w:cs="Times New Roman" w:hint="eastAsia"/>
        </w:rPr>
        <w:t>年</w:t>
      </w:r>
      <w:r w:rsidRPr="00934E56">
        <w:rPr>
          <w:rFonts w:ascii="Century" w:eastAsia="ＭＳ 明朝" w:hAnsi="Century" w:cs="Times New Roman" w:hint="eastAsia"/>
        </w:rPr>
        <w:t>11</w:t>
      </w:r>
      <w:r w:rsidRPr="00934E56">
        <w:rPr>
          <w:rFonts w:ascii="Century" w:eastAsia="ＭＳ 明朝" w:hAnsi="Century" w:cs="Times New Roman" w:hint="eastAsia"/>
        </w:rPr>
        <w:t>月</w:t>
      </w:r>
      <w:r w:rsidR="00C17D14" w:rsidRPr="00934E56">
        <w:rPr>
          <w:rFonts w:ascii="Century" w:eastAsia="ＭＳ 明朝" w:hAnsi="Century" w:cs="Times New Roman" w:hint="eastAsia"/>
        </w:rPr>
        <w:t>）</w:t>
      </w:r>
    </w:p>
    <w:p w14:paraId="53671DA0" w14:textId="4E9653EE" w:rsidR="005966A5" w:rsidRPr="00934E56" w:rsidRDefault="005966A5" w:rsidP="005966A5">
      <w:pPr>
        <w:ind w:leftChars="200" w:left="416"/>
        <w:rPr>
          <w:rFonts w:ascii="Century" w:eastAsia="ＭＳ 明朝" w:hAnsi="Century" w:cs="Times New Roman"/>
        </w:rPr>
      </w:pPr>
      <w:r w:rsidRPr="00934E56">
        <w:rPr>
          <w:rFonts w:ascii="Century" w:eastAsia="ＭＳ 明朝" w:hAnsi="Century" w:cs="Times New Roman" w:hint="eastAsia"/>
        </w:rPr>
        <w:t>建設省　土木構造物設計マニュアル</w:t>
      </w:r>
      <w:r w:rsidR="00C17D14" w:rsidRPr="00934E56">
        <w:rPr>
          <w:rFonts w:ascii="Century" w:eastAsia="ＭＳ 明朝" w:hAnsi="Century" w:cs="Times New Roman" w:hint="eastAsia"/>
        </w:rPr>
        <w:t>（</w:t>
      </w:r>
      <w:r w:rsidRPr="00934E56">
        <w:rPr>
          <w:rFonts w:ascii="Century" w:eastAsia="ＭＳ 明朝" w:hAnsi="Century" w:cs="Times New Roman" w:hint="eastAsia"/>
        </w:rPr>
        <w:t>案</w:t>
      </w:r>
      <w:r w:rsidR="00C17D14" w:rsidRPr="00934E56">
        <w:rPr>
          <w:rFonts w:ascii="Century" w:eastAsia="ＭＳ 明朝" w:hAnsi="Century" w:cs="Times New Roman" w:hint="eastAsia"/>
        </w:rPr>
        <w:t>）</w:t>
      </w:r>
      <w:r w:rsidRPr="00934E56">
        <w:rPr>
          <w:rFonts w:ascii="Century" w:eastAsia="ＭＳ 明朝" w:hAnsi="Century" w:cs="Times New Roman" w:hint="eastAsia"/>
        </w:rPr>
        <w:t>に係る設計・施工の手引き</w:t>
      </w:r>
      <w:r w:rsidR="00C17D14" w:rsidRPr="00934E56">
        <w:rPr>
          <w:rFonts w:ascii="Century" w:eastAsia="ＭＳ 明朝" w:hAnsi="Century" w:cs="Times New Roman" w:hint="eastAsia"/>
        </w:rPr>
        <w:t>（</w:t>
      </w:r>
      <w:r w:rsidRPr="00934E56">
        <w:rPr>
          <w:rFonts w:ascii="Century" w:eastAsia="ＭＳ 明朝" w:hAnsi="Century" w:cs="Times New Roman" w:hint="eastAsia"/>
        </w:rPr>
        <w:t>案</w:t>
      </w:r>
      <w:r w:rsidR="00C17D14" w:rsidRPr="00934E56">
        <w:rPr>
          <w:rFonts w:ascii="Century" w:eastAsia="ＭＳ 明朝" w:hAnsi="Century" w:cs="Times New Roman" w:hint="eastAsia"/>
        </w:rPr>
        <w:t>）</w:t>
      </w:r>
    </w:p>
    <w:p w14:paraId="35E860A3" w14:textId="3B1CC04B" w:rsidR="005966A5" w:rsidRPr="00934E56" w:rsidRDefault="005966A5" w:rsidP="005966A5">
      <w:pPr>
        <w:ind w:leftChars="1700" w:left="3534"/>
        <w:rPr>
          <w:rFonts w:ascii="Century" w:eastAsia="ＭＳ 明朝" w:hAnsi="Century" w:cs="Times New Roman"/>
        </w:rPr>
      </w:pPr>
      <w:r w:rsidRPr="00934E56">
        <w:rPr>
          <w:rFonts w:ascii="Century" w:eastAsia="ＭＳ 明朝" w:hAnsi="Century" w:cs="Times New Roman" w:hint="eastAsia"/>
        </w:rPr>
        <w:t>［ボックスカルバート・擁壁編］</w:t>
      </w:r>
      <w:r w:rsidRPr="00934E56">
        <w:rPr>
          <w:rFonts w:ascii="Century" w:eastAsia="ＭＳ 明朝" w:hAnsi="Century" w:cs="Times New Roman" w:hint="eastAsia"/>
        </w:rPr>
        <w:tab/>
      </w:r>
      <w:r w:rsidRPr="00934E56">
        <w:rPr>
          <w:rFonts w:ascii="Century" w:eastAsia="ＭＳ 明朝" w:hAnsi="Century" w:cs="Times New Roman" w:hint="eastAsia"/>
        </w:rPr>
        <w:t xml:space="preserve">　</w:t>
      </w:r>
      <w:r w:rsidRPr="00934E56">
        <w:rPr>
          <w:rFonts w:ascii="Century" w:eastAsia="ＭＳ 明朝" w:hAnsi="Century" w:cs="Times New Roman"/>
        </w:rPr>
        <w:tab/>
      </w:r>
      <w:r w:rsidR="00C17D14" w:rsidRPr="00934E56">
        <w:rPr>
          <w:rFonts w:ascii="Century" w:eastAsia="ＭＳ 明朝" w:hAnsi="Century" w:cs="Times New Roman" w:hint="eastAsia"/>
        </w:rPr>
        <w:t>（</w:t>
      </w:r>
      <w:r w:rsidRPr="00934E56">
        <w:rPr>
          <w:rFonts w:ascii="Century" w:eastAsia="ＭＳ 明朝" w:hAnsi="Century" w:cs="Times New Roman" w:hint="eastAsia"/>
        </w:rPr>
        <w:t>平成</w:t>
      </w:r>
      <w:r w:rsidRPr="00934E56">
        <w:rPr>
          <w:rFonts w:ascii="Century" w:eastAsia="ＭＳ 明朝" w:hAnsi="Century" w:cs="Times New Roman" w:hint="eastAsia"/>
        </w:rPr>
        <w:t>11</w:t>
      </w:r>
      <w:r w:rsidRPr="00934E56">
        <w:rPr>
          <w:rFonts w:ascii="Century" w:eastAsia="ＭＳ 明朝" w:hAnsi="Century" w:cs="Times New Roman" w:hint="eastAsia"/>
        </w:rPr>
        <w:t>年</w:t>
      </w:r>
      <w:r w:rsidRPr="00934E56">
        <w:rPr>
          <w:rFonts w:ascii="Century" w:eastAsia="ＭＳ 明朝" w:hAnsi="Century" w:cs="Times New Roman" w:hint="eastAsia"/>
        </w:rPr>
        <w:t>11</w:t>
      </w:r>
      <w:r w:rsidRPr="00934E56">
        <w:rPr>
          <w:rFonts w:ascii="Century" w:eastAsia="ＭＳ 明朝" w:hAnsi="Century" w:cs="Times New Roman" w:hint="eastAsia"/>
        </w:rPr>
        <w:t>月</w:t>
      </w:r>
      <w:r w:rsidR="00C17D14" w:rsidRPr="00934E56">
        <w:rPr>
          <w:rFonts w:ascii="Century" w:eastAsia="ＭＳ 明朝" w:hAnsi="Century" w:cs="Times New Roman" w:hint="eastAsia"/>
        </w:rPr>
        <w:t>）</w:t>
      </w:r>
    </w:p>
    <w:p w14:paraId="12E5D8F2" w14:textId="5D9460F6"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国土交通省</w:t>
      </w:r>
      <w:r w:rsidR="0047628E">
        <w:rPr>
          <w:rFonts w:ascii="Century" w:eastAsia="ＭＳ 明朝" w:hAnsi="Century"/>
        </w:rPr>
        <w:t xml:space="preserve">    </w:t>
      </w:r>
      <w:r w:rsidRPr="00934E56">
        <w:rPr>
          <w:rFonts w:ascii="Century" w:eastAsia="ＭＳ 明朝" w:hAnsi="Century"/>
        </w:rPr>
        <w:t>土木構造物設計マニュアル</w:t>
      </w:r>
      <w:r w:rsidR="00C17D14" w:rsidRPr="00934E56">
        <w:rPr>
          <w:rFonts w:ascii="Century" w:eastAsia="ＭＳ 明朝" w:hAnsi="Century"/>
        </w:rPr>
        <w:t>（</w:t>
      </w:r>
      <w:r w:rsidRPr="00934E56">
        <w:rPr>
          <w:rFonts w:ascii="Century" w:eastAsia="ＭＳ 明朝" w:hAnsi="Century"/>
        </w:rPr>
        <w:t>案</w:t>
      </w:r>
      <w:r w:rsidR="00C17D14" w:rsidRPr="00934E56">
        <w:rPr>
          <w:rFonts w:ascii="Century" w:eastAsia="ＭＳ 明朝" w:hAnsi="Century"/>
        </w:rPr>
        <w:t>）</w:t>
      </w:r>
      <w:r w:rsidR="005966A5" w:rsidRPr="00934E56">
        <w:rPr>
          <w:rFonts w:ascii="Century" w:eastAsia="ＭＳ 明朝" w:hAnsi="Century" w:cs="Times New Roman" w:hint="eastAsia"/>
        </w:rPr>
        <w:t>［樋門編］</w:t>
      </w:r>
      <w:r w:rsidR="00E86168" w:rsidRPr="00934E56">
        <w:rPr>
          <w:rFonts w:ascii="Century" w:eastAsia="ＭＳ 明朝" w:hAnsi="Century" w:hint="eastAsia"/>
        </w:rPr>
        <w:t xml:space="preserve">　　　</w:t>
      </w:r>
      <w:r w:rsidRPr="00934E56">
        <w:rPr>
          <w:rFonts w:ascii="Century" w:eastAsia="ＭＳ 明朝" w:hAnsi="Century"/>
        </w:rPr>
        <w:t xml:space="preserve">　</w:t>
      </w:r>
      <w:r w:rsidR="00AF4B41" w:rsidRPr="00934E56">
        <w:rPr>
          <w:rFonts w:ascii="Century" w:eastAsia="ＭＳ 明朝" w:hAnsi="Century" w:hint="eastAsia"/>
        </w:rPr>
        <w:t xml:space="preserve">　　　</w:t>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13</w:t>
      </w:r>
      <w:r w:rsidRPr="00934E56">
        <w:rPr>
          <w:rFonts w:ascii="Century" w:eastAsia="ＭＳ 明朝" w:hAnsi="Century"/>
        </w:rPr>
        <w:t>年</w:t>
      </w:r>
      <w:r w:rsidRPr="00934E56">
        <w:rPr>
          <w:rFonts w:ascii="Century" w:eastAsia="ＭＳ 明朝" w:hAnsi="Century"/>
        </w:rPr>
        <w:t>12</w:t>
      </w:r>
      <w:r w:rsidRPr="00934E56">
        <w:rPr>
          <w:rFonts w:ascii="Century" w:eastAsia="ＭＳ 明朝" w:hAnsi="Century"/>
        </w:rPr>
        <w:t>月</w:t>
      </w:r>
      <w:r w:rsidR="00C17D14" w:rsidRPr="00934E56">
        <w:rPr>
          <w:rFonts w:ascii="Century" w:eastAsia="ＭＳ 明朝" w:hAnsi="Century"/>
        </w:rPr>
        <w:t>）</w:t>
      </w:r>
    </w:p>
    <w:p w14:paraId="56D41BA5" w14:textId="14F5AE18" w:rsidR="00E86168" w:rsidRPr="00934E56" w:rsidRDefault="004A42C4" w:rsidP="005966A5">
      <w:pPr>
        <w:ind w:leftChars="200" w:left="1871" w:hangingChars="700" w:hanging="1455"/>
        <w:rPr>
          <w:rFonts w:ascii="Century" w:eastAsia="ＭＳ 明朝" w:hAnsi="Century"/>
        </w:rPr>
      </w:pPr>
      <w:r w:rsidRPr="00934E56">
        <w:rPr>
          <w:rFonts w:ascii="Century" w:eastAsia="ＭＳ 明朝" w:hAnsi="Century" w:hint="eastAsia"/>
        </w:rPr>
        <w:t>国土交通省</w:t>
      </w:r>
      <w:r w:rsidR="0047628E">
        <w:rPr>
          <w:rFonts w:ascii="Century" w:eastAsia="ＭＳ 明朝" w:hAnsi="Century"/>
        </w:rPr>
        <w:t xml:space="preserve">    </w:t>
      </w:r>
      <w:r w:rsidRPr="00934E56">
        <w:rPr>
          <w:rFonts w:ascii="Century" w:eastAsia="ＭＳ 明朝" w:hAnsi="Century"/>
        </w:rPr>
        <w:t>土木構造物設計マニュアル</w:t>
      </w:r>
      <w:r w:rsidR="00C17D14" w:rsidRPr="00934E56">
        <w:rPr>
          <w:rFonts w:ascii="Century" w:eastAsia="ＭＳ 明朝" w:hAnsi="Century"/>
        </w:rPr>
        <w:t>（</w:t>
      </w:r>
      <w:r w:rsidRPr="00934E56">
        <w:rPr>
          <w:rFonts w:ascii="Century" w:eastAsia="ＭＳ 明朝" w:hAnsi="Century"/>
        </w:rPr>
        <w:t>案</w:t>
      </w:r>
      <w:r w:rsidR="00C17D14" w:rsidRPr="00934E56">
        <w:rPr>
          <w:rFonts w:ascii="Century" w:eastAsia="ＭＳ 明朝" w:hAnsi="Century"/>
        </w:rPr>
        <w:t>）</w:t>
      </w:r>
      <w:r w:rsidRPr="00934E56">
        <w:rPr>
          <w:rFonts w:ascii="Century" w:eastAsia="ＭＳ 明朝" w:hAnsi="Century"/>
        </w:rPr>
        <w:t>に係る設計・施工の手引き</w:t>
      </w:r>
      <w:r w:rsidR="00C17D14" w:rsidRPr="00934E56">
        <w:rPr>
          <w:rFonts w:ascii="Century" w:eastAsia="ＭＳ 明朝" w:hAnsi="Century"/>
        </w:rPr>
        <w:t>（</w:t>
      </w:r>
      <w:r w:rsidRPr="00934E56">
        <w:rPr>
          <w:rFonts w:ascii="Century" w:eastAsia="ＭＳ 明朝" w:hAnsi="Century"/>
        </w:rPr>
        <w:t>案</w:t>
      </w:r>
      <w:r w:rsidR="00C17D14" w:rsidRPr="00934E56">
        <w:rPr>
          <w:rFonts w:ascii="Century" w:eastAsia="ＭＳ 明朝" w:hAnsi="Century"/>
        </w:rPr>
        <w:t>）</w:t>
      </w:r>
      <w:r w:rsidR="005966A5" w:rsidRPr="00934E56">
        <w:rPr>
          <w:rFonts w:ascii="Century" w:eastAsia="ＭＳ 明朝" w:hAnsi="Century" w:cs="Times New Roman" w:hint="eastAsia"/>
        </w:rPr>
        <w:t>［樋門編］</w:t>
      </w:r>
    </w:p>
    <w:p w14:paraId="16C087E5" w14:textId="4D6508EB" w:rsidR="004A42C4" w:rsidRPr="00934E56" w:rsidRDefault="00C17D14" w:rsidP="005966A5">
      <w:pPr>
        <w:ind w:leftChars="3494" w:left="7263" w:firstLine="427"/>
        <w:rPr>
          <w:rFonts w:ascii="Century" w:eastAsia="ＭＳ 明朝" w:hAnsi="Century"/>
        </w:rPr>
      </w:pPr>
      <w:r w:rsidRPr="00934E56">
        <w:rPr>
          <w:rFonts w:ascii="Century" w:eastAsia="ＭＳ 明朝" w:hAnsi="Century"/>
        </w:rPr>
        <w:t>（</w:t>
      </w:r>
      <w:r w:rsidR="004A42C4" w:rsidRPr="00934E56">
        <w:rPr>
          <w:rFonts w:ascii="Century" w:eastAsia="ＭＳ 明朝" w:hAnsi="Century"/>
        </w:rPr>
        <w:t>平成</w:t>
      </w:r>
      <w:r w:rsidR="004A42C4" w:rsidRPr="00934E56">
        <w:rPr>
          <w:rFonts w:ascii="Century" w:eastAsia="ＭＳ 明朝" w:hAnsi="Century"/>
        </w:rPr>
        <w:t>13</w:t>
      </w:r>
      <w:r w:rsidR="004A42C4" w:rsidRPr="00934E56">
        <w:rPr>
          <w:rFonts w:ascii="Century" w:eastAsia="ＭＳ 明朝" w:hAnsi="Century"/>
        </w:rPr>
        <w:t>年</w:t>
      </w:r>
      <w:r w:rsidR="004A42C4" w:rsidRPr="00934E56">
        <w:rPr>
          <w:rFonts w:ascii="Century" w:eastAsia="ＭＳ 明朝" w:hAnsi="Century"/>
        </w:rPr>
        <w:t>12</w:t>
      </w:r>
      <w:r w:rsidR="004A42C4" w:rsidRPr="00934E56">
        <w:rPr>
          <w:rFonts w:ascii="Century" w:eastAsia="ＭＳ 明朝" w:hAnsi="Century"/>
        </w:rPr>
        <w:t>月</w:t>
      </w:r>
      <w:r w:rsidRPr="00934E56">
        <w:rPr>
          <w:rFonts w:ascii="Century" w:eastAsia="ＭＳ 明朝" w:hAnsi="Century"/>
        </w:rPr>
        <w:t>）</w:t>
      </w:r>
    </w:p>
    <w:p w14:paraId="732A16B5" w14:textId="3FAF3FC3" w:rsidR="004A42C4" w:rsidRPr="00934E56" w:rsidRDefault="004A42C4" w:rsidP="005966A5">
      <w:pPr>
        <w:ind w:leftChars="200" w:left="416"/>
        <w:rPr>
          <w:rFonts w:ascii="Century" w:eastAsia="ＭＳ 明朝" w:hAnsi="Century"/>
        </w:rPr>
      </w:pPr>
      <w:r w:rsidRPr="00934E56">
        <w:rPr>
          <w:rFonts w:ascii="Century" w:eastAsia="ＭＳ 明朝" w:hAnsi="Century" w:hint="eastAsia"/>
        </w:rPr>
        <w:t>国土交通省</w:t>
      </w:r>
      <w:r w:rsidR="0047628E">
        <w:rPr>
          <w:rFonts w:ascii="Century" w:eastAsia="ＭＳ 明朝" w:hAnsi="Century"/>
        </w:rPr>
        <w:t xml:space="preserve">    </w:t>
      </w:r>
      <w:r w:rsidRPr="00934E56">
        <w:rPr>
          <w:rFonts w:ascii="Century" w:eastAsia="ＭＳ 明朝" w:hAnsi="Century"/>
        </w:rPr>
        <w:t>建設汚泥処理利用技術基準</w:t>
      </w:r>
      <w:r w:rsidR="00E86168" w:rsidRPr="00934E56">
        <w:rPr>
          <w:rFonts w:ascii="Century" w:eastAsia="ＭＳ 明朝" w:hAnsi="Century" w:hint="eastAsia"/>
        </w:rPr>
        <w:t xml:space="preserve">　　　</w:t>
      </w:r>
      <w:r w:rsidRPr="00934E56">
        <w:rPr>
          <w:rFonts w:ascii="Century" w:eastAsia="ＭＳ 明朝" w:hAnsi="Century"/>
        </w:rPr>
        <w:t xml:space="preserve">　　　　　　　　</w:t>
      </w:r>
      <w:r w:rsidR="005966A5" w:rsidRPr="00934E56">
        <w:rPr>
          <w:rFonts w:ascii="Century" w:eastAsia="ＭＳ 明朝" w:hAnsi="Century"/>
        </w:rPr>
        <w:tab/>
      </w:r>
      <w:r w:rsidRPr="00934E56">
        <w:rPr>
          <w:rFonts w:ascii="Century" w:eastAsia="ＭＳ 明朝" w:hAnsi="Century"/>
        </w:rPr>
        <w:t xml:space="preserve"> </w:t>
      </w:r>
      <w:r w:rsidR="0047628E">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18</w:t>
      </w:r>
      <w:r w:rsidRPr="00934E56">
        <w:rPr>
          <w:rFonts w:ascii="Century" w:eastAsia="ＭＳ 明朝" w:hAnsi="Century"/>
        </w:rPr>
        <w:t>年</w:t>
      </w:r>
      <w:r w:rsidR="00AE38FA"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30B618A3" w14:textId="69912CC3" w:rsidR="004A42C4" w:rsidRDefault="004A42C4" w:rsidP="005966A5">
      <w:pPr>
        <w:ind w:leftChars="200" w:left="416"/>
        <w:rPr>
          <w:rFonts w:ascii="Century" w:eastAsia="ＭＳ 明朝" w:hAnsi="Century"/>
        </w:rPr>
      </w:pPr>
      <w:r w:rsidRPr="00934E56">
        <w:rPr>
          <w:rFonts w:ascii="Century" w:eastAsia="ＭＳ 明朝" w:hAnsi="Century" w:hint="eastAsia"/>
        </w:rPr>
        <w:t xml:space="preserve">国土交通省　　</w:t>
      </w:r>
      <w:r w:rsidRPr="00934E56">
        <w:rPr>
          <w:rFonts w:ascii="Century" w:eastAsia="ＭＳ 明朝" w:hAnsi="Century"/>
        </w:rPr>
        <w:t>発生土利用基準</w:t>
      </w:r>
      <w:r w:rsidR="00E86168" w:rsidRPr="00934E56">
        <w:rPr>
          <w:rFonts w:ascii="Century" w:eastAsia="ＭＳ 明朝" w:hAnsi="Century" w:hint="eastAsia"/>
        </w:rPr>
        <w:t xml:space="preserve">　　　</w:t>
      </w:r>
      <w:r w:rsidRPr="00934E56">
        <w:rPr>
          <w:rFonts w:ascii="Century" w:eastAsia="ＭＳ 明朝" w:hAnsi="Century"/>
        </w:rPr>
        <w:t xml:space="preserve">　　　　　　　　　　　　　　</w:t>
      </w:r>
      <w:r w:rsidR="005966A5"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18</w:t>
      </w:r>
      <w:r w:rsidRPr="00934E56">
        <w:rPr>
          <w:rFonts w:ascii="Century" w:eastAsia="ＭＳ 明朝" w:hAnsi="Century"/>
        </w:rPr>
        <w:t>年</w:t>
      </w:r>
      <w:r w:rsidR="00AE38FA"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45B78C1D" w14:textId="2F10F6DA" w:rsidR="0047628E" w:rsidRPr="0047628E" w:rsidRDefault="0047628E" w:rsidP="0047628E">
      <w:pPr>
        <w:ind w:leftChars="200" w:left="416"/>
        <w:rPr>
          <w:rFonts w:ascii="Century" w:eastAsia="ＭＳ 明朝" w:hAnsi="Century"/>
        </w:rPr>
      </w:pPr>
      <w:r>
        <w:rPr>
          <w:rFonts w:ascii="Century" w:eastAsia="ＭＳ 明朝" w:hAnsi="Century" w:hint="eastAsia"/>
        </w:rPr>
        <w:t xml:space="preserve">国土交通省　　</w:t>
      </w:r>
      <w:r w:rsidRPr="0047628E">
        <w:rPr>
          <w:rFonts w:ascii="Century" w:eastAsia="ＭＳ 明朝" w:hAnsi="Century" w:hint="eastAsia"/>
        </w:rPr>
        <w:t>東日本大震災からの復興に係る公園緑地整備に関する技術的指針</w:t>
      </w:r>
    </w:p>
    <w:p w14:paraId="1A6F3CC0" w14:textId="2D8709BB" w:rsidR="0047628E" w:rsidRPr="00934E56" w:rsidRDefault="0047628E" w:rsidP="0047628E">
      <w:pPr>
        <w:ind w:leftChars="200" w:left="416"/>
        <w:jc w:val="right"/>
        <w:rPr>
          <w:rFonts w:ascii="Century" w:eastAsia="ＭＳ 明朝" w:hAnsi="Century"/>
        </w:rPr>
      </w:pPr>
      <w:r w:rsidRPr="0047628E">
        <w:rPr>
          <w:rFonts w:ascii="Century" w:eastAsia="ＭＳ 明朝" w:hAnsi="Century" w:hint="eastAsia"/>
        </w:rPr>
        <w:t>（平成</w:t>
      </w:r>
      <w:r w:rsidRPr="0047628E">
        <w:rPr>
          <w:rFonts w:ascii="Century" w:eastAsia="ＭＳ 明朝" w:hAnsi="Century"/>
        </w:rPr>
        <w:t>24</w:t>
      </w:r>
      <w:r w:rsidRPr="0047628E">
        <w:rPr>
          <w:rFonts w:ascii="Century" w:eastAsia="ＭＳ 明朝" w:hAnsi="Century"/>
        </w:rPr>
        <w:t>年</w:t>
      </w:r>
      <w:r w:rsidRPr="0047628E">
        <w:rPr>
          <w:rFonts w:ascii="Century" w:eastAsia="ＭＳ 明朝" w:hAnsi="Century"/>
        </w:rPr>
        <w:t>3</w:t>
      </w:r>
      <w:r w:rsidRPr="0047628E">
        <w:rPr>
          <w:rFonts w:ascii="Century" w:eastAsia="ＭＳ 明朝" w:hAnsi="Century"/>
        </w:rPr>
        <w:t>月）</w:t>
      </w:r>
    </w:p>
    <w:p w14:paraId="54DBFADB" w14:textId="77777777" w:rsidR="004A42C4" w:rsidRPr="00934E56" w:rsidRDefault="004A42C4" w:rsidP="004A42C4">
      <w:pPr>
        <w:rPr>
          <w:rFonts w:ascii="Century" w:eastAsia="ＭＳ 明朝" w:hAnsi="Century"/>
        </w:rPr>
      </w:pPr>
    </w:p>
    <w:p w14:paraId="16339501" w14:textId="77777777" w:rsidR="004A42C4" w:rsidRPr="00934E56" w:rsidRDefault="004A42C4"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第３節　敷地造成工</w:t>
      </w:r>
    </w:p>
    <w:p w14:paraId="53E7FAFD" w14:textId="70AC04CD"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自２－３－１　一般事項</w:t>
      </w:r>
    </w:p>
    <w:p w14:paraId="05949B86" w14:textId="77777777" w:rsidR="004A42C4" w:rsidRPr="00934E56" w:rsidRDefault="004A42C4" w:rsidP="002E503D">
      <w:pPr>
        <w:ind w:leftChars="200" w:left="416" w:firstLineChars="100" w:firstLine="208"/>
        <w:rPr>
          <w:rFonts w:ascii="Century" w:eastAsia="ＭＳ 明朝" w:hAnsi="Century"/>
        </w:rPr>
      </w:pPr>
      <w:r w:rsidRPr="00934E56">
        <w:rPr>
          <w:rFonts w:ascii="Century" w:eastAsia="ＭＳ 明朝" w:hAnsi="Century" w:hint="eastAsia"/>
        </w:rPr>
        <w:t>本節は、敷地造成工として表土保全工、整地工、掘削工、盛土工、路床盛土工、法面整形工、路床安定処理工、置換工、サンドマット工、バーチカルドレーン工、残土処理工その他これらに類する工種について定める。</w:t>
      </w:r>
    </w:p>
    <w:p w14:paraId="311F0E77" w14:textId="67EBCB25"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自２－３－２　表土保全工</w:t>
      </w:r>
    </w:p>
    <w:p w14:paraId="0F7ABA35"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１．表土保全工</w:t>
      </w:r>
    </w:p>
    <w:p w14:paraId="724647F6" w14:textId="7777777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表土保全工は、植栽に適した肥沃な表土を植栽用土壌として確保するために実施する。</w:t>
      </w:r>
    </w:p>
    <w:p w14:paraId="0D4397DD"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２．表土掘削の施工</w:t>
      </w:r>
    </w:p>
    <w:p w14:paraId="7525B78C" w14:textId="3EF76D1F"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受注者は、表土掘削の施工については、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によるものとするが、これにより難い場合は、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42FF73E4"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３．表土運搬の施工</w:t>
      </w:r>
    </w:p>
    <w:p w14:paraId="5D0DB962" w14:textId="57642FF1"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受注者は、表土運搬の施工については、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に示された場所に運搬するものとするが、これにより難い場合は、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728DD058"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４．表土の仮置きが必要な場合</w:t>
      </w:r>
    </w:p>
    <w:p w14:paraId="457EC7D0" w14:textId="7777777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受注者は、表土の仮置きが必要な場合は、乾燥防止、雨水による養分流出防止、風による飛散</w:t>
      </w:r>
      <w:r w:rsidRPr="00934E56">
        <w:rPr>
          <w:rFonts w:ascii="Century" w:eastAsia="ＭＳ 明朝" w:hAnsi="Century" w:hint="eastAsia"/>
        </w:rPr>
        <w:lastRenderedPageBreak/>
        <w:t>防止の処理を行い、表土を堆積して保管しなければならない。</w:t>
      </w:r>
    </w:p>
    <w:p w14:paraId="2BC45C8B"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５．表土を堆積して保管する場合</w:t>
      </w:r>
    </w:p>
    <w:p w14:paraId="271EFC24" w14:textId="68BCEF89"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受注者は、表土を堆積して保管する場合は、堆積高さ、表面の養生について</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によらなければならない。</w:t>
      </w:r>
    </w:p>
    <w:p w14:paraId="6ABBBB08" w14:textId="530F92EA"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自２－３－３　整地工</w:t>
      </w:r>
    </w:p>
    <w:p w14:paraId="3F030676" w14:textId="3B22BF7A"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１．整地の施工</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721BAD90" w14:textId="7777777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受注者は、整地の施工については、残材、転石を除去し不陸のないように、地ならしを行わなければならない。</w:t>
      </w:r>
    </w:p>
    <w:p w14:paraId="2ADE5F35" w14:textId="2B18234D"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２．整地の施工</w:t>
      </w:r>
      <w:r w:rsidR="00C17D14">
        <w:rPr>
          <w:rFonts w:ascii="Century" w:eastAsia="ＭＳ 明朝" w:hAnsi="Century" w:hint="eastAsia"/>
          <w:b/>
          <w:bCs/>
        </w:rPr>
        <w:t>（</w:t>
      </w:r>
      <w:r w:rsidRPr="002E503D">
        <w:rPr>
          <w:rFonts w:ascii="Century" w:eastAsia="ＭＳ 明朝" w:hAnsi="Century" w:hint="eastAsia"/>
          <w:b/>
          <w:bCs/>
        </w:rPr>
        <w:t>２</w:t>
      </w:r>
      <w:r w:rsidR="00C17D14">
        <w:rPr>
          <w:rFonts w:ascii="Century" w:eastAsia="ＭＳ 明朝" w:hAnsi="Century" w:hint="eastAsia"/>
          <w:b/>
          <w:bCs/>
        </w:rPr>
        <w:t>）</w:t>
      </w:r>
    </w:p>
    <w:p w14:paraId="2FF72B54"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受注者は、整地の施工については、滞水しないように排水勾配をとらなければならない。</w:t>
      </w:r>
    </w:p>
    <w:p w14:paraId="3845FC66" w14:textId="5351341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３．整地の施工</w:t>
      </w:r>
      <w:r w:rsidR="00C17D14">
        <w:rPr>
          <w:rFonts w:ascii="Century" w:eastAsia="ＭＳ 明朝" w:hAnsi="Century" w:hint="eastAsia"/>
          <w:b/>
          <w:bCs/>
        </w:rPr>
        <w:t>（</w:t>
      </w:r>
      <w:r w:rsidRPr="002E503D">
        <w:rPr>
          <w:rFonts w:ascii="Century" w:eastAsia="ＭＳ 明朝" w:hAnsi="Century" w:hint="eastAsia"/>
          <w:b/>
          <w:bCs/>
        </w:rPr>
        <w:t>３</w:t>
      </w:r>
      <w:r w:rsidR="00C17D14">
        <w:rPr>
          <w:rFonts w:ascii="Century" w:eastAsia="ＭＳ 明朝" w:hAnsi="Century" w:hint="eastAsia"/>
          <w:b/>
          <w:bCs/>
        </w:rPr>
        <w:t>）</w:t>
      </w:r>
    </w:p>
    <w:p w14:paraId="6FF0A873"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受注者は、整地の施工については、敷地内の汚水桝に雨水が流入することのないように、なじみ良く仕上げなければならない。</w:t>
      </w:r>
    </w:p>
    <w:p w14:paraId="7E7B23FB" w14:textId="08E5F7E1"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４．整地の施工</w:t>
      </w:r>
      <w:r w:rsidR="00C17D14">
        <w:rPr>
          <w:rFonts w:ascii="Century" w:eastAsia="ＭＳ 明朝" w:hAnsi="Century" w:hint="eastAsia"/>
          <w:b/>
          <w:bCs/>
        </w:rPr>
        <w:t>（</w:t>
      </w:r>
      <w:r w:rsidRPr="002E503D">
        <w:rPr>
          <w:rFonts w:ascii="Century" w:eastAsia="ＭＳ 明朝" w:hAnsi="Century" w:hint="eastAsia"/>
          <w:b/>
          <w:bCs/>
        </w:rPr>
        <w:t>４</w:t>
      </w:r>
      <w:r w:rsidR="00C17D14">
        <w:rPr>
          <w:rFonts w:ascii="Century" w:eastAsia="ＭＳ 明朝" w:hAnsi="Century" w:hint="eastAsia"/>
          <w:b/>
          <w:bCs/>
        </w:rPr>
        <w:t>）</w:t>
      </w:r>
    </w:p>
    <w:p w14:paraId="55205D14"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受注者は、整地の施工については、工事範囲と現況地盤とのすり合わせに不陸がないように、なじみ良く仕上げなければならない。</w:t>
      </w:r>
    </w:p>
    <w:p w14:paraId="559F9CB5" w14:textId="3E96C083"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自２－３－４　掘削工</w:t>
      </w:r>
    </w:p>
    <w:p w14:paraId="674BC0CA"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掘削工の施工については、共２－３－２掘削工の規定による。</w:t>
      </w:r>
    </w:p>
    <w:p w14:paraId="602FFAF2" w14:textId="21D189D1"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自２－３－５　盛土工</w:t>
      </w:r>
    </w:p>
    <w:p w14:paraId="2BBAEF88"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盛土工の施工については、共２－３－３盛土工の規定による。</w:t>
      </w:r>
    </w:p>
    <w:p w14:paraId="64D90CD2" w14:textId="77777777" w:rsidR="0047628E" w:rsidRDefault="0047628E" w:rsidP="0047628E">
      <w:pPr>
        <w:ind w:leftChars="100" w:left="208"/>
        <w:outlineLvl w:val="3"/>
        <w:rPr>
          <w:rFonts w:ascii="Century" w:eastAsia="ＭＳ ゴシック" w:hAnsi="Century"/>
          <w:b/>
          <w:bCs/>
        </w:rPr>
      </w:pPr>
      <w:r w:rsidRPr="002E503D">
        <w:rPr>
          <w:rFonts w:ascii="Century" w:eastAsia="ＭＳ ゴシック" w:hAnsi="Century" w:hint="eastAsia"/>
          <w:b/>
          <w:bCs/>
        </w:rPr>
        <w:t>自２－３－６</w:t>
      </w:r>
      <w:r>
        <w:rPr>
          <w:rFonts w:ascii="Century" w:eastAsia="ＭＳ ゴシック" w:hAnsi="Century" w:hint="eastAsia"/>
          <w:b/>
          <w:bCs/>
        </w:rPr>
        <w:t xml:space="preserve">　</w:t>
      </w:r>
      <w:r w:rsidRPr="00F1213C">
        <w:rPr>
          <w:rFonts w:ascii="Century" w:eastAsia="ＭＳ ゴシック" w:hAnsi="Century" w:hint="eastAsia"/>
          <w:b/>
          <w:bCs/>
        </w:rPr>
        <w:t>路体盛土工</w:t>
      </w:r>
    </w:p>
    <w:p w14:paraId="75CDD204" w14:textId="77777777" w:rsidR="0047628E" w:rsidRPr="003E26BD" w:rsidRDefault="0047628E" w:rsidP="0047628E">
      <w:pPr>
        <w:ind w:leftChars="200" w:left="416" w:firstLineChars="100" w:firstLine="208"/>
        <w:rPr>
          <w:rFonts w:ascii="ＭＳ 明朝" w:eastAsia="ＭＳ 明朝" w:hAnsi="ＭＳ 明朝"/>
          <w:bCs/>
        </w:rPr>
      </w:pPr>
      <w:r w:rsidRPr="003E26BD">
        <w:rPr>
          <w:rFonts w:ascii="ＭＳ 明朝" w:eastAsia="ＭＳ 明朝" w:hAnsi="ＭＳ 明朝" w:hint="eastAsia"/>
          <w:bCs/>
        </w:rPr>
        <w:t>路体盛土工の施工については、</w:t>
      </w:r>
      <w:r>
        <w:rPr>
          <w:rFonts w:ascii="ＭＳ 明朝" w:eastAsia="ＭＳ 明朝" w:hAnsi="ＭＳ 明朝" w:hint="eastAsia"/>
          <w:bCs/>
        </w:rPr>
        <w:t>共２－４－３</w:t>
      </w:r>
      <w:r w:rsidRPr="003E26BD">
        <w:rPr>
          <w:rFonts w:ascii="ＭＳ 明朝" w:eastAsia="ＭＳ 明朝" w:hAnsi="ＭＳ 明朝"/>
          <w:bCs/>
        </w:rPr>
        <w:t>路体盛土工の規定による。</w:t>
      </w:r>
    </w:p>
    <w:p w14:paraId="3D83F12C" w14:textId="751C5B32"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自２－３－７</w:t>
      </w:r>
      <w:r w:rsidR="004A42C4" w:rsidRPr="002E503D">
        <w:rPr>
          <w:rFonts w:ascii="Century" w:eastAsia="ＭＳ ゴシック" w:hAnsi="Century" w:hint="eastAsia"/>
          <w:b/>
          <w:bCs/>
        </w:rPr>
        <w:t xml:space="preserve">　路床盛土工</w:t>
      </w:r>
    </w:p>
    <w:p w14:paraId="09C80ABE"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路床盛土工の施工については、共２－４－４路床盛土工の規定による。</w:t>
      </w:r>
    </w:p>
    <w:p w14:paraId="5A50C1C3" w14:textId="08ECBAB1"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自２－３－８</w:t>
      </w:r>
      <w:r w:rsidR="004A42C4" w:rsidRPr="002E503D">
        <w:rPr>
          <w:rFonts w:ascii="Century" w:eastAsia="ＭＳ ゴシック" w:hAnsi="Century" w:hint="eastAsia"/>
          <w:b/>
          <w:bCs/>
        </w:rPr>
        <w:t xml:space="preserve">　法面整形工</w:t>
      </w:r>
    </w:p>
    <w:p w14:paraId="67262C28"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法面整形工の施工については、共２－３－５法面整形工の規定による。</w:t>
      </w:r>
    </w:p>
    <w:p w14:paraId="3E78DDF6" w14:textId="2F23E7CF"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自２－３－９</w:t>
      </w:r>
      <w:r w:rsidR="004A42C4" w:rsidRPr="002E503D">
        <w:rPr>
          <w:rFonts w:ascii="Century" w:eastAsia="ＭＳ ゴシック" w:hAnsi="Century" w:hint="eastAsia"/>
          <w:b/>
          <w:bCs/>
        </w:rPr>
        <w:t xml:space="preserve">　路床安定処理工</w:t>
      </w:r>
    </w:p>
    <w:p w14:paraId="3DE801A1"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路床安定処理工の施工については、土工共２－７－２路床安定処理工の規定による。</w:t>
      </w:r>
    </w:p>
    <w:p w14:paraId="08936079" w14:textId="10E395E7"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自２－３－１０</w:t>
      </w:r>
      <w:r w:rsidR="004A42C4" w:rsidRPr="002E503D">
        <w:rPr>
          <w:rFonts w:ascii="Century" w:eastAsia="ＭＳ ゴシック" w:hAnsi="Century" w:hint="eastAsia"/>
          <w:b/>
          <w:bCs/>
        </w:rPr>
        <w:t xml:space="preserve">　置換工</w:t>
      </w:r>
    </w:p>
    <w:p w14:paraId="18E8B36A"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置換工の施工については、土工共２－７－３置換工の規定による。</w:t>
      </w:r>
    </w:p>
    <w:p w14:paraId="3237987D" w14:textId="5F084371"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自２－３－１１</w:t>
      </w:r>
      <w:r w:rsidR="004A42C4" w:rsidRPr="002E503D">
        <w:rPr>
          <w:rFonts w:ascii="Century" w:eastAsia="ＭＳ ゴシック" w:hAnsi="Century" w:hint="eastAsia"/>
          <w:b/>
          <w:bCs/>
        </w:rPr>
        <w:t xml:space="preserve">　サンドマット工</w:t>
      </w:r>
    </w:p>
    <w:p w14:paraId="19E1C8FB"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１．一般事項</w:t>
      </w:r>
    </w:p>
    <w:p w14:paraId="05E8094C"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受注者は、サンドマットの施工にあたり、砂のまき出しは均一に行い、均等に荷重をかけるようにしなければならない。</w:t>
      </w:r>
    </w:p>
    <w:p w14:paraId="31B9605B"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２．安定シートの施工</w:t>
      </w:r>
    </w:p>
    <w:p w14:paraId="2FB2624B"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受注者は、安定シートの施工にあたり、隙間無く敷設しなければならない。</w:t>
      </w:r>
    </w:p>
    <w:p w14:paraId="6971ABEA" w14:textId="75ADD25B"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自２－３－１２</w:t>
      </w:r>
      <w:r w:rsidR="004A42C4" w:rsidRPr="002E503D">
        <w:rPr>
          <w:rFonts w:ascii="Century" w:eastAsia="ＭＳ ゴシック" w:hAnsi="Century" w:hint="eastAsia"/>
          <w:b/>
          <w:bCs/>
        </w:rPr>
        <w:t xml:space="preserve">　バーチカルドレーン工</w:t>
      </w:r>
    </w:p>
    <w:p w14:paraId="48DD1396"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１．施工計画書</w:t>
      </w:r>
    </w:p>
    <w:p w14:paraId="64454AB1"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受注者は、バーチカルドレーンの打設及び排水材の投入に使用する機械については、施工前に施工計画書に記載しなければならない。</w:t>
      </w:r>
    </w:p>
    <w:p w14:paraId="514F430A"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２．投入量の計測</w:t>
      </w:r>
    </w:p>
    <w:p w14:paraId="68CBAF32" w14:textId="5595803E"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受注者は、バーチカルドレーン内への投入材の投入量を計測し、確実に充填したことを</w:t>
      </w:r>
      <w:r w:rsidR="00C17D14" w:rsidRPr="00C17D14">
        <w:rPr>
          <w:rFonts w:ascii="Century" w:eastAsia="ＭＳ ゴシック" w:hAnsi="Century" w:hint="eastAsia"/>
          <w:b/>
        </w:rPr>
        <w:t>確認</w:t>
      </w:r>
      <w:r w:rsidRPr="002E503D">
        <w:rPr>
          <w:rFonts w:ascii="Century" w:eastAsia="ＭＳ 明朝" w:hAnsi="Century" w:hint="eastAsia"/>
        </w:rPr>
        <w:t>しなければならない。</w:t>
      </w:r>
    </w:p>
    <w:p w14:paraId="690D05D3"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３．打設数量の計測</w:t>
      </w:r>
    </w:p>
    <w:p w14:paraId="33A568BD" w14:textId="4D3FB6E1"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受注者は、袋詰式サンドドレーン及びペーパードレーンについて、その打設による使用量を計</w:t>
      </w:r>
      <w:r w:rsidRPr="002E503D">
        <w:rPr>
          <w:rFonts w:ascii="Century" w:eastAsia="ＭＳ 明朝" w:hAnsi="Century" w:hint="eastAsia"/>
        </w:rPr>
        <w:lastRenderedPageBreak/>
        <w:t>測し、確実に打設されたことを</w:t>
      </w:r>
      <w:r w:rsidR="00C17D14" w:rsidRPr="00C17D14">
        <w:rPr>
          <w:rFonts w:ascii="Century" w:eastAsia="ＭＳ ゴシック" w:hAnsi="Century" w:hint="eastAsia"/>
          <w:b/>
        </w:rPr>
        <w:t>確認</w:t>
      </w:r>
      <w:r w:rsidRPr="002E503D">
        <w:rPr>
          <w:rFonts w:ascii="Century" w:eastAsia="ＭＳ 明朝" w:hAnsi="Century" w:hint="eastAsia"/>
        </w:rPr>
        <w:t>しなければならない。</w:t>
      </w:r>
    </w:p>
    <w:p w14:paraId="6BAFE284"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４．異常時の処置</w:t>
      </w:r>
    </w:p>
    <w:p w14:paraId="5591C336"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受注者は、袋詰式サンドドレーン及びペーパードレーンの打設にあたり、切断及び持ち上がりが生じた場合は、改めて打設を行わなければならない。</w:t>
      </w:r>
    </w:p>
    <w:p w14:paraId="53FABFC3"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５．排水効果の維持</w:t>
      </w:r>
    </w:p>
    <w:p w14:paraId="559B912D"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受注者は、打設を完了したペーパードレーンの頭部を保護し、排水効果を維持しなければならない。</w:t>
      </w:r>
    </w:p>
    <w:p w14:paraId="4C1D566B" w14:textId="367F99BD" w:rsidR="004A42C4" w:rsidRPr="002E503D" w:rsidRDefault="0047628E" w:rsidP="00413C2D">
      <w:pPr>
        <w:ind w:leftChars="100" w:left="208"/>
        <w:outlineLvl w:val="3"/>
        <w:rPr>
          <w:rFonts w:ascii="Century" w:eastAsia="ＭＳ ゴシック" w:hAnsi="Century"/>
          <w:b/>
          <w:bCs/>
        </w:rPr>
      </w:pPr>
      <w:r>
        <w:rPr>
          <w:rFonts w:ascii="Century" w:eastAsia="ＭＳ ゴシック" w:hAnsi="Century" w:hint="eastAsia"/>
          <w:b/>
          <w:bCs/>
        </w:rPr>
        <w:t>自２－３－１３</w:t>
      </w:r>
      <w:r w:rsidR="004A42C4" w:rsidRPr="002E503D">
        <w:rPr>
          <w:rFonts w:ascii="Century" w:eastAsia="ＭＳ ゴシック" w:hAnsi="Century" w:hint="eastAsia"/>
          <w:b/>
          <w:bCs/>
        </w:rPr>
        <w:t xml:space="preserve">　残土処理工</w:t>
      </w:r>
    </w:p>
    <w:p w14:paraId="1C89365E" w14:textId="77777777" w:rsidR="004A42C4" w:rsidRPr="002E503D" w:rsidRDefault="004A42C4" w:rsidP="002E503D">
      <w:pPr>
        <w:ind w:leftChars="200" w:left="416" w:firstLineChars="100" w:firstLine="208"/>
        <w:rPr>
          <w:rFonts w:ascii="Century" w:eastAsia="ＭＳ 明朝" w:hAnsi="Century"/>
        </w:rPr>
      </w:pPr>
      <w:r w:rsidRPr="002E503D">
        <w:rPr>
          <w:rFonts w:ascii="Century" w:eastAsia="ＭＳ 明朝" w:hAnsi="Century" w:hint="eastAsia"/>
        </w:rPr>
        <w:t>残土処理工の施工については、共２－３－６残土処理工の規定による。</w:t>
      </w:r>
    </w:p>
    <w:p w14:paraId="56F7726A" w14:textId="77777777" w:rsidR="004A42C4" w:rsidRPr="002E503D" w:rsidRDefault="004A42C4" w:rsidP="004A42C4">
      <w:pPr>
        <w:rPr>
          <w:rFonts w:ascii="Century" w:eastAsia="ＭＳ 明朝" w:hAnsi="Century"/>
        </w:rPr>
      </w:pPr>
    </w:p>
    <w:p w14:paraId="6DED242C" w14:textId="77777777" w:rsidR="004A42C4" w:rsidRPr="00934E56" w:rsidRDefault="004A42C4"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第４節　公園土工</w:t>
      </w:r>
    </w:p>
    <w:p w14:paraId="3D9199C1" w14:textId="2BC51E3E"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自２－４－１　一般事項</w:t>
      </w:r>
    </w:p>
    <w:p w14:paraId="15C45F00" w14:textId="77777777" w:rsidR="004A42C4" w:rsidRPr="00934E56" w:rsidRDefault="004A42C4" w:rsidP="002E503D">
      <w:pPr>
        <w:ind w:leftChars="200" w:left="416" w:firstLineChars="100" w:firstLine="208"/>
        <w:rPr>
          <w:rFonts w:ascii="Century" w:eastAsia="ＭＳ 明朝" w:hAnsi="Century"/>
        </w:rPr>
      </w:pPr>
      <w:r w:rsidRPr="00934E56">
        <w:rPr>
          <w:rFonts w:ascii="Century" w:eastAsia="ＭＳ 明朝" w:hAnsi="Century" w:hint="eastAsia"/>
        </w:rPr>
        <w:t>本節は、公園土工として小規模造成工、残土処理工その他これらに類する工種について定める。</w:t>
      </w:r>
    </w:p>
    <w:p w14:paraId="297D4D55" w14:textId="01C1AAF6"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自２－４－２　小規模造成工</w:t>
      </w:r>
    </w:p>
    <w:p w14:paraId="470C708C"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１</w:t>
      </w:r>
      <w:r w:rsidRPr="00934E56">
        <w:rPr>
          <w:rFonts w:ascii="Century" w:eastAsia="ＭＳ 明朝" w:hAnsi="Century"/>
          <w:b/>
          <w:bCs/>
        </w:rPr>
        <w:t xml:space="preserve">. </w:t>
      </w:r>
      <w:r w:rsidRPr="00934E56">
        <w:rPr>
          <w:rFonts w:ascii="Century" w:eastAsia="ＭＳ 明朝" w:hAnsi="Century"/>
          <w:b/>
          <w:bCs/>
        </w:rPr>
        <w:t>掘削中土質に著しい変化が認められた場合等の処置</w:t>
      </w:r>
    </w:p>
    <w:p w14:paraId="43468D51" w14:textId="5F929D3F"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受注者は、小規模掘削の施工にあたり、掘削中の土質に著しい変化が認められた場合、または埋設物を発見した場合は、工事を中止し、</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しなければならない。ただし、緊急を要する場合には、応急措置を施すとともに</w:t>
      </w:r>
      <w:r w:rsidR="004D3B1F" w:rsidRPr="00934E56">
        <w:rPr>
          <w:rFonts w:ascii="Century" w:eastAsia="ＭＳ 明朝" w:hAnsi="Century" w:hint="eastAsia"/>
        </w:rPr>
        <w:t>監督職員</w:t>
      </w:r>
      <w:r w:rsidRPr="00934E56">
        <w:rPr>
          <w:rFonts w:ascii="Century" w:eastAsia="ＭＳ 明朝" w:hAnsi="Century" w:hint="eastAsia"/>
        </w:rPr>
        <w:t>に</w:t>
      </w:r>
      <w:r w:rsidR="009C4749" w:rsidRPr="00934E56">
        <w:rPr>
          <w:rFonts w:ascii="Century" w:eastAsia="ＭＳ ゴシック" w:hAnsi="Century" w:hint="eastAsia"/>
          <w:b/>
        </w:rPr>
        <w:t>報告</w:t>
      </w:r>
      <w:r w:rsidRPr="00934E56">
        <w:rPr>
          <w:rFonts w:ascii="Century" w:eastAsia="ＭＳ 明朝" w:hAnsi="Century" w:hint="eastAsia"/>
        </w:rPr>
        <w:t>しなければならない。</w:t>
      </w:r>
    </w:p>
    <w:p w14:paraId="04A829D5"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２．崩壊等のおそれがある構造物等を発見した場合の処置</w:t>
      </w:r>
    </w:p>
    <w:p w14:paraId="425975D8" w14:textId="09FA41C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受注者は、小規模掘削により崩壊または破損のおそれがある構造物等を発見した場合には、応急措置を講ずるとともに直ちに</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7D0AB269"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３．仕上がり面の施工</w:t>
      </w:r>
    </w:p>
    <w:p w14:paraId="1E6B6945" w14:textId="7777777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受注者は、小規模造成の仕上がり面においては、地山を乱さないように、かつ不陸が生じないように施工しなければならない。</w:t>
      </w:r>
    </w:p>
    <w:p w14:paraId="19B2511D"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４．小規模敷均・締固</w:t>
      </w:r>
    </w:p>
    <w:p w14:paraId="68DE7F3A" w14:textId="15A395E9"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受注者は、小規模敷均・締固にあたり、盛土箇所の残材、廃物、木くず等を撤去し、一層の仕上り厚を</w:t>
      </w:r>
      <w:r w:rsidRPr="00934E56">
        <w:rPr>
          <w:rFonts w:ascii="Century" w:eastAsia="ＭＳ 明朝" w:hAnsi="Century"/>
        </w:rPr>
        <w:t>30</w:t>
      </w:r>
      <w:r w:rsidR="00405F6A" w:rsidRPr="00934E56">
        <w:rPr>
          <w:rFonts w:ascii="Century" w:eastAsia="ＭＳ 明朝" w:hAnsi="Century" w:hint="eastAsia"/>
        </w:rPr>
        <w:t>㎝</w:t>
      </w:r>
      <w:r w:rsidRPr="00934E56">
        <w:rPr>
          <w:rFonts w:ascii="Century" w:eastAsia="ＭＳ 明朝" w:hAnsi="Century"/>
        </w:rPr>
        <w:t>以下を基本とし、各層ごとに締固めなければならない。</w:t>
      </w:r>
    </w:p>
    <w:p w14:paraId="3AC3CF07"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５．盛土箇所に湧水等がある場合</w:t>
      </w:r>
    </w:p>
    <w:p w14:paraId="04EA1C29" w14:textId="77777777"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受注者は、盛土箇所に湧水及び滞水などがある場合には、施工前に排水しなければならない。</w:t>
      </w:r>
    </w:p>
    <w:p w14:paraId="2446F17E" w14:textId="0A60EBA9"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自２－４－３　残土処理工</w:t>
      </w:r>
    </w:p>
    <w:p w14:paraId="50AB22C6" w14:textId="77777777" w:rsidR="004A42C4" w:rsidRPr="002E503D"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残土処理工の施工については、共</w:t>
      </w:r>
      <w:r w:rsidRPr="002E503D">
        <w:rPr>
          <w:rFonts w:ascii="Century" w:eastAsia="ＭＳ 明朝" w:hAnsi="Century" w:hint="eastAsia"/>
        </w:rPr>
        <w:t>２－３－６残土処理工の規定による。</w:t>
      </w:r>
    </w:p>
    <w:p w14:paraId="5061E204" w14:textId="77777777" w:rsidR="004A42C4" w:rsidRPr="002E503D" w:rsidRDefault="004A42C4" w:rsidP="004A42C4">
      <w:pPr>
        <w:rPr>
          <w:rFonts w:ascii="Century" w:eastAsia="ＭＳ 明朝" w:hAnsi="Century"/>
        </w:rPr>
      </w:pPr>
    </w:p>
    <w:p w14:paraId="5628965C" w14:textId="77777777" w:rsidR="004A42C4" w:rsidRPr="002E503D" w:rsidRDefault="004A42C4"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第５節　植栽基盤工</w:t>
      </w:r>
    </w:p>
    <w:p w14:paraId="6E1D1844" w14:textId="02FF8C32"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自２－５－１　一般事項</w:t>
      </w:r>
    </w:p>
    <w:p w14:paraId="6D38E887"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１．適用工種</w:t>
      </w:r>
    </w:p>
    <w:p w14:paraId="3B3D7EC0" w14:textId="77777777" w:rsidR="004A42C4" w:rsidRPr="002E503D" w:rsidRDefault="004A42C4" w:rsidP="00405F6A">
      <w:pPr>
        <w:ind w:leftChars="300" w:left="624" w:firstLineChars="100" w:firstLine="208"/>
        <w:rPr>
          <w:rFonts w:ascii="Century" w:eastAsia="ＭＳ 明朝" w:hAnsi="Century"/>
        </w:rPr>
      </w:pPr>
      <w:r w:rsidRPr="002E503D">
        <w:rPr>
          <w:rFonts w:ascii="Century" w:eastAsia="ＭＳ 明朝" w:hAnsi="Century" w:hint="eastAsia"/>
        </w:rPr>
        <w:t>本節は、植栽基盤工として透水層工、土層改良工、土性改良工、表土盛土工、人工地盤工、造形工その他これらに類する工種について定める。</w:t>
      </w:r>
    </w:p>
    <w:p w14:paraId="41346165" w14:textId="77777777" w:rsidR="004A42C4" w:rsidRPr="002E503D" w:rsidRDefault="004A42C4" w:rsidP="00405F6A">
      <w:pPr>
        <w:ind w:leftChars="200" w:left="416"/>
        <w:rPr>
          <w:rFonts w:ascii="Century" w:eastAsia="ＭＳ 明朝" w:hAnsi="Century"/>
          <w:b/>
          <w:bCs/>
        </w:rPr>
      </w:pPr>
      <w:r w:rsidRPr="002E503D">
        <w:rPr>
          <w:rFonts w:ascii="Century" w:eastAsia="ＭＳ 明朝" w:hAnsi="Century" w:hint="eastAsia"/>
          <w:b/>
          <w:bCs/>
        </w:rPr>
        <w:t>２．施工上の留意事項</w:t>
      </w:r>
    </w:p>
    <w:p w14:paraId="698DE505" w14:textId="6A92EB1A" w:rsidR="00A265C8"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植栽基盤工は、植栽地を植物の生育にふさわしい地盤</w:t>
      </w:r>
      <w:r w:rsidR="00C17D14">
        <w:rPr>
          <w:rFonts w:ascii="Century" w:eastAsia="ＭＳ 明朝" w:hAnsi="Century" w:hint="eastAsia"/>
        </w:rPr>
        <w:t>（</w:t>
      </w:r>
      <w:r w:rsidRPr="002E503D">
        <w:rPr>
          <w:rFonts w:ascii="Century" w:eastAsia="ＭＳ 明朝" w:hAnsi="Century" w:hint="eastAsia"/>
        </w:rPr>
        <w:t>これを植栽基盤という</w:t>
      </w:r>
      <w:r w:rsidR="00C17D14">
        <w:rPr>
          <w:rFonts w:ascii="Century" w:eastAsia="ＭＳ 明朝" w:hAnsi="Century" w:hint="eastAsia"/>
        </w:rPr>
        <w:t>）</w:t>
      </w:r>
      <w:r w:rsidRPr="002E503D">
        <w:rPr>
          <w:rFonts w:ascii="Century" w:eastAsia="ＭＳ 明朝" w:hAnsi="Century" w:hint="eastAsia"/>
        </w:rPr>
        <w:t>に改良、整備するために行うものであり、受注者はこの趣旨を踏まえて施工しなければならない。</w:t>
      </w:r>
    </w:p>
    <w:p w14:paraId="563AA18E" w14:textId="43C4A229" w:rsidR="004A42C4" w:rsidRPr="00934E56" w:rsidRDefault="004A42C4" w:rsidP="00A265C8">
      <w:pPr>
        <w:ind w:leftChars="300" w:left="624" w:firstLineChars="100" w:firstLine="208"/>
        <w:rPr>
          <w:rFonts w:ascii="Century" w:eastAsia="ＭＳ 明朝" w:hAnsi="Century"/>
        </w:rPr>
      </w:pPr>
      <w:r w:rsidRPr="002E503D">
        <w:rPr>
          <w:rFonts w:ascii="Century" w:eastAsia="ＭＳ 明朝" w:hAnsi="Century"/>
        </w:rPr>
        <w:t>なお、植物の生育にふさわしい地盤は、透水性・保水性を合わせ持ち、植物の根が容易に伸長できる土層の厚さ・広がり・硬さを有するとともに、根の伸長に障害をおよぼす有害物質を</w:t>
      </w:r>
      <w:r w:rsidRPr="00934E56">
        <w:rPr>
          <w:rFonts w:ascii="Century" w:eastAsia="ＭＳ 明朝" w:hAnsi="Century"/>
        </w:rPr>
        <w:t>含まず、植物の生育に適した酸度および養分を有している土壌で構成する地盤のこととする。</w:t>
      </w:r>
    </w:p>
    <w:p w14:paraId="2254A432"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３．客土の品質管理基準</w:t>
      </w:r>
    </w:p>
    <w:p w14:paraId="242BE350" w14:textId="4CBABDFB" w:rsidR="004A42C4" w:rsidRPr="00934E56"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植栽基盤工の客土の品質管理基準については、試験項目、試験方法は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w:t>
      </w:r>
      <w:r w:rsidRPr="00934E56">
        <w:rPr>
          <w:rFonts w:ascii="Century" w:eastAsia="ＭＳ 明朝" w:hAnsi="Century" w:hint="eastAsia"/>
        </w:rPr>
        <w:lastRenderedPageBreak/>
        <w:t>る。なお、これに示されていない場合は、工事着手前に、</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のうえ、</w:t>
      </w:r>
      <w:r w:rsidRPr="00934E56">
        <w:rPr>
          <w:rFonts w:ascii="Century" w:eastAsia="ＭＳ 明朝" w:hAnsi="Century"/>
        </w:rPr>
        <w:t>pH</w:t>
      </w:r>
      <w:r w:rsidRPr="00934E56">
        <w:rPr>
          <w:rFonts w:ascii="Century" w:eastAsia="ＭＳ 明朝" w:hAnsi="Century"/>
        </w:rPr>
        <w:t>、有害物質の試験を必要に応じて行わなければならない。</w:t>
      </w:r>
    </w:p>
    <w:p w14:paraId="42BC4309" w14:textId="77777777" w:rsidR="004A42C4" w:rsidRPr="00934E56" w:rsidRDefault="004A42C4" w:rsidP="00405F6A">
      <w:pPr>
        <w:ind w:leftChars="200" w:left="416"/>
        <w:rPr>
          <w:rFonts w:ascii="Century" w:eastAsia="ＭＳ 明朝" w:hAnsi="Century"/>
          <w:b/>
          <w:bCs/>
        </w:rPr>
      </w:pPr>
      <w:r w:rsidRPr="00934E56">
        <w:rPr>
          <w:rFonts w:ascii="Century" w:eastAsia="ＭＳ 明朝" w:hAnsi="Century" w:hint="eastAsia"/>
          <w:b/>
          <w:bCs/>
        </w:rPr>
        <w:t>４．特別保護区、第１種特別地域等における配慮事項</w:t>
      </w:r>
    </w:p>
    <w:p w14:paraId="4B649B57" w14:textId="77777777" w:rsidR="004A42C4" w:rsidRPr="002E503D" w:rsidRDefault="004A42C4" w:rsidP="00405F6A">
      <w:pPr>
        <w:ind w:leftChars="300" w:left="624" w:firstLineChars="100" w:firstLine="208"/>
        <w:rPr>
          <w:rFonts w:ascii="Century" w:eastAsia="ＭＳ 明朝" w:hAnsi="Century"/>
        </w:rPr>
      </w:pPr>
      <w:r w:rsidRPr="00934E56">
        <w:rPr>
          <w:rFonts w:ascii="Century" w:eastAsia="ＭＳ 明朝" w:hAnsi="Century" w:hint="eastAsia"/>
        </w:rPr>
        <w:t>特別保護区、第１種特別地</w:t>
      </w:r>
      <w:r w:rsidRPr="002E503D">
        <w:rPr>
          <w:rFonts w:ascii="Century" w:eastAsia="ＭＳ 明朝" w:hAnsi="Century" w:hint="eastAsia"/>
        </w:rPr>
        <w:t>域及びこれらに準ずる取扱いを受けている地域にあっては、現在の自然植生の維持・保全に特に配慮する必要があることから土壌搬入時に外来植物等不適切な種子が混入しないように十分注意するものとする。</w:t>
      </w:r>
    </w:p>
    <w:p w14:paraId="6DA84819" w14:textId="6AA2542A"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自２－５－２　材料</w:t>
      </w:r>
    </w:p>
    <w:p w14:paraId="6BE2CBB5"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１．表土盛土工、人工地盤工で使用する土</w:t>
      </w:r>
    </w:p>
    <w:p w14:paraId="76ADDCDB"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表土盛土工および人工地盤工で使用する土については、植栽する植物の生育に適した土壌で、植物の生育に有害なゴミ、きょう雑物、がれきを含まないものとする。</w:t>
      </w:r>
    </w:p>
    <w:p w14:paraId="06FEB260"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２．土性改良工で使用する土壌改良材</w:t>
      </w:r>
    </w:p>
    <w:p w14:paraId="740DC73E" w14:textId="1BC3BA5E"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土性改良工で使用する土壌改良材については、以下の規格に合格したものまたは、これと同等品以上の品質を有するものとし、施工前に品質を証明する資料を作成し、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4FA18278" w14:textId="67521D53"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１</w:t>
      </w:r>
      <w:r w:rsidRPr="00934E56">
        <w:rPr>
          <w:rFonts w:ascii="Century" w:eastAsia="ＭＳ 明朝" w:hAnsi="Century" w:hint="eastAsia"/>
        </w:rPr>
        <w:t>）</w:t>
      </w:r>
      <w:r w:rsidR="004A42C4" w:rsidRPr="00934E56">
        <w:rPr>
          <w:rFonts w:ascii="Century" w:eastAsia="ＭＳ 明朝" w:hAnsi="Century" w:hint="eastAsia"/>
        </w:rPr>
        <w:t>土壌改良材については、それぞれ本来の粒状・紛状・液状の形状を有し、異物およびきょう雑物の混入がなく、変質していないものとする。また、それぞれの品質に適した包装あるいは容器に入れてあり、包装あるいは容器が損傷していないものとする。</w:t>
      </w:r>
    </w:p>
    <w:p w14:paraId="021713A2" w14:textId="1BA62C10"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２</w:t>
      </w:r>
      <w:r w:rsidRPr="00934E56">
        <w:rPr>
          <w:rFonts w:ascii="Century" w:eastAsia="ＭＳ 明朝" w:hAnsi="Century" w:hint="eastAsia"/>
        </w:rPr>
        <w:t>）</w:t>
      </w:r>
      <w:r w:rsidR="004A42C4" w:rsidRPr="00934E56">
        <w:rPr>
          <w:rFonts w:ascii="Century" w:eastAsia="ＭＳ 明朝" w:hAnsi="Century" w:hint="eastAsia"/>
        </w:rPr>
        <w:t>無機質土壌改良材については不純物を含まないものとする。</w:t>
      </w:r>
    </w:p>
    <w:p w14:paraId="0ADB1137" w14:textId="77777777" w:rsidR="00502ABD" w:rsidRDefault="00502ABD" w:rsidP="00A265C8">
      <w:pPr>
        <w:ind w:leftChars="200" w:left="832" w:hangingChars="200" w:hanging="416"/>
        <w:rPr>
          <w:rFonts w:ascii="Century" w:eastAsia="ＭＳ 明朝" w:hAnsi="Century"/>
        </w:rPr>
      </w:pPr>
      <w:r w:rsidRPr="00502ABD">
        <w:rPr>
          <w:rFonts w:ascii="Century" w:eastAsia="ＭＳ 明朝" w:hAnsi="Century" w:hint="eastAsia"/>
        </w:rPr>
        <w:t>（３）有機質土壌改良材（針葉樹皮改良材）については、針葉樹皮の樹皮が分解しづらい性質を利用し、樹皮に加工を施して改良材としたもので、有害物が混入していないものとする</w:t>
      </w:r>
    </w:p>
    <w:p w14:paraId="4A58DFC1" w14:textId="6930C8A2"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502ABD">
        <w:rPr>
          <w:rFonts w:ascii="Century" w:eastAsia="ＭＳ 明朝" w:hAnsi="Century" w:hint="eastAsia"/>
        </w:rPr>
        <w:t>４</w:t>
      </w:r>
      <w:r w:rsidRPr="00934E56">
        <w:rPr>
          <w:rFonts w:ascii="Century" w:eastAsia="ＭＳ 明朝" w:hAnsi="Century" w:hint="eastAsia"/>
        </w:rPr>
        <w:t>）</w:t>
      </w:r>
      <w:r w:rsidR="004A42C4" w:rsidRPr="00934E56">
        <w:rPr>
          <w:rFonts w:ascii="Century" w:eastAsia="ＭＳ 明朝" w:hAnsi="Century" w:hint="eastAsia"/>
        </w:rPr>
        <w:t>有機質土壌改良材</w:t>
      </w:r>
      <w:r w:rsidRPr="00934E56">
        <w:rPr>
          <w:rFonts w:ascii="Century" w:eastAsia="ＭＳ 明朝" w:hAnsi="Century"/>
        </w:rPr>
        <w:t>（</w:t>
      </w:r>
      <w:r w:rsidR="004A42C4" w:rsidRPr="00934E56">
        <w:rPr>
          <w:rFonts w:ascii="Century" w:eastAsia="ＭＳ 明朝" w:hAnsi="Century"/>
        </w:rPr>
        <w:t>バーク堆肥</w:t>
      </w:r>
      <w:r w:rsidRPr="00934E56">
        <w:rPr>
          <w:rFonts w:ascii="Century" w:eastAsia="ＭＳ 明朝" w:hAnsi="Century"/>
        </w:rPr>
        <w:t>）</w:t>
      </w:r>
      <w:r w:rsidR="004A42C4" w:rsidRPr="00934E56">
        <w:rPr>
          <w:rFonts w:ascii="Century" w:eastAsia="ＭＳ 明朝" w:hAnsi="Century"/>
        </w:rPr>
        <w:t>については、樹皮に発酵菌を加えて完熟させたもので、有害物が混入していないものとする。</w:t>
      </w:r>
      <w:r w:rsidR="00502ABD" w:rsidRPr="00502ABD">
        <w:rPr>
          <w:rFonts w:ascii="Century" w:eastAsia="ＭＳ 明朝" w:hAnsi="Century" w:hint="eastAsia"/>
        </w:rPr>
        <w:t>なお、未熟なバーク堆肥を用いると窒素欠乏による生育阻害をおこす恐れがあるので注意しなければならない。</w:t>
      </w:r>
    </w:p>
    <w:p w14:paraId="4E8CC7E8" w14:textId="0653CC12"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502ABD">
        <w:rPr>
          <w:rFonts w:ascii="Century" w:eastAsia="ＭＳ 明朝" w:hAnsi="Century" w:hint="eastAsia"/>
        </w:rPr>
        <w:t>５</w:t>
      </w:r>
      <w:r w:rsidRPr="00934E56">
        <w:rPr>
          <w:rFonts w:ascii="Century" w:eastAsia="ＭＳ 明朝" w:hAnsi="Century" w:hint="eastAsia"/>
        </w:rPr>
        <w:t>）</w:t>
      </w:r>
      <w:r w:rsidR="004A42C4" w:rsidRPr="00934E56">
        <w:rPr>
          <w:rFonts w:ascii="Century" w:eastAsia="ＭＳ 明朝" w:hAnsi="Century" w:hint="eastAsia"/>
        </w:rPr>
        <w:t>有機質土壌改良材</w:t>
      </w:r>
      <w:r w:rsidRPr="00934E56">
        <w:rPr>
          <w:rFonts w:ascii="Century" w:eastAsia="ＭＳ 明朝" w:hAnsi="Century"/>
        </w:rPr>
        <w:t>（</w:t>
      </w:r>
      <w:r w:rsidR="004A42C4" w:rsidRPr="00934E56">
        <w:rPr>
          <w:rFonts w:ascii="Century" w:eastAsia="ＭＳ 明朝" w:hAnsi="Century"/>
        </w:rPr>
        <w:t>泥炭系</w:t>
      </w:r>
      <w:r w:rsidRPr="00934E56">
        <w:rPr>
          <w:rFonts w:ascii="Century" w:eastAsia="ＭＳ 明朝" w:hAnsi="Century"/>
        </w:rPr>
        <w:t>）</w:t>
      </w:r>
      <w:r w:rsidR="004A42C4" w:rsidRPr="00934E56">
        <w:rPr>
          <w:rFonts w:ascii="Century" w:eastAsia="ＭＳ 明朝" w:hAnsi="Century"/>
        </w:rPr>
        <w:t>については、泥炭類であるピートモス、ピートを主としたもので、有害物が混入していないものとする。</w:t>
      </w:r>
    </w:p>
    <w:p w14:paraId="09DDE321" w14:textId="11596722"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502ABD">
        <w:rPr>
          <w:rFonts w:ascii="Century" w:eastAsia="ＭＳ 明朝" w:hAnsi="Century" w:hint="eastAsia"/>
        </w:rPr>
        <w:t>６</w:t>
      </w:r>
      <w:r w:rsidRPr="00934E56">
        <w:rPr>
          <w:rFonts w:ascii="Century" w:eastAsia="ＭＳ 明朝" w:hAnsi="Century" w:hint="eastAsia"/>
        </w:rPr>
        <w:t>）</w:t>
      </w:r>
      <w:r w:rsidR="004A42C4" w:rsidRPr="00934E56">
        <w:rPr>
          <w:rFonts w:ascii="Century" w:eastAsia="ＭＳ 明朝" w:hAnsi="Century" w:hint="eastAsia"/>
        </w:rPr>
        <w:t>有機質土壌改良材</w:t>
      </w:r>
      <w:r w:rsidRPr="00934E56">
        <w:rPr>
          <w:rFonts w:ascii="Century" w:eastAsia="ＭＳ 明朝" w:hAnsi="Century" w:hint="eastAsia"/>
        </w:rPr>
        <w:t>（</w:t>
      </w:r>
      <w:r w:rsidR="004A42C4" w:rsidRPr="00934E56">
        <w:rPr>
          <w:rFonts w:ascii="Century" w:eastAsia="ＭＳ 明朝" w:hAnsi="Century" w:hint="eastAsia"/>
        </w:rPr>
        <w:t>下水汚泥を用いた汚泥発酵肥料</w:t>
      </w:r>
      <w:r w:rsidRPr="00934E56">
        <w:rPr>
          <w:rFonts w:ascii="Century" w:eastAsia="ＭＳ 明朝" w:hAnsi="Century" w:hint="eastAsia"/>
        </w:rPr>
        <w:t>（</w:t>
      </w:r>
      <w:r w:rsidR="004A42C4" w:rsidRPr="00934E56">
        <w:rPr>
          <w:rFonts w:ascii="Century" w:eastAsia="ＭＳ 明朝" w:hAnsi="Century" w:hint="eastAsia"/>
        </w:rPr>
        <w:t>下水汚泥コンポスト</w:t>
      </w:r>
      <w:r w:rsidRPr="00934E56">
        <w:rPr>
          <w:rFonts w:ascii="Century" w:eastAsia="ＭＳ 明朝" w:hAnsi="Century" w:hint="eastAsia"/>
        </w:rPr>
        <w:t>））</w:t>
      </w:r>
      <w:r w:rsidR="004A42C4" w:rsidRPr="00934E56">
        <w:rPr>
          <w:rFonts w:ascii="Century" w:eastAsia="ＭＳ 明朝" w:hAnsi="Century" w:hint="eastAsia"/>
        </w:rPr>
        <w:t>については、下水汚泥を単独あるいは植物性素材とともに発酵させたものとし、有害物が混入していないものとする。</w:t>
      </w:r>
    </w:p>
    <w:p w14:paraId="205F2648" w14:textId="73C02638"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502ABD">
        <w:rPr>
          <w:rFonts w:ascii="Century" w:eastAsia="ＭＳ 明朝" w:hAnsi="Century" w:hint="eastAsia"/>
        </w:rPr>
        <w:t>７</w:t>
      </w:r>
      <w:r w:rsidRPr="00934E56">
        <w:rPr>
          <w:rFonts w:ascii="Century" w:eastAsia="ＭＳ 明朝" w:hAnsi="Century" w:hint="eastAsia"/>
        </w:rPr>
        <w:t>）</w:t>
      </w:r>
      <w:r w:rsidR="004A42C4" w:rsidRPr="00934E56">
        <w:rPr>
          <w:rFonts w:ascii="Century" w:eastAsia="ＭＳ 明朝" w:hAnsi="Century" w:hint="eastAsia"/>
        </w:rPr>
        <w:t>バーク堆肥、泥炭系および下水汚泥を用いた汚泥発酵肥料</w:t>
      </w:r>
      <w:r w:rsidRPr="00934E56">
        <w:rPr>
          <w:rFonts w:ascii="Century" w:eastAsia="ＭＳ 明朝" w:hAnsi="Century" w:hint="eastAsia"/>
        </w:rPr>
        <w:t>（</w:t>
      </w:r>
      <w:r w:rsidR="004A42C4" w:rsidRPr="00934E56">
        <w:rPr>
          <w:rFonts w:ascii="Century" w:eastAsia="ＭＳ 明朝" w:hAnsi="Century" w:hint="eastAsia"/>
        </w:rPr>
        <w:t>下水汚泥コンポスト</w:t>
      </w:r>
      <w:r w:rsidRPr="00934E56">
        <w:rPr>
          <w:rFonts w:ascii="Century" w:eastAsia="ＭＳ 明朝" w:hAnsi="Century" w:hint="eastAsia"/>
        </w:rPr>
        <w:t>）</w:t>
      </w:r>
      <w:r w:rsidR="004A42C4" w:rsidRPr="00934E56">
        <w:rPr>
          <w:rFonts w:ascii="Century" w:eastAsia="ＭＳ 明朝" w:hAnsi="Century" w:hint="eastAsia"/>
        </w:rPr>
        <w:t>以外の有機質土壌改良材については、有害物が混入していないものとする。</w:t>
      </w:r>
    </w:p>
    <w:p w14:paraId="7D4C61F5" w14:textId="57D491CC"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502ABD">
        <w:rPr>
          <w:rFonts w:ascii="Century" w:eastAsia="ＭＳ 明朝" w:hAnsi="Century" w:hint="eastAsia"/>
        </w:rPr>
        <w:t>８</w:t>
      </w:r>
      <w:r w:rsidRPr="00934E56">
        <w:rPr>
          <w:rFonts w:ascii="Century" w:eastAsia="ＭＳ 明朝" w:hAnsi="Century" w:hint="eastAsia"/>
        </w:rPr>
        <w:t>）</w:t>
      </w:r>
      <w:r w:rsidR="004A42C4" w:rsidRPr="00934E56">
        <w:rPr>
          <w:rFonts w:ascii="Century" w:eastAsia="ＭＳ 明朝" w:hAnsi="Century" w:hint="eastAsia"/>
        </w:rPr>
        <w:t>受注者は、</w:t>
      </w:r>
      <w:r w:rsidR="005966A5" w:rsidRPr="00934E56">
        <w:rPr>
          <w:rFonts w:ascii="Century" w:eastAsia="ＭＳ ゴシック" w:hAnsi="Century" w:hint="eastAsia"/>
          <w:b/>
        </w:rPr>
        <w:t>設計図書</w:t>
      </w:r>
      <w:r w:rsidR="004A42C4" w:rsidRPr="00934E56">
        <w:rPr>
          <w:rFonts w:ascii="Century" w:eastAsia="ＭＳ 明朝" w:hAnsi="Century" w:hint="eastAsia"/>
        </w:rPr>
        <w:t>に示された支給品を用いるものとするが、これにより難い場合は、</w:t>
      </w:r>
      <w:r w:rsidR="005966A5" w:rsidRPr="00934E56">
        <w:rPr>
          <w:rFonts w:ascii="Century" w:eastAsia="ＭＳ ゴシック" w:hAnsi="Century" w:hint="eastAsia"/>
          <w:b/>
        </w:rPr>
        <w:t>設計図書</w:t>
      </w:r>
      <w:r w:rsidR="004A42C4" w:rsidRPr="00934E56">
        <w:rPr>
          <w:rFonts w:ascii="Century" w:eastAsia="ＭＳ 明朝" w:hAnsi="Century" w:hint="eastAsia"/>
        </w:rPr>
        <w:t>に関して</w:t>
      </w:r>
      <w:r w:rsidR="004D3B1F" w:rsidRPr="00934E56">
        <w:rPr>
          <w:rFonts w:ascii="Century" w:eastAsia="ＭＳ 明朝" w:hAnsi="Century" w:hint="eastAsia"/>
        </w:rPr>
        <w:t>監督職員</w:t>
      </w:r>
      <w:r w:rsidR="004A42C4" w:rsidRPr="00934E56">
        <w:rPr>
          <w:rFonts w:ascii="Century" w:eastAsia="ＭＳ 明朝" w:hAnsi="Century" w:hint="eastAsia"/>
        </w:rPr>
        <w:t>と</w:t>
      </w:r>
      <w:r w:rsidR="005966A5" w:rsidRPr="00934E56">
        <w:rPr>
          <w:rFonts w:ascii="Century" w:eastAsia="ＭＳ ゴシック" w:hAnsi="Century" w:hint="eastAsia"/>
          <w:b/>
        </w:rPr>
        <w:t>協議</w:t>
      </w:r>
      <w:r w:rsidR="004A42C4" w:rsidRPr="00934E56">
        <w:rPr>
          <w:rFonts w:ascii="Century" w:eastAsia="ＭＳ 明朝" w:hAnsi="Century" w:hint="eastAsia"/>
        </w:rPr>
        <w:t>しなければならない。</w:t>
      </w:r>
    </w:p>
    <w:p w14:paraId="7656F0FB"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３．土性改良工で使用する肥料</w:t>
      </w:r>
    </w:p>
    <w:p w14:paraId="0067CC7E" w14:textId="00ADAA5F"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土性改良工で使用する肥料については、以下の規格に適合したものまたは、これと同等以上の品質を有するものとし、施工前に品質を証明する資料を作成し、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291CA244" w14:textId="7B65A92A"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１</w:t>
      </w:r>
      <w:r w:rsidRPr="00934E56">
        <w:rPr>
          <w:rFonts w:ascii="Century" w:eastAsia="ＭＳ 明朝" w:hAnsi="Century" w:hint="eastAsia"/>
        </w:rPr>
        <w:t>）</w:t>
      </w:r>
      <w:r w:rsidR="004A42C4" w:rsidRPr="00934E56">
        <w:rPr>
          <w:rFonts w:ascii="Century" w:eastAsia="ＭＳ 明朝" w:hAnsi="Century" w:hint="eastAsia"/>
        </w:rPr>
        <w:t>有機肥料については、それぞれの素材を、肥料成分の損失がないよう加工したもので、有害物が混入していない乾燥したものとする。</w:t>
      </w:r>
    </w:p>
    <w:p w14:paraId="4A89CFCA" w14:textId="54EDBB38"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２</w:t>
      </w:r>
      <w:r w:rsidRPr="00934E56">
        <w:rPr>
          <w:rFonts w:ascii="Century" w:eastAsia="ＭＳ 明朝" w:hAnsi="Century" w:hint="eastAsia"/>
        </w:rPr>
        <w:t>）</w:t>
      </w:r>
      <w:r w:rsidR="004A42C4" w:rsidRPr="00934E56">
        <w:rPr>
          <w:rFonts w:ascii="Century" w:eastAsia="ＭＳ 明朝" w:hAnsi="Century" w:hint="eastAsia"/>
        </w:rPr>
        <w:t>化学肥料については、それぞれ本来の粒状・固形・結晶の形状を有し、きょう雑物の混入していないものとし、指定の肥料成分を有し、変質していないものとする。</w:t>
      </w:r>
    </w:p>
    <w:p w14:paraId="23F54C61" w14:textId="22F4634A"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３</w:t>
      </w:r>
      <w:r w:rsidRPr="00934E56">
        <w:rPr>
          <w:rFonts w:ascii="Century" w:eastAsia="ＭＳ 明朝" w:hAnsi="Century" w:hint="eastAsia"/>
        </w:rPr>
        <w:t>）</w:t>
      </w:r>
      <w:r w:rsidR="004A42C4" w:rsidRPr="00934E56">
        <w:rPr>
          <w:rFonts w:ascii="Century" w:eastAsia="ＭＳ 明朝" w:hAnsi="Century" w:hint="eastAsia"/>
        </w:rPr>
        <w:t>肥料については、それぞれの品質に適した包装あるいは容器に入れ、商標または、商品名・種類</w:t>
      </w:r>
      <w:r w:rsidRPr="00934E56">
        <w:rPr>
          <w:rFonts w:ascii="Century" w:eastAsia="ＭＳ 明朝" w:hAnsi="Century"/>
        </w:rPr>
        <w:t>（</w:t>
      </w:r>
      <w:r w:rsidR="004A42C4" w:rsidRPr="00934E56">
        <w:rPr>
          <w:rFonts w:ascii="Century" w:eastAsia="ＭＳ 明朝" w:hAnsi="Century"/>
        </w:rPr>
        <w:t>成分表</w:t>
      </w:r>
      <w:r w:rsidRPr="00934E56">
        <w:rPr>
          <w:rFonts w:ascii="Century" w:eastAsia="ＭＳ 明朝" w:hAnsi="Century"/>
        </w:rPr>
        <w:t>）</w:t>
      </w:r>
      <w:r w:rsidR="004A42C4" w:rsidRPr="00934E56">
        <w:rPr>
          <w:rFonts w:ascii="Century" w:eastAsia="ＭＳ 明朝" w:hAnsi="Century"/>
        </w:rPr>
        <w:t>・製造年月日・製造業者名・容量を明示するものとする。</w:t>
      </w:r>
    </w:p>
    <w:p w14:paraId="147FF078" w14:textId="072E87EB"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自２－５－３　透水層工</w:t>
      </w:r>
    </w:p>
    <w:p w14:paraId="0B38ED29"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１．開渠排水、暗渠排水及び縦穴排水の工法内容</w:t>
      </w:r>
    </w:p>
    <w:p w14:paraId="71A130C2" w14:textId="77777777" w:rsidR="00A265C8"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開渠排水は、植栽基盤の周辺に溝を設置し、地表水の排水を図るとともに、外部からの地表水</w:t>
      </w:r>
      <w:r w:rsidRPr="00934E56">
        <w:rPr>
          <w:rFonts w:ascii="Century" w:eastAsia="ＭＳ 明朝" w:hAnsi="Century" w:hint="eastAsia"/>
        </w:rPr>
        <w:lastRenderedPageBreak/>
        <w:t>の流入を防ぐ方法とする。</w:t>
      </w:r>
    </w:p>
    <w:p w14:paraId="70773411" w14:textId="77777777" w:rsidR="00A265C8"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rPr>
        <w:t>暗渠排水は、植栽基盤下部に中空の管を設置し、これにより地中水を排水する方法とする。</w:t>
      </w:r>
    </w:p>
    <w:p w14:paraId="1C708D13" w14:textId="79774AA2"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rPr>
        <w:t>縦穴排水は、植栽基盤の不透水層がある植栽樹木の周辺に縦に穴を掘り、その中に管を挿入し、透水性及び通気性の改善をはかる方法のこととする。</w:t>
      </w:r>
    </w:p>
    <w:p w14:paraId="24E0D3C4"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２．開渠排水の施工</w:t>
      </w:r>
    </w:p>
    <w:p w14:paraId="6028D314" w14:textId="77777777"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受注者は、開渠排水の施工については、滞水が生じないように施工しなければならない。</w:t>
      </w:r>
    </w:p>
    <w:p w14:paraId="19368E0B"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３．暗渠排水および縦穴排水の施工</w:t>
      </w:r>
    </w:p>
    <w:p w14:paraId="5CF4056D" w14:textId="5FF1A72F"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受注者は、暗渠排水および縦穴排水の施工については、施工前に雨水排水平面図だけでなく、関連する植栽平面図を参考に、排水管の位置、高さについて</w:t>
      </w:r>
      <w:r w:rsidR="00C17D14" w:rsidRPr="00934E56">
        <w:rPr>
          <w:rFonts w:ascii="Century" w:eastAsia="ＭＳ ゴシック" w:hAnsi="Century" w:hint="eastAsia"/>
          <w:b/>
        </w:rPr>
        <w:t>確認</w:t>
      </w:r>
      <w:r w:rsidRPr="00934E56">
        <w:rPr>
          <w:rFonts w:ascii="Century" w:eastAsia="ＭＳ 明朝" w:hAnsi="Century" w:hint="eastAsia"/>
        </w:rPr>
        <w:t>しなければならない。</w:t>
      </w:r>
    </w:p>
    <w:p w14:paraId="188100BD"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４．滞留水による植栽樹木への悪影響のおそれが予想される場合</w:t>
      </w:r>
    </w:p>
    <w:p w14:paraId="280619D8" w14:textId="066D2EB5" w:rsidR="004A42C4" w:rsidRPr="002E503D"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に示された以外の場所に滞留水による植栽樹木への悪影響のおそれが予想される場合には、</w:t>
      </w:r>
      <w:r w:rsidR="004D3B1F" w:rsidRPr="00934E56">
        <w:rPr>
          <w:rFonts w:ascii="Century" w:eastAsia="ＭＳ 明朝" w:hAnsi="Century" w:hint="eastAsia"/>
        </w:rPr>
        <w:t>監督職員</w:t>
      </w:r>
      <w:r w:rsidRPr="00934E56">
        <w:rPr>
          <w:rFonts w:ascii="Century" w:eastAsia="ＭＳ 明朝" w:hAnsi="Century" w:hint="eastAsia"/>
        </w:rPr>
        <w:t>に</w:t>
      </w:r>
      <w:r w:rsidR="009C4749" w:rsidRPr="00934E56">
        <w:rPr>
          <w:rFonts w:ascii="Century" w:eastAsia="ＭＳ ゴシック" w:hAnsi="Century" w:hint="eastAsia"/>
          <w:b/>
        </w:rPr>
        <w:t>報告</w:t>
      </w:r>
      <w:r w:rsidRPr="00934E56">
        <w:rPr>
          <w:rFonts w:ascii="Century" w:eastAsia="ＭＳ 明朝" w:hAnsi="Century" w:hint="eastAsia"/>
        </w:rPr>
        <w:t>し、</w:t>
      </w:r>
      <w:r w:rsidR="005966A5" w:rsidRPr="00934E56">
        <w:rPr>
          <w:rFonts w:ascii="Century" w:eastAsia="ＭＳ ゴシック" w:hAnsi="Century" w:hint="eastAsia"/>
          <w:b/>
        </w:rPr>
        <w:t>設計図書</w:t>
      </w:r>
      <w:r w:rsidRPr="00934E56">
        <w:rPr>
          <w:rFonts w:ascii="Century" w:eastAsia="ＭＳ 明朝" w:hAnsi="Century" w:hint="eastAsia"/>
        </w:rPr>
        <w:t>に関し</w:t>
      </w:r>
      <w:r w:rsidRPr="002E503D">
        <w:rPr>
          <w:rFonts w:ascii="Century" w:eastAsia="ＭＳ 明朝" w:hAnsi="Century" w:hint="eastAsia"/>
        </w:rPr>
        <w:t>て</w:t>
      </w:r>
      <w:r w:rsidR="002E503D" w:rsidRPr="002E503D">
        <w:rPr>
          <w:rFonts w:ascii="Century" w:eastAsia="ＭＳ ゴシック" w:hAnsi="Century" w:hint="eastAsia"/>
          <w:b/>
        </w:rPr>
        <w:t>指示</w:t>
      </w:r>
      <w:r w:rsidRPr="002E503D">
        <w:rPr>
          <w:rFonts w:ascii="Century" w:eastAsia="ＭＳ 明朝" w:hAnsi="Century" w:hint="eastAsia"/>
        </w:rPr>
        <w:t>を受けなければならない。</w:t>
      </w:r>
    </w:p>
    <w:p w14:paraId="0D1A3C61"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５．開渠排水、暗渠排水、縦穴排水の施工</w:t>
      </w:r>
    </w:p>
    <w:p w14:paraId="428AFE99" w14:textId="3EFA8B22"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受注者は、開渠排水、暗渠排水、縦穴排水の施工については、地下埋設物の</w:t>
      </w:r>
      <w:r w:rsidR="00C17D14" w:rsidRPr="00C17D14">
        <w:rPr>
          <w:rFonts w:ascii="Century" w:eastAsia="ＭＳ ゴシック" w:hAnsi="Century" w:hint="eastAsia"/>
          <w:b/>
        </w:rPr>
        <w:t>確認</w:t>
      </w:r>
      <w:r w:rsidRPr="002E503D">
        <w:rPr>
          <w:rFonts w:ascii="Century" w:eastAsia="ＭＳ 明朝" w:hAnsi="Century" w:hint="eastAsia"/>
        </w:rPr>
        <w:t>を行い、地下埋設物に損傷を与えないようにしなければならない。</w:t>
      </w:r>
    </w:p>
    <w:p w14:paraId="6956179C" w14:textId="515E76A8"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自２－５－４　土層改良工</w:t>
      </w:r>
    </w:p>
    <w:p w14:paraId="26D4A852"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１．普通耕、深耕、混層耕及び心土破砕の工法内容</w:t>
      </w:r>
    </w:p>
    <w:p w14:paraId="474A13CD"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普通耕は、植栽基盤の表層部分を通常</w:t>
      </w:r>
      <w:r w:rsidRPr="002E503D">
        <w:rPr>
          <w:rFonts w:ascii="Century" w:eastAsia="ＭＳ 明朝" w:hAnsi="Century"/>
        </w:rPr>
        <w:t>20cm</w:t>
      </w:r>
      <w:r w:rsidRPr="002E503D">
        <w:rPr>
          <w:rFonts w:ascii="Century" w:eastAsia="ＭＳ 明朝" w:hAnsi="Century"/>
        </w:rPr>
        <w:t>程度、耕起することにより、土壌の団粒化、通気性、透水性を改良し、有効土層を拡大することとする。</w:t>
      </w:r>
    </w:p>
    <w:p w14:paraId="7FE67A48" w14:textId="3A656D8C"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rPr>
        <w:t>深耕は、深い有効土層</w:t>
      </w:r>
      <w:r w:rsidR="00C17D14">
        <w:rPr>
          <w:rFonts w:ascii="Century" w:eastAsia="ＭＳ 明朝" w:hAnsi="Century"/>
        </w:rPr>
        <w:t>（</w:t>
      </w:r>
      <w:r w:rsidRPr="002E503D">
        <w:rPr>
          <w:rFonts w:ascii="Century" w:eastAsia="ＭＳ 明朝" w:hAnsi="Century"/>
        </w:rPr>
        <w:t>通常</w:t>
      </w:r>
      <w:r w:rsidRPr="002E503D">
        <w:rPr>
          <w:rFonts w:ascii="Century" w:eastAsia="ＭＳ 明朝" w:hAnsi="Century"/>
        </w:rPr>
        <w:t>40</w:t>
      </w:r>
      <w:r w:rsidRPr="002E503D">
        <w:rPr>
          <w:rFonts w:ascii="Century" w:eastAsia="ＭＳ 明朝" w:hAnsi="Century"/>
        </w:rPr>
        <w:t>～</w:t>
      </w:r>
      <w:r w:rsidRPr="002E503D">
        <w:rPr>
          <w:rFonts w:ascii="Century" w:eastAsia="ＭＳ 明朝" w:hAnsi="Century"/>
        </w:rPr>
        <w:t>60cm</w:t>
      </w:r>
      <w:r w:rsidR="00C17D14">
        <w:rPr>
          <w:rFonts w:ascii="Century" w:eastAsia="ＭＳ 明朝" w:hAnsi="Century"/>
        </w:rPr>
        <w:t>）</w:t>
      </w:r>
      <w:r w:rsidRPr="002E503D">
        <w:rPr>
          <w:rFonts w:ascii="Century" w:eastAsia="ＭＳ 明朝" w:hAnsi="Century"/>
        </w:rPr>
        <w:t>を必要とする場合に行う植栽基盤の表層耕起のこととする</w:t>
      </w:r>
    </w:p>
    <w:p w14:paraId="47EE220E" w14:textId="5CC728B1"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rPr>
        <w:t>混層耕は、植栽基盤の表層部と下層部の土壌の性質が異なる場合、混合耕</w:t>
      </w:r>
      <w:r w:rsidRPr="004E38E5">
        <w:rPr>
          <w:rFonts w:ascii="Century" w:eastAsia="ＭＳ 明朝" w:hAnsi="Century"/>
        </w:rPr>
        <w:t>耘</w:t>
      </w:r>
      <w:r w:rsidRPr="002E503D">
        <w:rPr>
          <w:rFonts w:ascii="Century" w:eastAsia="ＭＳ 明朝" w:hAnsi="Century"/>
        </w:rPr>
        <w:t>により有効土層を確保し、土層構造の連続性を持たせることとする。</w:t>
      </w:r>
    </w:p>
    <w:p w14:paraId="159D3D58" w14:textId="5B6D39AA"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rPr>
        <w:t>心土破砕は、土壌硬度が高く耕起や混層耕を実施することが難しい場合や、通気性、透水性が極端に悪い場合に、下層の硬い層を破砕し、土質を改善することとする。</w:t>
      </w:r>
    </w:p>
    <w:p w14:paraId="4C470CAB"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２．普通耕、深耕、混層耕、心土破砕の施工</w:t>
      </w:r>
    </w:p>
    <w:p w14:paraId="5CBDE2B2" w14:textId="7854ADEC"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受注者は、普通耕、深耕、混層耕、心土破砕の施工については、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によるものとし、過度の締め固めを行わないようにしなければならない。</w:t>
      </w:r>
    </w:p>
    <w:p w14:paraId="7BAEBA0D"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３．降雨直後の耕起</w:t>
      </w:r>
    </w:p>
    <w:p w14:paraId="79247A6F"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受注者は、土壌構造を不良にする場合があるため、降雨直後には耕起を行ってはならない。</w:t>
      </w:r>
    </w:p>
    <w:p w14:paraId="0779DBF4"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４．耕起回数の設定等</w:t>
      </w:r>
    </w:p>
    <w:p w14:paraId="68F7DB35" w14:textId="5B29A71F"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耕起回数の設定については、土壌条件、設計意図を考慮して、締め固めの弊害が大きくならないように設定しなければならない。また、受注者は、耕起回数が設定しがたい場合は、試験施工を行い、</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のうえ、回数設定を行わなければならない。</w:t>
      </w:r>
    </w:p>
    <w:p w14:paraId="07A1699B" w14:textId="45762457"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自２－５－５　土性改良工</w:t>
      </w:r>
    </w:p>
    <w:p w14:paraId="565D219E"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１．土性改良、中和剤施用及び除塩の目的</w:t>
      </w:r>
    </w:p>
    <w:p w14:paraId="4DDFA116" w14:textId="77777777"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土性改良は、植栽基盤の物理性の改良を図ることとする。</w:t>
      </w:r>
    </w:p>
    <w:p w14:paraId="1733980B" w14:textId="0EE13826"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rPr>
        <w:t>中和剤施用は、植栽基盤の化学性の改良を図ることとする。</w:t>
      </w:r>
    </w:p>
    <w:p w14:paraId="315CA9AD" w14:textId="4205C808"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rPr>
        <w:t>除塩は、塩類濃度の高い土壌を植栽基盤として使用可能な状態にすることとする。</w:t>
      </w:r>
    </w:p>
    <w:p w14:paraId="4AE616DB"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２．土性改良の施工</w:t>
      </w:r>
    </w:p>
    <w:p w14:paraId="7807B48F" w14:textId="77777777"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受注者は、土性改良の施工については、改良効果が十分に発揮されるよう土壌改良材を植栽基盤土壌に均一に混合しなければならない。</w:t>
      </w:r>
    </w:p>
    <w:p w14:paraId="5AA6CC75"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３．中和剤施用</w:t>
      </w:r>
    </w:p>
    <w:p w14:paraId="4BFE7DBE" w14:textId="77777777"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受注者は、中和剤施用については、中和効果が十分に発揮されるよう中和剤を植栽基盤土壌に均一に混合しなければならない。</w:t>
      </w:r>
    </w:p>
    <w:p w14:paraId="7D2AC8AC"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lastRenderedPageBreak/>
        <w:t>４．除塩の施工</w:t>
      </w:r>
    </w:p>
    <w:p w14:paraId="6D6168D7" w14:textId="1C4AE726"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受注者は、除塩の施工については、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によるものとし、これにより難い場合は、以下の各号の規定による。</w:t>
      </w:r>
    </w:p>
    <w:p w14:paraId="4CFFF1C5" w14:textId="07FCF51C"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１</w:t>
      </w:r>
      <w:r w:rsidRPr="00934E56">
        <w:rPr>
          <w:rFonts w:ascii="Century" w:eastAsia="ＭＳ 明朝" w:hAnsi="Century" w:hint="eastAsia"/>
        </w:rPr>
        <w:t>）</w:t>
      </w:r>
      <w:r w:rsidR="004A42C4" w:rsidRPr="00934E56">
        <w:rPr>
          <w:rFonts w:ascii="Century" w:eastAsia="ＭＳ 明朝" w:hAnsi="Century" w:hint="eastAsia"/>
        </w:rPr>
        <w:t>受注者は、土壌の種類に対応した工法を選定しなければならない。</w:t>
      </w:r>
    </w:p>
    <w:p w14:paraId="11EB018A" w14:textId="7758ECB3"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２</w:t>
      </w:r>
      <w:r w:rsidRPr="00934E56">
        <w:rPr>
          <w:rFonts w:ascii="Century" w:eastAsia="ＭＳ 明朝" w:hAnsi="Century" w:hint="eastAsia"/>
        </w:rPr>
        <w:t>）</w:t>
      </w:r>
      <w:r w:rsidR="004A42C4" w:rsidRPr="00934E56">
        <w:rPr>
          <w:rFonts w:ascii="Century" w:eastAsia="ＭＳ 明朝" w:hAnsi="Century" w:hint="eastAsia"/>
        </w:rPr>
        <w:t>受注者は、土壌がヘドロである場合は、土壌が乾燥した時に耕耘を行い、乾燥、風化を促進させ、排水処理を施した後、早期に除塩効果をあげるため散水を行わなければならない。また、排水処理については、</w:t>
      </w:r>
      <w:r w:rsidR="005966A5" w:rsidRPr="00934E56">
        <w:rPr>
          <w:rFonts w:ascii="Century" w:eastAsia="ＭＳ ゴシック" w:hAnsi="Century" w:hint="eastAsia"/>
          <w:b/>
        </w:rPr>
        <w:t>設計図書</w:t>
      </w:r>
      <w:r w:rsidR="004A42C4" w:rsidRPr="00934E56">
        <w:rPr>
          <w:rFonts w:ascii="Century" w:eastAsia="ＭＳ 明朝" w:hAnsi="Century" w:hint="eastAsia"/>
        </w:rPr>
        <w:t>によるものとし、これに示されていない場合は、</w:t>
      </w:r>
      <w:r w:rsidR="005966A5" w:rsidRPr="00934E56">
        <w:rPr>
          <w:rFonts w:ascii="Century" w:eastAsia="ＭＳ ゴシック" w:hAnsi="Century" w:hint="eastAsia"/>
          <w:b/>
        </w:rPr>
        <w:t>設計図書</w:t>
      </w:r>
      <w:r w:rsidR="004A42C4" w:rsidRPr="00934E56">
        <w:rPr>
          <w:rFonts w:ascii="Century" w:eastAsia="ＭＳ 明朝" w:hAnsi="Century" w:hint="eastAsia"/>
        </w:rPr>
        <w:t>に関して</w:t>
      </w:r>
      <w:r w:rsidR="004D3B1F" w:rsidRPr="00934E56">
        <w:rPr>
          <w:rFonts w:ascii="Century" w:eastAsia="ＭＳ 明朝" w:hAnsi="Century" w:hint="eastAsia"/>
        </w:rPr>
        <w:t>監督職員</w:t>
      </w:r>
      <w:r w:rsidR="004A42C4" w:rsidRPr="00934E56">
        <w:rPr>
          <w:rFonts w:ascii="Century" w:eastAsia="ＭＳ 明朝" w:hAnsi="Century" w:hint="eastAsia"/>
        </w:rPr>
        <w:t>と</w:t>
      </w:r>
      <w:r w:rsidR="005966A5" w:rsidRPr="00934E56">
        <w:rPr>
          <w:rFonts w:ascii="Century" w:eastAsia="ＭＳ ゴシック" w:hAnsi="Century" w:hint="eastAsia"/>
          <w:b/>
        </w:rPr>
        <w:t>協議</w:t>
      </w:r>
      <w:r w:rsidR="004A42C4" w:rsidRPr="00934E56">
        <w:rPr>
          <w:rFonts w:ascii="Century" w:eastAsia="ＭＳ 明朝" w:hAnsi="Century" w:hint="eastAsia"/>
        </w:rPr>
        <w:t>しなければならない。</w:t>
      </w:r>
    </w:p>
    <w:p w14:paraId="7FA6BEFB"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５．施肥</w:t>
      </w:r>
    </w:p>
    <w:p w14:paraId="3AF997B3" w14:textId="003AF3F3"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受注者は、施肥については、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に示す種類と量の肥料を過不足なく施用しなければならない。</w:t>
      </w:r>
    </w:p>
    <w:p w14:paraId="143D72E4" w14:textId="1CF73DA6" w:rsidR="004A42C4" w:rsidRPr="002E503D" w:rsidRDefault="00502ABD" w:rsidP="00413C2D">
      <w:pPr>
        <w:ind w:leftChars="100" w:left="208"/>
        <w:outlineLvl w:val="3"/>
        <w:rPr>
          <w:rFonts w:ascii="Century" w:eastAsia="ＭＳ ゴシック" w:hAnsi="Century"/>
          <w:b/>
          <w:bCs/>
        </w:rPr>
      </w:pPr>
      <w:r>
        <w:rPr>
          <w:rFonts w:ascii="Century" w:eastAsia="ＭＳ ゴシック" w:hAnsi="Century" w:hint="eastAsia"/>
          <w:b/>
          <w:bCs/>
        </w:rPr>
        <w:t>自２－５－６　表土</w:t>
      </w:r>
      <w:r w:rsidR="004A42C4" w:rsidRPr="002E503D">
        <w:rPr>
          <w:rFonts w:ascii="Century" w:eastAsia="ＭＳ ゴシック" w:hAnsi="Century" w:hint="eastAsia"/>
          <w:b/>
          <w:bCs/>
        </w:rPr>
        <w:t>盛土工</w:t>
      </w:r>
    </w:p>
    <w:p w14:paraId="146D4589"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１．表土盛土工の施工</w:t>
      </w:r>
    </w:p>
    <w:p w14:paraId="3F114ECB"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表土盛土工の施工については、以下の各号の規定による。</w:t>
      </w:r>
    </w:p>
    <w:p w14:paraId="16089A2A" w14:textId="7A3B22B5" w:rsidR="004A42C4" w:rsidRPr="002E503D" w:rsidRDefault="00C17D14" w:rsidP="00A265C8">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受注者は、表土盛土材を仮置きする場合は、表土盛土堆積地の表面を短辺方向に沿って</w:t>
      </w:r>
      <w:r w:rsidR="00B70A89">
        <w:rPr>
          <w:rFonts w:ascii="Century" w:eastAsia="ＭＳ 明朝" w:hAnsi="Century" w:hint="eastAsia"/>
        </w:rPr>
        <w:t>3</w:t>
      </w:r>
      <w:r w:rsidR="00A265C8" w:rsidRPr="002E503D">
        <w:rPr>
          <w:rFonts w:ascii="Century" w:eastAsia="ＭＳ 明朝" w:hAnsi="Century" w:hint="eastAsia"/>
        </w:rPr>
        <w:t>％</w:t>
      </w:r>
      <w:r w:rsidR="004A42C4" w:rsidRPr="002E503D">
        <w:rPr>
          <w:rFonts w:ascii="Century" w:eastAsia="ＭＳ 明朝" w:hAnsi="Century"/>
        </w:rPr>
        <w:t>～</w:t>
      </w:r>
      <w:r w:rsidR="00B70A89">
        <w:rPr>
          <w:rFonts w:ascii="Century" w:eastAsia="ＭＳ 明朝" w:hAnsi="Century" w:hint="eastAsia"/>
        </w:rPr>
        <w:t>5</w:t>
      </w:r>
      <w:r w:rsidR="004A42C4" w:rsidRPr="002E503D">
        <w:rPr>
          <w:rFonts w:ascii="Century" w:eastAsia="ＭＳ 明朝" w:hAnsi="Century"/>
        </w:rPr>
        <w:t>％の表面排水勾配を設け、また、端部の法面勾配は</w:t>
      </w:r>
      <w:r w:rsidR="004A42C4" w:rsidRPr="002E503D">
        <w:rPr>
          <w:rFonts w:ascii="Century" w:eastAsia="ＭＳ 明朝" w:hAnsi="Century"/>
        </w:rPr>
        <w:t>1:1.8</w:t>
      </w:r>
      <w:r w:rsidR="004A42C4" w:rsidRPr="002E503D">
        <w:rPr>
          <w:rFonts w:ascii="Century" w:eastAsia="ＭＳ 明朝" w:hAnsi="Century"/>
        </w:rPr>
        <w:t>未満としなければならない。</w:t>
      </w:r>
    </w:p>
    <w:p w14:paraId="630EFD9F" w14:textId="29862702" w:rsidR="004A42C4" w:rsidRPr="002E503D" w:rsidRDefault="00C17D14" w:rsidP="00A265C8">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受注者は、敷き均した表土と下層土とのなじみを良くするため、粗造成面をあらかじめ耕起し、植物の生育に有害なものを取り除いたうえで、</w:t>
      </w:r>
      <w:r w:rsidR="005966A5" w:rsidRPr="002E503D">
        <w:rPr>
          <w:rFonts w:ascii="Century" w:eastAsia="ＭＳ ゴシック" w:hAnsi="Century" w:hint="eastAsia"/>
          <w:b/>
        </w:rPr>
        <w:t>設計図書</w:t>
      </w:r>
      <w:r w:rsidR="004A42C4" w:rsidRPr="002E503D">
        <w:rPr>
          <w:rFonts w:ascii="Century" w:eastAsia="ＭＳ 明朝" w:hAnsi="Century" w:hint="eastAsia"/>
        </w:rPr>
        <w:t>に示された仕上がり厚となるようにしなければならない。</w:t>
      </w:r>
    </w:p>
    <w:p w14:paraId="512497B9"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２．表土盛土堆積地の崩壊防止、飛砂防止</w:t>
      </w:r>
    </w:p>
    <w:p w14:paraId="03DD81AE" w14:textId="2FD74891"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受注者は、表土盛土堆積地の崩壊防止、飛砂防止のため、</w:t>
      </w:r>
      <w:r w:rsidR="005966A5" w:rsidRPr="002E503D">
        <w:rPr>
          <w:rFonts w:ascii="Century" w:eastAsia="ＭＳ ゴシック" w:hAnsi="Century" w:hint="eastAsia"/>
          <w:b/>
        </w:rPr>
        <w:t>設計図書</w:t>
      </w:r>
      <w:r w:rsidRPr="002E503D">
        <w:rPr>
          <w:rFonts w:ascii="Century" w:eastAsia="ＭＳ 明朝" w:hAnsi="Century" w:hint="eastAsia"/>
        </w:rPr>
        <w:t>に示された表面保護を行わなければならない。</w:t>
      </w:r>
    </w:p>
    <w:p w14:paraId="63C4B225" w14:textId="38D2EDE2"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３．表土の品質の</w:t>
      </w:r>
      <w:r w:rsidR="00C17D14" w:rsidRPr="00C17D14">
        <w:rPr>
          <w:rFonts w:ascii="Century" w:eastAsia="ＭＳ ゴシック" w:hAnsi="Century" w:hint="eastAsia"/>
          <w:b/>
          <w:bCs/>
        </w:rPr>
        <w:t>確認</w:t>
      </w:r>
      <w:r w:rsidRPr="00B37DEF">
        <w:rPr>
          <w:rFonts w:ascii="Century" w:eastAsia="ＭＳ 明朝" w:hAnsi="Century" w:hint="eastAsia"/>
          <w:b/>
          <w:bCs/>
        </w:rPr>
        <w:t>等</w:t>
      </w:r>
    </w:p>
    <w:p w14:paraId="49AF759C" w14:textId="77777777" w:rsidR="00B70A89"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受注者は、流用表土および発生表土、採取表土、購入表土の搬入時に、表土の品質の</w:t>
      </w:r>
      <w:r w:rsidR="00C17D14" w:rsidRPr="00C17D14">
        <w:rPr>
          <w:rFonts w:ascii="Century" w:eastAsia="ＭＳ ゴシック" w:hAnsi="Century" w:hint="eastAsia"/>
          <w:b/>
        </w:rPr>
        <w:t>確認</w:t>
      </w:r>
      <w:r w:rsidRPr="002E503D">
        <w:rPr>
          <w:rFonts w:ascii="Century" w:eastAsia="ＭＳ 明朝" w:hAnsi="Century" w:hint="eastAsia"/>
        </w:rPr>
        <w:t>を行わなければならない。</w:t>
      </w:r>
    </w:p>
    <w:p w14:paraId="0BF32FA7" w14:textId="4F0F71A6"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なお、堆積期間中に還元状態の進行や性状の劣化が認められた場合は、</w:t>
      </w:r>
      <w:r w:rsidR="004D3B1F" w:rsidRPr="004D3B1F">
        <w:rPr>
          <w:rFonts w:ascii="Century" w:eastAsia="ＭＳ 明朝" w:hAnsi="Century" w:hint="eastAsia"/>
        </w:rPr>
        <w:t>監督</w:t>
      </w:r>
      <w:r w:rsidR="004D3B1F" w:rsidRPr="002E503D">
        <w:rPr>
          <w:rFonts w:ascii="Century" w:eastAsia="ＭＳ 明朝" w:hAnsi="Century" w:hint="eastAsia"/>
          <w:color w:val="FF0000"/>
        </w:rPr>
        <w:t>職</w:t>
      </w:r>
      <w:r w:rsidR="004D3B1F" w:rsidRPr="004D3B1F">
        <w:rPr>
          <w:rFonts w:ascii="Century" w:eastAsia="ＭＳ 明朝" w:hAnsi="Century" w:hint="eastAsia"/>
        </w:rPr>
        <w:t>員</w:t>
      </w:r>
      <w:r w:rsidRPr="002E503D">
        <w:rPr>
          <w:rFonts w:ascii="Century" w:eastAsia="ＭＳ 明朝" w:hAnsi="Century" w:hint="eastAsia"/>
        </w:rPr>
        <w:t>と</w:t>
      </w:r>
      <w:r w:rsidR="005966A5" w:rsidRPr="002E503D">
        <w:rPr>
          <w:rFonts w:ascii="Century" w:eastAsia="ＭＳ ゴシック" w:hAnsi="Century" w:hint="eastAsia"/>
          <w:b/>
        </w:rPr>
        <w:t>協議</w:t>
      </w:r>
      <w:r w:rsidRPr="002E503D">
        <w:rPr>
          <w:rFonts w:ascii="Century" w:eastAsia="ＭＳ 明朝" w:hAnsi="Century" w:hint="eastAsia"/>
        </w:rPr>
        <w:t>しなければならない。</w:t>
      </w:r>
    </w:p>
    <w:p w14:paraId="0B77D6F6" w14:textId="3A8FE1C0"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自２－５－７　人工地盤工</w:t>
      </w:r>
    </w:p>
    <w:p w14:paraId="0F7E652D"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１．防水の施工</w:t>
      </w:r>
    </w:p>
    <w:p w14:paraId="7EFC1F99" w14:textId="34D98749"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受注者は、防水の施工については、</w:t>
      </w:r>
      <w:r w:rsidR="00B70A89" w:rsidRPr="00934E56">
        <w:rPr>
          <w:rFonts w:ascii="Century" w:eastAsia="ＭＳ 明朝" w:hAnsi="Century" w:hint="eastAsia"/>
        </w:rPr>
        <w:t>「公共建築工事標準仕様書（建築工事編）」第９</w:t>
      </w:r>
      <w:r w:rsidR="00B70A89" w:rsidRPr="00934E56">
        <w:rPr>
          <w:rFonts w:ascii="Century" w:eastAsia="ＭＳ 明朝" w:hAnsi="Century"/>
        </w:rPr>
        <w:t>章防水工事及び</w:t>
      </w:r>
      <w:r w:rsidRPr="00934E56">
        <w:rPr>
          <w:rFonts w:ascii="Century" w:eastAsia="ＭＳ 明朝" w:hAnsi="Century" w:hint="eastAsia"/>
        </w:rPr>
        <w:t>「公共建築改修工事標準仕様書</w:t>
      </w:r>
      <w:r w:rsidR="00C17D14" w:rsidRPr="00934E56">
        <w:rPr>
          <w:rFonts w:ascii="Century" w:eastAsia="ＭＳ 明朝" w:hAnsi="Century" w:hint="eastAsia"/>
        </w:rPr>
        <w:t>（</w:t>
      </w:r>
      <w:r w:rsidRPr="00934E56">
        <w:rPr>
          <w:rFonts w:ascii="Century" w:eastAsia="ＭＳ 明朝" w:hAnsi="Century" w:hint="eastAsia"/>
        </w:rPr>
        <w:t>建築工事編</w:t>
      </w:r>
      <w:r w:rsidR="00C17D14" w:rsidRPr="00934E56">
        <w:rPr>
          <w:rFonts w:ascii="Century" w:eastAsia="ＭＳ 明朝" w:hAnsi="Century" w:hint="eastAsia"/>
        </w:rPr>
        <w:t>）</w:t>
      </w:r>
      <w:r w:rsidRPr="00934E56">
        <w:rPr>
          <w:rFonts w:ascii="Century" w:eastAsia="ＭＳ 明朝" w:hAnsi="Century" w:hint="eastAsia"/>
        </w:rPr>
        <w:t>」第３章　防水改修工事の規定による。</w:t>
      </w:r>
    </w:p>
    <w:p w14:paraId="29552FE3"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２．押さえコンクリートの施工</w:t>
      </w:r>
    </w:p>
    <w:p w14:paraId="441AE251" w14:textId="502B8463"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受注者は、押さえコンクリートの施工については、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に示された仕上がり厚となるように施工しなければならない。</w:t>
      </w:r>
    </w:p>
    <w:p w14:paraId="566928DF"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３．目地板の施工</w:t>
      </w:r>
    </w:p>
    <w:p w14:paraId="1B51DEFC" w14:textId="1FF81A52"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受注者は、目地板の施工については、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に示す種類、規格のものを、所定の位置、高さに設置し、押さえコンクリートに打込まなければならない。</w:t>
      </w:r>
    </w:p>
    <w:p w14:paraId="2EE43992"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４．人工地盤排水層の施工</w:t>
      </w:r>
    </w:p>
    <w:p w14:paraId="04816F95" w14:textId="53E5534E"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受注者は、人工地盤排水層の施工については、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に示された仕上がり厚となるように施工しなければならない。</w:t>
      </w:r>
    </w:p>
    <w:p w14:paraId="74A25CED"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５．フィルターの施工</w:t>
      </w:r>
    </w:p>
    <w:p w14:paraId="13D3D9F9" w14:textId="673D6D4D"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受注者は、フィルターの施工については、フィルターの破損がないことを</w:t>
      </w:r>
      <w:r w:rsidR="00C17D14" w:rsidRPr="00C17D14">
        <w:rPr>
          <w:rFonts w:ascii="Century" w:eastAsia="ＭＳ ゴシック" w:hAnsi="Century" w:hint="eastAsia"/>
          <w:b/>
        </w:rPr>
        <w:t>確認</w:t>
      </w:r>
      <w:r w:rsidRPr="002E503D">
        <w:rPr>
          <w:rFonts w:ascii="Century" w:eastAsia="ＭＳ 明朝" w:hAnsi="Century" w:hint="eastAsia"/>
        </w:rPr>
        <w:t>し、すき間や折れのないように施工しなければならない。</w:t>
      </w:r>
    </w:p>
    <w:p w14:paraId="415DF242"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６．防根シートの施工</w:t>
      </w:r>
    </w:p>
    <w:p w14:paraId="4C23AEC9" w14:textId="4F6D323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受注者は、防根シートの施工については、防根シートの破損がないことを</w:t>
      </w:r>
      <w:r w:rsidR="00C17D14" w:rsidRPr="00C17D14">
        <w:rPr>
          <w:rFonts w:ascii="Century" w:eastAsia="ＭＳ ゴシック" w:hAnsi="Century" w:hint="eastAsia"/>
          <w:b/>
        </w:rPr>
        <w:t>確認</w:t>
      </w:r>
      <w:r w:rsidRPr="002E503D">
        <w:rPr>
          <w:rFonts w:ascii="Century" w:eastAsia="ＭＳ 明朝" w:hAnsi="Century" w:hint="eastAsia"/>
        </w:rPr>
        <w:t>し、すき間や折</w:t>
      </w:r>
      <w:r w:rsidRPr="002E503D">
        <w:rPr>
          <w:rFonts w:ascii="Century" w:eastAsia="ＭＳ 明朝" w:hAnsi="Century" w:hint="eastAsia"/>
        </w:rPr>
        <w:lastRenderedPageBreak/>
        <w:t>れのないように施工しなければならない。</w:t>
      </w:r>
    </w:p>
    <w:p w14:paraId="0FF52293"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７．人工地盤客土の施工</w:t>
      </w:r>
    </w:p>
    <w:p w14:paraId="4A3C14CE" w14:textId="335B8B2C"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受注者は、人工地盤客土の施工については、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に示された種類の客土材、仕上がり厚となるように施工しなければならない。</w:t>
      </w:r>
    </w:p>
    <w:p w14:paraId="7DF6ED89" w14:textId="4E6A08CC"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８．立排水浸透桝の施工</w:t>
      </w:r>
      <w:r w:rsidR="00C17D14">
        <w:rPr>
          <w:rFonts w:ascii="Century" w:eastAsia="ＭＳ 明朝" w:hAnsi="Century" w:hint="eastAsia"/>
          <w:b/>
          <w:bCs/>
        </w:rPr>
        <w:t>（</w:t>
      </w:r>
      <w:r w:rsidRPr="00B37DEF">
        <w:rPr>
          <w:rFonts w:ascii="Century" w:eastAsia="ＭＳ 明朝" w:hAnsi="Century" w:hint="eastAsia"/>
          <w:b/>
          <w:bCs/>
        </w:rPr>
        <w:t>１</w:t>
      </w:r>
      <w:r w:rsidR="00C17D14">
        <w:rPr>
          <w:rFonts w:ascii="Century" w:eastAsia="ＭＳ 明朝" w:hAnsi="Century" w:hint="eastAsia"/>
          <w:b/>
          <w:bCs/>
        </w:rPr>
        <w:t>）</w:t>
      </w:r>
    </w:p>
    <w:p w14:paraId="0503A4A6" w14:textId="72731575"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受注者は、立排水浸透桝の施工については、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77D01BCA" w14:textId="3C018E76"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９．立排水浸透桝の施工</w:t>
      </w:r>
      <w:r w:rsidR="00C17D14">
        <w:rPr>
          <w:rFonts w:ascii="Century" w:eastAsia="ＭＳ 明朝" w:hAnsi="Century" w:hint="eastAsia"/>
          <w:b/>
          <w:bCs/>
        </w:rPr>
        <w:t>（</w:t>
      </w:r>
      <w:r w:rsidRPr="00B37DEF">
        <w:rPr>
          <w:rFonts w:ascii="Century" w:eastAsia="ＭＳ 明朝" w:hAnsi="Century" w:hint="eastAsia"/>
          <w:b/>
          <w:bCs/>
        </w:rPr>
        <w:t>２</w:t>
      </w:r>
      <w:r w:rsidR="00C17D14">
        <w:rPr>
          <w:rFonts w:ascii="Century" w:eastAsia="ＭＳ 明朝" w:hAnsi="Century" w:hint="eastAsia"/>
          <w:b/>
          <w:bCs/>
        </w:rPr>
        <w:t>）</w:t>
      </w:r>
    </w:p>
    <w:p w14:paraId="05C70A06" w14:textId="59F287FC"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受注者は、立排水浸透桝の施工については、人工地盤客土面と高さの調整が必要な場合は、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3FD8428D" w14:textId="399D8247"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自２－５－８　造形工</w:t>
      </w:r>
    </w:p>
    <w:p w14:paraId="667DE1CE"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１．築山</w:t>
      </w:r>
    </w:p>
    <w:p w14:paraId="064C79BA"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築山は、平坦な敷地景観に変化を与えるために小さな山を作り、修景的な起伏を与える景姿作業のこととする。</w:t>
      </w:r>
    </w:p>
    <w:p w14:paraId="3EE67889"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２．表面仕上げ</w:t>
      </w:r>
      <w:r w:rsidRPr="00B37DEF">
        <w:rPr>
          <w:rFonts w:ascii="Century" w:eastAsia="ＭＳ 明朝" w:hAnsi="Century"/>
          <w:b/>
          <w:bCs/>
        </w:rPr>
        <w:t xml:space="preserve"> </w:t>
      </w:r>
    </w:p>
    <w:p w14:paraId="2AAB00CE"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表面仕上げは、締め固め作業の一環として、平面に盛土表面の不陸をとること、または、緩やかな起伏をつける修景的な整形仕上げ作業のこととする。</w:t>
      </w:r>
    </w:p>
    <w:p w14:paraId="7D4A9AED" w14:textId="77777777" w:rsidR="004A42C4" w:rsidRPr="00B37DEF" w:rsidRDefault="004A42C4" w:rsidP="00A265C8">
      <w:pPr>
        <w:ind w:leftChars="200" w:left="416"/>
        <w:rPr>
          <w:rFonts w:ascii="Century" w:eastAsia="ＭＳ 明朝" w:hAnsi="Century"/>
          <w:b/>
          <w:bCs/>
        </w:rPr>
      </w:pPr>
      <w:r w:rsidRPr="00B37DEF">
        <w:rPr>
          <w:rFonts w:ascii="Century" w:eastAsia="ＭＳ 明朝" w:hAnsi="Century" w:hint="eastAsia"/>
          <w:b/>
          <w:bCs/>
        </w:rPr>
        <w:t>３．表面仕上げの施工</w:t>
      </w:r>
    </w:p>
    <w:p w14:paraId="322669DD" w14:textId="77777777" w:rsidR="004A42C4" w:rsidRPr="002E503D" w:rsidRDefault="004A42C4" w:rsidP="00A265C8">
      <w:pPr>
        <w:ind w:leftChars="300" w:left="624" w:firstLineChars="100" w:firstLine="208"/>
        <w:rPr>
          <w:rFonts w:ascii="Century" w:eastAsia="ＭＳ 明朝" w:hAnsi="Century"/>
        </w:rPr>
      </w:pPr>
      <w:r w:rsidRPr="002E503D">
        <w:rPr>
          <w:rFonts w:ascii="Century" w:eastAsia="ＭＳ 明朝" w:hAnsi="Century" w:hint="eastAsia"/>
        </w:rPr>
        <w:t>受注者は、表面仕上げの施工については、残材、転石を除去し、平面部と起伏部がなじむよう、修景的配慮をしなければならない。</w:t>
      </w:r>
    </w:p>
    <w:p w14:paraId="06B80F31" w14:textId="77777777" w:rsidR="004A42C4" w:rsidRPr="00934E56" w:rsidRDefault="004A42C4" w:rsidP="00A265C8">
      <w:pPr>
        <w:ind w:leftChars="200" w:left="416"/>
        <w:rPr>
          <w:rFonts w:ascii="Century" w:eastAsia="ＭＳ 明朝" w:hAnsi="Century"/>
          <w:b/>
          <w:bCs/>
        </w:rPr>
      </w:pPr>
      <w:r w:rsidRPr="00934E56">
        <w:rPr>
          <w:rFonts w:ascii="Century" w:eastAsia="ＭＳ 明朝" w:hAnsi="Century" w:hint="eastAsia"/>
          <w:b/>
          <w:bCs/>
        </w:rPr>
        <w:t>４．築山の施工</w:t>
      </w:r>
    </w:p>
    <w:p w14:paraId="5E2B7E5A" w14:textId="77777777" w:rsidR="004A42C4" w:rsidRPr="00934E56" w:rsidRDefault="004A42C4" w:rsidP="00A265C8">
      <w:pPr>
        <w:ind w:leftChars="300" w:left="624" w:firstLineChars="100" w:firstLine="208"/>
        <w:rPr>
          <w:rFonts w:ascii="Century" w:eastAsia="ＭＳ 明朝" w:hAnsi="Century"/>
        </w:rPr>
      </w:pPr>
      <w:r w:rsidRPr="00934E56">
        <w:rPr>
          <w:rFonts w:ascii="Century" w:eastAsia="ＭＳ 明朝" w:hAnsi="Century" w:hint="eastAsia"/>
        </w:rPr>
        <w:t>受注者は、築山の施工については、以下の各号の規定による。</w:t>
      </w:r>
    </w:p>
    <w:p w14:paraId="459B1B56" w14:textId="2FE5D54D"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１</w:t>
      </w:r>
      <w:r w:rsidRPr="00934E56">
        <w:rPr>
          <w:rFonts w:ascii="Century" w:eastAsia="ＭＳ 明朝" w:hAnsi="Century" w:hint="eastAsia"/>
        </w:rPr>
        <w:t>）</w:t>
      </w:r>
      <w:r w:rsidR="004A42C4" w:rsidRPr="00934E56">
        <w:rPr>
          <w:rFonts w:ascii="Century" w:eastAsia="ＭＳ 明朝" w:hAnsi="Century" w:hint="eastAsia"/>
        </w:rPr>
        <w:t>受注者は、</w:t>
      </w:r>
      <w:r w:rsidR="005966A5" w:rsidRPr="00934E56">
        <w:rPr>
          <w:rFonts w:ascii="Century" w:eastAsia="ＭＳ ゴシック" w:hAnsi="Century" w:hint="eastAsia"/>
          <w:b/>
        </w:rPr>
        <w:t>設計図書</w:t>
      </w:r>
      <w:r w:rsidR="004A42C4" w:rsidRPr="00934E56">
        <w:rPr>
          <w:rFonts w:ascii="Century" w:eastAsia="ＭＳ 明朝" w:hAnsi="Century" w:hint="eastAsia"/>
        </w:rPr>
        <w:t>に基づき位置、高さを設定し、周囲の条件に従って景姿の修正を行いながら仕上げなければならない。</w:t>
      </w:r>
    </w:p>
    <w:p w14:paraId="6A748782" w14:textId="454CDE4C"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２</w:t>
      </w:r>
      <w:r w:rsidRPr="00934E56">
        <w:rPr>
          <w:rFonts w:ascii="Century" w:eastAsia="ＭＳ 明朝" w:hAnsi="Century" w:hint="eastAsia"/>
        </w:rPr>
        <w:t>）</w:t>
      </w:r>
      <w:r w:rsidR="004A42C4" w:rsidRPr="00934E56">
        <w:rPr>
          <w:rFonts w:ascii="Century" w:eastAsia="ＭＳ 明朝" w:hAnsi="Century" w:hint="eastAsia"/>
        </w:rPr>
        <w:t>受注者は、築山の表面仕上げについては、締め固めすぎないように施工し、各種の排水施設の位置および表面排水勾配を考慮して仕上げなければならない。</w:t>
      </w:r>
    </w:p>
    <w:p w14:paraId="137F7B31" w14:textId="0C179B5E" w:rsidR="004A42C4" w:rsidRPr="00934E56" w:rsidRDefault="00C17D14" w:rsidP="00A265C8">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３</w:t>
      </w:r>
      <w:r w:rsidRPr="00934E56">
        <w:rPr>
          <w:rFonts w:ascii="Century" w:eastAsia="ＭＳ 明朝" w:hAnsi="Century" w:hint="eastAsia"/>
        </w:rPr>
        <w:t>）</w:t>
      </w:r>
      <w:r w:rsidR="004A42C4" w:rsidRPr="00934E56">
        <w:rPr>
          <w:rFonts w:ascii="Century" w:eastAsia="ＭＳ 明朝" w:hAnsi="Century" w:hint="eastAsia"/>
        </w:rPr>
        <w:t>受注者は、</w:t>
      </w:r>
      <w:r w:rsidR="004D3B1F" w:rsidRPr="00934E56">
        <w:rPr>
          <w:rFonts w:ascii="Century" w:eastAsia="ＭＳ 明朝" w:hAnsi="Century" w:hint="eastAsia"/>
        </w:rPr>
        <w:t>監督職員</w:t>
      </w:r>
      <w:r w:rsidR="004A42C4" w:rsidRPr="00934E56">
        <w:rPr>
          <w:rFonts w:ascii="Century" w:eastAsia="ＭＳ 明朝" w:hAnsi="Century" w:hint="eastAsia"/>
        </w:rPr>
        <w:t>の</w:t>
      </w:r>
      <w:r w:rsidR="002E503D" w:rsidRPr="00934E56">
        <w:rPr>
          <w:rFonts w:ascii="Century" w:eastAsia="ＭＳ ゴシック" w:hAnsi="Century" w:hint="eastAsia"/>
          <w:b/>
        </w:rPr>
        <w:t>指示</w:t>
      </w:r>
      <w:r w:rsidR="004A42C4" w:rsidRPr="00934E56">
        <w:rPr>
          <w:rFonts w:ascii="Century" w:eastAsia="ＭＳ 明朝" w:hAnsi="Century" w:hint="eastAsia"/>
        </w:rPr>
        <w:t>する主要な部分の施工図を作成し、</w:t>
      </w:r>
      <w:r w:rsidR="004D3B1F" w:rsidRPr="00934E56">
        <w:rPr>
          <w:rFonts w:ascii="Century" w:eastAsia="ＭＳ 明朝" w:hAnsi="Century" w:hint="eastAsia"/>
        </w:rPr>
        <w:t>監督職員</w:t>
      </w:r>
      <w:r w:rsidR="004A42C4" w:rsidRPr="00934E56">
        <w:rPr>
          <w:rFonts w:ascii="Century" w:eastAsia="ＭＳ 明朝" w:hAnsi="Century" w:hint="eastAsia"/>
        </w:rPr>
        <w:t>に</w:t>
      </w:r>
      <w:r w:rsidR="00B37DEF" w:rsidRPr="00934E56">
        <w:rPr>
          <w:rFonts w:ascii="Century" w:eastAsia="ＭＳ ゴシック" w:hAnsi="Century" w:hint="eastAsia"/>
          <w:b/>
        </w:rPr>
        <w:t>提出</w:t>
      </w:r>
      <w:r w:rsidR="004A42C4" w:rsidRPr="00934E56">
        <w:rPr>
          <w:rFonts w:ascii="Century" w:eastAsia="ＭＳ 明朝" w:hAnsi="Century" w:hint="eastAsia"/>
        </w:rPr>
        <w:t>しなければならない。</w:t>
      </w:r>
    </w:p>
    <w:p w14:paraId="1CA5CF09" w14:textId="77777777" w:rsidR="004A42C4" w:rsidRPr="002E503D" w:rsidRDefault="004A42C4" w:rsidP="004A42C4">
      <w:pPr>
        <w:rPr>
          <w:rFonts w:ascii="Century" w:eastAsia="ＭＳ 明朝" w:hAnsi="Century"/>
        </w:rPr>
      </w:pPr>
    </w:p>
    <w:p w14:paraId="200443A5" w14:textId="77777777" w:rsidR="004A42C4" w:rsidRPr="002E503D" w:rsidRDefault="004A42C4"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第６節　法面工</w:t>
      </w:r>
    </w:p>
    <w:p w14:paraId="5EA3CD55" w14:textId="2838DD58"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自２－６－１　一般事項</w:t>
      </w:r>
    </w:p>
    <w:p w14:paraId="4D091F27"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１．適用工種</w:t>
      </w:r>
    </w:p>
    <w:p w14:paraId="71FCFCDF" w14:textId="1EB6CF33" w:rsidR="004A42C4" w:rsidRPr="002E503D" w:rsidRDefault="004A42C4" w:rsidP="001B4B3B">
      <w:pPr>
        <w:ind w:leftChars="300" w:left="624" w:firstLineChars="100" w:firstLine="208"/>
        <w:rPr>
          <w:rFonts w:ascii="Century" w:eastAsia="ＭＳ 明朝" w:hAnsi="Century"/>
        </w:rPr>
      </w:pPr>
      <w:r w:rsidRPr="002E503D">
        <w:rPr>
          <w:rFonts w:ascii="Century" w:eastAsia="ＭＳ 明朝" w:hAnsi="Century" w:hint="eastAsia"/>
        </w:rPr>
        <w:t>本節は、法面工として法面ネット工、植生工、法枠工、編柵工、かご工その他これらに類する工種について定める。</w:t>
      </w:r>
    </w:p>
    <w:p w14:paraId="117DF1D3"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２．適用規定</w:t>
      </w:r>
    </w:p>
    <w:p w14:paraId="27B2D40A" w14:textId="4D132A0A" w:rsidR="004A42C4" w:rsidRPr="00934E56" w:rsidRDefault="004A42C4" w:rsidP="00F56E5E">
      <w:pPr>
        <w:ind w:leftChars="300" w:left="624" w:firstLineChars="100" w:firstLine="208"/>
        <w:rPr>
          <w:rFonts w:ascii="Century" w:eastAsia="ＭＳ 明朝" w:hAnsi="Century"/>
        </w:rPr>
      </w:pPr>
      <w:r w:rsidRPr="00934E56">
        <w:rPr>
          <w:rFonts w:ascii="Century" w:eastAsia="ＭＳ 明朝" w:hAnsi="Century" w:hint="eastAsia"/>
        </w:rPr>
        <w:t>受注者は法面の施工にあたって、「道路土工―</w:t>
      </w:r>
      <w:r w:rsidRPr="00934E56">
        <w:rPr>
          <w:rFonts w:ascii="Century" w:eastAsia="ＭＳ 明朝" w:hAnsi="Century"/>
        </w:rPr>
        <w:t xml:space="preserve"> </w:t>
      </w:r>
      <w:r w:rsidRPr="00934E56">
        <w:rPr>
          <w:rFonts w:ascii="Century" w:eastAsia="ＭＳ 明朝" w:hAnsi="Century"/>
        </w:rPr>
        <w:t>切土工・斜面安定工指針のり面工編、斜面安定工編」</w:t>
      </w:r>
      <w:r w:rsidR="00C17D14" w:rsidRPr="00934E56">
        <w:rPr>
          <w:rFonts w:ascii="Century" w:eastAsia="ＭＳ 明朝" w:hAnsi="Century"/>
        </w:rPr>
        <w:t>（</w:t>
      </w:r>
      <w:r w:rsidRPr="00934E56">
        <w:rPr>
          <w:rFonts w:ascii="Century" w:eastAsia="ＭＳ 明朝" w:hAnsi="Century"/>
        </w:rPr>
        <w:t>日本道路協会、平成</w:t>
      </w:r>
      <w:r w:rsidRPr="00934E56">
        <w:rPr>
          <w:rFonts w:ascii="Century" w:eastAsia="ＭＳ 明朝" w:hAnsi="Century"/>
        </w:rPr>
        <w:t>21</w:t>
      </w:r>
      <w:r w:rsidRPr="00934E56">
        <w:rPr>
          <w:rFonts w:ascii="Century" w:eastAsia="ＭＳ 明朝" w:hAnsi="Century"/>
        </w:rPr>
        <w:t>年</w:t>
      </w:r>
      <w:r w:rsidRPr="00934E56">
        <w:rPr>
          <w:rFonts w:ascii="Century" w:eastAsia="ＭＳ 明朝" w:hAnsi="Century"/>
        </w:rPr>
        <w:t>6</w:t>
      </w:r>
      <w:r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、「道路土工</w:t>
      </w:r>
      <w:r w:rsidRPr="00934E56">
        <w:rPr>
          <w:rFonts w:ascii="Century" w:eastAsia="ＭＳ 明朝" w:hAnsi="Century"/>
        </w:rPr>
        <w:t>―</w:t>
      </w:r>
      <w:r w:rsidRPr="00934E56">
        <w:rPr>
          <w:rFonts w:ascii="Century" w:eastAsia="ＭＳ 明朝" w:hAnsi="Century"/>
        </w:rPr>
        <w:t>盛土工指針５－６盛土のり面の施工」</w:t>
      </w:r>
      <w:r w:rsidR="00C17D14" w:rsidRPr="00934E56">
        <w:rPr>
          <w:rFonts w:ascii="Century" w:eastAsia="ＭＳ 明朝" w:hAnsi="Century"/>
        </w:rPr>
        <w:t>（</w:t>
      </w:r>
      <w:r w:rsidRPr="00934E56">
        <w:rPr>
          <w:rFonts w:ascii="Century" w:eastAsia="ＭＳ 明朝" w:hAnsi="Century"/>
        </w:rPr>
        <w:t>日本道路協会、平成</w:t>
      </w:r>
      <w:r w:rsidRPr="00934E56">
        <w:rPr>
          <w:rFonts w:ascii="Century" w:eastAsia="ＭＳ 明朝" w:hAnsi="Century"/>
        </w:rPr>
        <w:t>22</w:t>
      </w:r>
      <w:r w:rsidRPr="00934E56">
        <w:rPr>
          <w:rFonts w:ascii="Century" w:eastAsia="ＭＳ 明朝" w:hAnsi="Century"/>
        </w:rPr>
        <w:t>年</w:t>
      </w:r>
      <w:r w:rsidRPr="00934E56">
        <w:rPr>
          <w:rFonts w:ascii="Century" w:eastAsia="ＭＳ 明朝" w:hAnsi="Century"/>
        </w:rPr>
        <w:t>4</w:t>
      </w:r>
      <w:r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、「のり枠工の設計・施工指針</w:t>
      </w:r>
      <w:r w:rsidR="00F56E5E" w:rsidRPr="00934E56">
        <w:rPr>
          <w:rFonts w:ascii="Century" w:eastAsia="ＭＳ 明朝" w:hAnsi="Century" w:hint="eastAsia"/>
        </w:rPr>
        <w:t>第８</w:t>
      </w:r>
      <w:r w:rsidR="00F56E5E" w:rsidRPr="00934E56">
        <w:rPr>
          <w:rFonts w:ascii="Century" w:eastAsia="ＭＳ 明朝" w:hAnsi="Century"/>
        </w:rPr>
        <w:t>章吹付枠工、第</w:t>
      </w:r>
      <w:r w:rsidR="00F56E5E" w:rsidRPr="00934E56">
        <w:rPr>
          <w:rFonts w:ascii="Century" w:eastAsia="ＭＳ 明朝" w:hAnsi="Century" w:hint="eastAsia"/>
        </w:rPr>
        <w:t>９</w:t>
      </w:r>
      <w:r w:rsidR="00F56E5E" w:rsidRPr="00934E56">
        <w:rPr>
          <w:rFonts w:ascii="Century" w:eastAsia="ＭＳ 明朝" w:hAnsi="Century"/>
        </w:rPr>
        <w:t>章プレキャ</w:t>
      </w:r>
      <w:r w:rsidR="00F56E5E" w:rsidRPr="00934E56">
        <w:rPr>
          <w:rFonts w:ascii="Century" w:eastAsia="ＭＳ 明朝" w:hAnsi="Century" w:hint="eastAsia"/>
        </w:rPr>
        <w:t>スト枠工、第１０</w:t>
      </w:r>
      <w:r w:rsidR="00F56E5E" w:rsidRPr="00934E56">
        <w:rPr>
          <w:rFonts w:ascii="Century" w:eastAsia="ＭＳ 明朝" w:hAnsi="Century"/>
        </w:rPr>
        <w:t>章現場打ちコンクリート枠工、第</w:t>
      </w:r>
      <w:r w:rsidR="00F56E5E" w:rsidRPr="00934E56">
        <w:rPr>
          <w:rFonts w:ascii="Century" w:eastAsia="ＭＳ 明朝" w:hAnsi="Century" w:hint="eastAsia"/>
        </w:rPr>
        <w:t>１１</w:t>
      </w:r>
      <w:r w:rsidR="00F56E5E" w:rsidRPr="00934E56">
        <w:rPr>
          <w:rFonts w:ascii="Century" w:eastAsia="ＭＳ 明朝" w:hAnsi="Century"/>
        </w:rPr>
        <w:t>章中詰工</w:t>
      </w:r>
      <w:r w:rsidRPr="00934E56">
        <w:rPr>
          <w:rFonts w:ascii="Century" w:eastAsia="ＭＳ 明朝" w:hAnsi="Century"/>
        </w:rPr>
        <w:t>」</w:t>
      </w:r>
      <w:r w:rsidR="00C17D14" w:rsidRPr="00934E56">
        <w:rPr>
          <w:rFonts w:ascii="Century" w:eastAsia="ＭＳ 明朝" w:hAnsi="Century"/>
        </w:rPr>
        <w:t>（</w:t>
      </w:r>
      <w:r w:rsidRPr="00934E56">
        <w:rPr>
          <w:rFonts w:ascii="Century" w:eastAsia="ＭＳ 明朝" w:hAnsi="Century"/>
        </w:rPr>
        <w:t>全国特定法面保護協会、</w:t>
      </w:r>
      <w:r w:rsidR="00F56E5E" w:rsidRPr="00934E56">
        <w:rPr>
          <w:rFonts w:ascii="Century" w:eastAsia="ＭＳ 明朝" w:hAnsi="Century" w:hint="eastAsia"/>
        </w:rPr>
        <w:t>平成</w:t>
      </w:r>
      <w:r w:rsidR="00F56E5E" w:rsidRPr="00934E56">
        <w:rPr>
          <w:rFonts w:ascii="Century" w:eastAsia="ＭＳ 明朝" w:hAnsi="Century"/>
        </w:rPr>
        <w:t>25</w:t>
      </w:r>
      <w:r w:rsidR="00F56E5E" w:rsidRPr="00934E56">
        <w:rPr>
          <w:rFonts w:ascii="Century" w:eastAsia="ＭＳ 明朝" w:hAnsi="Century"/>
        </w:rPr>
        <w:t>年</w:t>
      </w:r>
      <w:r w:rsidR="00F56E5E" w:rsidRPr="00934E56">
        <w:rPr>
          <w:rFonts w:ascii="Century" w:eastAsia="ＭＳ 明朝" w:hAnsi="Century"/>
        </w:rPr>
        <w:t>10</w:t>
      </w:r>
      <w:r w:rsidR="00F56E5E"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及び「グラウンドアンカー設計・施工基準、同解説第７章施工」</w:t>
      </w:r>
      <w:r w:rsidR="00C17D14" w:rsidRPr="00934E56">
        <w:rPr>
          <w:rFonts w:ascii="Century" w:eastAsia="ＭＳ 明朝" w:hAnsi="Century"/>
        </w:rPr>
        <w:t>（</w:t>
      </w:r>
      <w:r w:rsidRPr="00934E56">
        <w:rPr>
          <w:rFonts w:ascii="Century" w:eastAsia="ＭＳ 明朝" w:hAnsi="Century"/>
        </w:rPr>
        <w:t>地盤震工学会、</w:t>
      </w:r>
      <w:r w:rsidR="00F56E5E" w:rsidRPr="00934E56">
        <w:rPr>
          <w:rFonts w:ascii="Century" w:eastAsia="ＭＳ 明朝" w:hAnsi="Century" w:hint="eastAsia"/>
        </w:rPr>
        <w:t>平成</w:t>
      </w:r>
      <w:r w:rsidR="00F56E5E" w:rsidRPr="00934E56">
        <w:rPr>
          <w:rFonts w:ascii="Century" w:eastAsia="ＭＳ 明朝" w:hAnsi="Century"/>
        </w:rPr>
        <w:t>24</w:t>
      </w:r>
      <w:r w:rsidR="00F56E5E" w:rsidRPr="00934E56">
        <w:rPr>
          <w:rFonts w:ascii="Century" w:eastAsia="ＭＳ 明朝" w:hAnsi="Century"/>
        </w:rPr>
        <w:t>年</w:t>
      </w:r>
      <w:r w:rsidR="00F56E5E" w:rsidRPr="00934E56">
        <w:rPr>
          <w:rFonts w:ascii="Century" w:eastAsia="ＭＳ 明朝" w:hAnsi="Century"/>
        </w:rPr>
        <w:t>5</w:t>
      </w:r>
      <w:r w:rsidR="00F56E5E"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 xml:space="preserve"> </w:t>
      </w:r>
      <w:r w:rsidRPr="00934E56">
        <w:rPr>
          <w:rFonts w:ascii="Century" w:eastAsia="ＭＳ 明朝" w:hAnsi="Century"/>
        </w:rPr>
        <w:t>の規定による。これ以外の施工方法による場合は、施工前に</w:t>
      </w:r>
      <w:r w:rsidR="005966A5" w:rsidRPr="00934E56">
        <w:rPr>
          <w:rFonts w:ascii="Century" w:eastAsia="ＭＳ ゴシック" w:hAnsi="Century"/>
          <w:b/>
        </w:rPr>
        <w:t>設計図書</w:t>
      </w:r>
      <w:r w:rsidRPr="00934E56">
        <w:rPr>
          <w:rFonts w:ascii="Century" w:eastAsia="ＭＳ 明朝" w:hAnsi="Century"/>
        </w:rPr>
        <w:t>に関して</w:t>
      </w:r>
      <w:r w:rsidR="004D3B1F" w:rsidRPr="00934E56">
        <w:rPr>
          <w:rFonts w:ascii="Century" w:eastAsia="ＭＳ 明朝" w:hAnsi="Century" w:hint="eastAsia"/>
        </w:rPr>
        <w:t>監督職員</w:t>
      </w:r>
      <w:r w:rsidRPr="00934E56">
        <w:rPr>
          <w:rFonts w:ascii="Century" w:eastAsia="ＭＳ 明朝" w:hAnsi="Century"/>
        </w:rPr>
        <w:t>の</w:t>
      </w:r>
      <w:r w:rsidR="005966A5" w:rsidRPr="00934E56">
        <w:rPr>
          <w:rFonts w:ascii="Century" w:eastAsia="ＭＳ ゴシック" w:hAnsi="Century"/>
          <w:b/>
        </w:rPr>
        <w:t>承諾</w:t>
      </w:r>
      <w:r w:rsidRPr="00934E56">
        <w:rPr>
          <w:rFonts w:ascii="Century" w:eastAsia="ＭＳ 明朝" w:hAnsi="Century"/>
        </w:rPr>
        <w:t>を得なければならない。</w:t>
      </w:r>
    </w:p>
    <w:p w14:paraId="127D59CE" w14:textId="03582085"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自２－６－２　材料</w:t>
      </w:r>
    </w:p>
    <w:p w14:paraId="6DEAE2F7" w14:textId="1307A78F" w:rsidR="004A42C4" w:rsidRPr="00934E56" w:rsidRDefault="004A42C4" w:rsidP="00B37DEF">
      <w:pPr>
        <w:ind w:leftChars="200" w:left="416" w:firstLineChars="100" w:firstLine="208"/>
        <w:rPr>
          <w:rFonts w:ascii="Century" w:eastAsia="ＭＳ 明朝" w:hAnsi="Century"/>
        </w:rPr>
      </w:pPr>
      <w:r w:rsidRPr="00934E56">
        <w:rPr>
          <w:rFonts w:ascii="Century" w:eastAsia="ＭＳ 明朝" w:hAnsi="Century" w:hint="eastAsia"/>
        </w:rPr>
        <w:t>受注者は、法面ネット工の施工に使用する材料については、施工前に品質を証明する資料を作成し、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6712013C" w14:textId="183F03F8"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自２－６－３　法面ネット工</w:t>
      </w:r>
    </w:p>
    <w:p w14:paraId="38C63D07"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lastRenderedPageBreak/>
        <w:t>１．法面ネット工の施工</w:t>
      </w:r>
    </w:p>
    <w:p w14:paraId="28201467" w14:textId="77777777"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受注者は、法面ネット工の施工については、ネットの境界にすき間が生じないようにし、ネットの荷重によってネットに破損が生じないようネットを取り付けなければならない。</w:t>
      </w:r>
    </w:p>
    <w:p w14:paraId="71BB8B9B"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２．法面ネットの施工</w:t>
      </w:r>
    </w:p>
    <w:p w14:paraId="42E7B17E" w14:textId="77777777"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法面ネットの施工については、以下の各号の規定による。</w:t>
      </w:r>
    </w:p>
    <w:p w14:paraId="4D911619" w14:textId="5A3DEEA3" w:rsidR="004A42C4" w:rsidRPr="00934E56" w:rsidRDefault="00C17D14" w:rsidP="001B4B3B">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１</w:t>
      </w:r>
      <w:r w:rsidRPr="00934E56">
        <w:rPr>
          <w:rFonts w:ascii="Century" w:eastAsia="ＭＳ 明朝" w:hAnsi="Century" w:hint="eastAsia"/>
        </w:rPr>
        <w:t>）</w:t>
      </w:r>
      <w:r w:rsidR="004A42C4" w:rsidRPr="00934E56">
        <w:rPr>
          <w:rFonts w:ascii="Century" w:eastAsia="ＭＳ 明朝" w:hAnsi="Century" w:hint="eastAsia"/>
        </w:rPr>
        <w:t>受注者は、ネットの金網を　法面の凹凸に合わせてなじみ良く張り、金網の継目は編み込みとして、金網の連続性が失われないように施工しなければならない。</w:t>
      </w:r>
    </w:p>
    <w:p w14:paraId="5209A96D" w14:textId="1D60B3A3" w:rsidR="004A42C4" w:rsidRPr="00934E56" w:rsidRDefault="00C17D14" w:rsidP="001B4B3B">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２</w:t>
      </w:r>
      <w:r w:rsidRPr="00934E56">
        <w:rPr>
          <w:rFonts w:ascii="Century" w:eastAsia="ＭＳ 明朝" w:hAnsi="Century" w:hint="eastAsia"/>
        </w:rPr>
        <w:t>）</w:t>
      </w:r>
      <w:r w:rsidR="004A42C4" w:rsidRPr="00934E56">
        <w:rPr>
          <w:rFonts w:ascii="Century" w:eastAsia="ＭＳ 明朝" w:hAnsi="Century" w:hint="eastAsia"/>
        </w:rPr>
        <w:t>受注者は、法面に凹凸が多い場合は、アンカーピンを割増しするとともに、座金付コンクリート釘を使用して確実に留めなければならない。</w:t>
      </w:r>
    </w:p>
    <w:p w14:paraId="3351671D" w14:textId="77777777" w:rsidR="00F56E5E" w:rsidRPr="00934E56" w:rsidRDefault="00C17D14" w:rsidP="001B4B3B">
      <w:pPr>
        <w:ind w:leftChars="200" w:left="832" w:hangingChars="200" w:hanging="416"/>
        <w:rPr>
          <w:rFonts w:ascii="Century" w:eastAsia="ＭＳ 明朝" w:hAnsi="Century"/>
        </w:rPr>
      </w:pPr>
      <w:r w:rsidRPr="00934E56">
        <w:rPr>
          <w:rFonts w:ascii="Century" w:eastAsia="ＭＳ 明朝" w:hAnsi="Century" w:hint="eastAsia"/>
        </w:rPr>
        <w:t>（</w:t>
      </w:r>
      <w:r w:rsidR="004A42C4" w:rsidRPr="00934E56">
        <w:rPr>
          <w:rFonts w:ascii="Century" w:eastAsia="ＭＳ 明朝" w:hAnsi="Century" w:hint="eastAsia"/>
        </w:rPr>
        <w:t>３</w:t>
      </w:r>
      <w:r w:rsidRPr="00934E56">
        <w:rPr>
          <w:rFonts w:ascii="Century" w:eastAsia="ＭＳ 明朝" w:hAnsi="Century" w:hint="eastAsia"/>
        </w:rPr>
        <w:t>）</w:t>
      </w:r>
      <w:r w:rsidR="004A42C4" w:rsidRPr="00934E56">
        <w:rPr>
          <w:rFonts w:ascii="Century" w:eastAsia="ＭＳ 明朝" w:hAnsi="Century" w:hint="eastAsia"/>
        </w:rPr>
        <w:t>受注者は、法肩部では巻き込みを十分に行わなければならない。</w:t>
      </w:r>
    </w:p>
    <w:p w14:paraId="57B5AD76" w14:textId="37856578" w:rsidR="004A42C4" w:rsidRPr="002E503D" w:rsidRDefault="004A42C4" w:rsidP="00F56E5E">
      <w:pPr>
        <w:ind w:leftChars="400" w:left="831" w:firstLineChars="100" w:firstLine="208"/>
        <w:rPr>
          <w:rFonts w:ascii="Century" w:eastAsia="ＭＳ 明朝" w:hAnsi="Century"/>
        </w:rPr>
      </w:pPr>
      <w:r w:rsidRPr="00934E56">
        <w:rPr>
          <w:rFonts w:ascii="Century" w:eastAsia="ＭＳ 明朝" w:hAnsi="Century" w:hint="eastAsia"/>
        </w:rPr>
        <w:t>なお、軟質な土壌で固定できない場合は、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2E503D">
        <w:rPr>
          <w:rFonts w:ascii="Century" w:eastAsia="ＭＳ ゴシック" w:hAnsi="Century" w:hint="eastAsia"/>
          <w:b/>
        </w:rPr>
        <w:t>協議</w:t>
      </w:r>
      <w:r w:rsidRPr="002E503D">
        <w:rPr>
          <w:rFonts w:ascii="Century" w:eastAsia="ＭＳ 明朝" w:hAnsi="Century" w:hint="eastAsia"/>
        </w:rPr>
        <w:t>しなければならない。</w:t>
      </w:r>
    </w:p>
    <w:p w14:paraId="6FCC7329" w14:textId="1F6B3C7A"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自２－６－４　植生工</w:t>
      </w:r>
    </w:p>
    <w:p w14:paraId="116AF04C" w14:textId="77777777" w:rsidR="004A42C4" w:rsidRPr="002E503D" w:rsidRDefault="004A42C4" w:rsidP="00B37DEF">
      <w:pPr>
        <w:ind w:leftChars="200" w:left="416" w:firstLineChars="100" w:firstLine="208"/>
        <w:rPr>
          <w:rFonts w:ascii="Century" w:eastAsia="ＭＳ 明朝" w:hAnsi="Century"/>
        </w:rPr>
      </w:pPr>
      <w:r w:rsidRPr="002E503D">
        <w:rPr>
          <w:rFonts w:ascii="Century" w:eastAsia="ＭＳ 明朝" w:hAnsi="Century" w:hint="eastAsia"/>
        </w:rPr>
        <w:t>植生工の施工については、土工共２－１４－２植生工の規定による。</w:t>
      </w:r>
    </w:p>
    <w:p w14:paraId="4E914596" w14:textId="222FD35B"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自２－６－５　法枠工</w:t>
      </w:r>
    </w:p>
    <w:p w14:paraId="36276B40" w14:textId="77777777" w:rsidR="004A42C4" w:rsidRPr="002E503D" w:rsidRDefault="004A42C4" w:rsidP="00B37DEF">
      <w:pPr>
        <w:ind w:leftChars="200" w:left="416" w:firstLineChars="100" w:firstLine="208"/>
        <w:rPr>
          <w:rFonts w:ascii="Century" w:eastAsia="ＭＳ 明朝" w:hAnsi="Century"/>
        </w:rPr>
      </w:pPr>
      <w:r w:rsidRPr="002E503D">
        <w:rPr>
          <w:rFonts w:ascii="Century" w:eastAsia="ＭＳ 明朝" w:hAnsi="Century" w:hint="eastAsia"/>
        </w:rPr>
        <w:t>法枠工の施工については、土工共２－１４－４法枠工の規定による。</w:t>
      </w:r>
    </w:p>
    <w:p w14:paraId="214A5556" w14:textId="751CC523"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自２－６－６　編柵工</w:t>
      </w:r>
    </w:p>
    <w:p w14:paraId="3BB88AFA" w14:textId="77777777" w:rsidR="004A42C4" w:rsidRPr="002E503D" w:rsidRDefault="004A42C4" w:rsidP="00B37DEF">
      <w:pPr>
        <w:ind w:leftChars="200" w:left="416" w:firstLineChars="100" w:firstLine="208"/>
        <w:rPr>
          <w:rFonts w:ascii="Century" w:eastAsia="ＭＳ 明朝" w:hAnsi="Century"/>
        </w:rPr>
      </w:pPr>
      <w:r w:rsidRPr="002E503D">
        <w:rPr>
          <w:rFonts w:ascii="Century" w:eastAsia="ＭＳ 明朝" w:hAnsi="Century" w:hint="eastAsia"/>
        </w:rPr>
        <w:t>編柵工の施工については、土工共２－９－２編柵工の規定による。</w:t>
      </w:r>
    </w:p>
    <w:p w14:paraId="31B85E48" w14:textId="5273B776"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自２－６－７　かご工</w:t>
      </w:r>
    </w:p>
    <w:p w14:paraId="0905B23F" w14:textId="77777777" w:rsidR="004A42C4" w:rsidRPr="002E503D" w:rsidRDefault="004A42C4" w:rsidP="00B37DEF">
      <w:pPr>
        <w:ind w:leftChars="200" w:left="416" w:firstLineChars="100" w:firstLine="208"/>
        <w:rPr>
          <w:rFonts w:ascii="Century" w:eastAsia="ＭＳ 明朝" w:hAnsi="Century"/>
        </w:rPr>
      </w:pPr>
      <w:r w:rsidRPr="002E503D">
        <w:rPr>
          <w:rFonts w:ascii="Century" w:eastAsia="ＭＳ 明朝" w:hAnsi="Century" w:hint="eastAsia"/>
        </w:rPr>
        <w:t>かご工の施工については、土工共２－１４－６かご工の規定による。</w:t>
      </w:r>
    </w:p>
    <w:p w14:paraId="3A93D64E" w14:textId="77777777" w:rsidR="004A42C4" w:rsidRPr="002E503D" w:rsidRDefault="004A42C4" w:rsidP="004A42C4">
      <w:pPr>
        <w:rPr>
          <w:rFonts w:ascii="Century" w:eastAsia="ＭＳ 明朝" w:hAnsi="Century"/>
        </w:rPr>
      </w:pPr>
    </w:p>
    <w:p w14:paraId="549149BF" w14:textId="77777777" w:rsidR="004A42C4" w:rsidRPr="002E503D" w:rsidRDefault="004A42C4"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第７節　擁壁工</w:t>
      </w:r>
    </w:p>
    <w:p w14:paraId="64C7154D" w14:textId="6464E9F2"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自２－７－１　一般事項</w:t>
      </w:r>
    </w:p>
    <w:p w14:paraId="448920E9"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１．適用工種</w:t>
      </w:r>
    </w:p>
    <w:p w14:paraId="5BC060BC" w14:textId="1D485BE5"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本節は、擁壁工として作業土工</w:t>
      </w:r>
      <w:r w:rsidR="00F56E5E" w:rsidRPr="00934E56">
        <w:rPr>
          <w:rFonts w:ascii="Century" w:eastAsia="ＭＳ 明朝" w:hAnsi="Century" w:hint="eastAsia"/>
        </w:rPr>
        <w:t>（床掘り・埋戻し）</w:t>
      </w:r>
      <w:r w:rsidRPr="00934E56">
        <w:rPr>
          <w:rFonts w:ascii="Century" w:eastAsia="ＭＳ 明朝" w:hAnsi="Century" w:hint="eastAsia"/>
        </w:rPr>
        <w:t>、場所打擁壁工、プレキャスト擁壁工、補強土壁工、コンクリートブロック工、石積工、土留め工その他これらに類する工種について定める。</w:t>
      </w:r>
    </w:p>
    <w:p w14:paraId="7E4C012E"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２．適用規定</w:t>
      </w:r>
    </w:p>
    <w:p w14:paraId="44D64FB3" w14:textId="21D84524"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受注者は、擁壁工の施工にあたっては、「道路土工－</w:t>
      </w:r>
      <w:r w:rsidRPr="00934E56">
        <w:rPr>
          <w:rFonts w:ascii="Century" w:eastAsia="ＭＳ 明朝" w:hAnsi="Century"/>
        </w:rPr>
        <w:t xml:space="preserve"> </w:t>
      </w:r>
      <w:r w:rsidRPr="00934E56">
        <w:rPr>
          <w:rFonts w:ascii="Century" w:eastAsia="ＭＳ 明朝" w:hAnsi="Century"/>
        </w:rPr>
        <w:t>擁壁工指針２－５・３－４</w:t>
      </w:r>
      <w:r w:rsidRPr="00934E56">
        <w:rPr>
          <w:rFonts w:ascii="Century" w:eastAsia="ＭＳ 明朝" w:hAnsi="Century"/>
        </w:rPr>
        <w:t xml:space="preserve"> </w:t>
      </w:r>
      <w:r w:rsidRPr="00934E56">
        <w:rPr>
          <w:rFonts w:ascii="Century" w:eastAsia="ＭＳ 明朝" w:hAnsi="Century"/>
        </w:rPr>
        <w:t>施工一般」</w:t>
      </w:r>
      <w:r w:rsidR="00C17D14" w:rsidRPr="00934E56">
        <w:rPr>
          <w:rFonts w:ascii="Century" w:eastAsia="ＭＳ 明朝" w:hAnsi="Century"/>
        </w:rPr>
        <w:t>（</w:t>
      </w:r>
      <w:r w:rsidRPr="00934E56">
        <w:rPr>
          <w:rFonts w:ascii="Century" w:eastAsia="ＭＳ 明朝" w:hAnsi="Century"/>
        </w:rPr>
        <w:t>日本道路協会、</w:t>
      </w:r>
      <w:r w:rsidR="00F56E5E" w:rsidRPr="00934E56">
        <w:rPr>
          <w:rFonts w:ascii="Century" w:eastAsia="ＭＳ 明朝" w:hAnsi="Century" w:hint="eastAsia"/>
        </w:rPr>
        <w:t>平成</w:t>
      </w:r>
      <w:r w:rsidR="00F56E5E" w:rsidRPr="00934E56">
        <w:rPr>
          <w:rFonts w:ascii="Century" w:eastAsia="ＭＳ 明朝" w:hAnsi="Century"/>
        </w:rPr>
        <w:t>24</w:t>
      </w:r>
      <w:r w:rsidR="00F56E5E" w:rsidRPr="00934E56">
        <w:rPr>
          <w:rFonts w:ascii="Century" w:eastAsia="ＭＳ 明朝" w:hAnsi="Century"/>
        </w:rPr>
        <w:t>年</w:t>
      </w:r>
      <w:r w:rsidR="00F34E59" w:rsidRPr="00934E56">
        <w:rPr>
          <w:rFonts w:ascii="Century" w:eastAsia="ＭＳ 明朝" w:hAnsi="Century" w:hint="eastAsia"/>
        </w:rPr>
        <w:t>7</w:t>
      </w:r>
      <w:r w:rsidR="00F56E5E"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及び「土木構造物標準設計第２巻解説書４．３施工上の注意事項」</w:t>
      </w:r>
      <w:r w:rsidR="00C17D14" w:rsidRPr="00934E56">
        <w:rPr>
          <w:rFonts w:ascii="Century" w:eastAsia="ＭＳ 明朝" w:hAnsi="Century"/>
        </w:rPr>
        <w:t>（</w:t>
      </w:r>
      <w:r w:rsidRPr="00934E56">
        <w:rPr>
          <w:rFonts w:ascii="Century" w:eastAsia="ＭＳ 明朝" w:hAnsi="Century"/>
        </w:rPr>
        <w:t>全日本建設技術協会、平成</w:t>
      </w:r>
      <w:r w:rsidRPr="00934E56">
        <w:rPr>
          <w:rFonts w:ascii="Century" w:eastAsia="ＭＳ 明朝" w:hAnsi="Century"/>
        </w:rPr>
        <w:t>12</w:t>
      </w:r>
      <w:r w:rsidRPr="00934E56">
        <w:rPr>
          <w:rFonts w:ascii="Century" w:eastAsia="ＭＳ 明朝" w:hAnsi="Century"/>
        </w:rPr>
        <w:t>年</w:t>
      </w:r>
      <w:r w:rsidRPr="00934E56">
        <w:rPr>
          <w:rFonts w:ascii="Century" w:eastAsia="ＭＳ 明朝" w:hAnsi="Century"/>
        </w:rPr>
        <w:t>9</w:t>
      </w:r>
      <w:r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の規定による。これにより難い場合は、</w:t>
      </w:r>
      <w:r w:rsidR="004D3B1F" w:rsidRPr="00934E56">
        <w:rPr>
          <w:rFonts w:ascii="Century" w:eastAsia="ＭＳ 明朝" w:hAnsi="Century" w:hint="eastAsia"/>
        </w:rPr>
        <w:t>監督職員</w:t>
      </w:r>
      <w:r w:rsidRPr="00934E56">
        <w:rPr>
          <w:rFonts w:ascii="Century" w:eastAsia="ＭＳ 明朝" w:hAnsi="Century"/>
        </w:rPr>
        <w:t>の</w:t>
      </w:r>
      <w:r w:rsidR="005966A5" w:rsidRPr="00934E56">
        <w:rPr>
          <w:rFonts w:ascii="Century" w:eastAsia="ＭＳ ゴシック" w:hAnsi="Century"/>
          <w:b/>
        </w:rPr>
        <w:t>承諾</w:t>
      </w:r>
      <w:r w:rsidRPr="00934E56">
        <w:rPr>
          <w:rFonts w:ascii="Century" w:eastAsia="ＭＳ 明朝" w:hAnsi="Century"/>
        </w:rPr>
        <w:t>を得なければならない。</w:t>
      </w:r>
    </w:p>
    <w:p w14:paraId="6CBC67F5" w14:textId="553E33CB"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自２－７－２　材料</w:t>
      </w:r>
    </w:p>
    <w:p w14:paraId="12ED0B5B" w14:textId="77777777" w:rsidR="004A42C4" w:rsidRPr="00934E56" w:rsidRDefault="004A42C4" w:rsidP="001B4B3B">
      <w:pPr>
        <w:ind w:leftChars="200" w:left="416"/>
        <w:rPr>
          <w:rFonts w:ascii="Century" w:eastAsia="ＭＳ 明朝" w:hAnsi="Century"/>
        </w:rPr>
      </w:pPr>
      <w:r w:rsidRPr="00934E56">
        <w:rPr>
          <w:rFonts w:ascii="Century" w:eastAsia="ＭＳ 明朝" w:hAnsi="Century" w:hint="eastAsia"/>
        </w:rPr>
        <w:t>１．石積工の石材</w:t>
      </w:r>
    </w:p>
    <w:p w14:paraId="2AD96486" w14:textId="08093DE8"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受注者は、石積工の石材については、</w:t>
      </w:r>
      <w:r w:rsidR="005966A5" w:rsidRPr="00934E56">
        <w:rPr>
          <w:rFonts w:ascii="Century" w:eastAsia="ＭＳ ゴシック" w:hAnsi="Century" w:hint="eastAsia"/>
          <w:b/>
        </w:rPr>
        <w:t>設計図書</w:t>
      </w:r>
      <w:r w:rsidRPr="00934E56">
        <w:rPr>
          <w:rFonts w:ascii="Century" w:eastAsia="ＭＳ 明朝" w:hAnsi="Century" w:hint="eastAsia"/>
        </w:rPr>
        <w:t>に示された石材の大きさおよび形状を用いるとともに、色合いに留意し、割れ、欠けのないものを選定しなければならない。</w:t>
      </w:r>
    </w:p>
    <w:p w14:paraId="70F22093" w14:textId="46FA0F48" w:rsidR="004A42C4" w:rsidRPr="00934E56" w:rsidRDefault="004A42C4" w:rsidP="001B4B3B">
      <w:pPr>
        <w:ind w:leftChars="200" w:left="416"/>
        <w:rPr>
          <w:rFonts w:ascii="Century" w:eastAsia="ＭＳ 明朝" w:hAnsi="Century"/>
        </w:rPr>
      </w:pPr>
      <w:r w:rsidRPr="00934E56">
        <w:rPr>
          <w:rFonts w:ascii="Century" w:eastAsia="ＭＳ 明朝" w:hAnsi="Century" w:hint="eastAsia"/>
        </w:rPr>
        <w:t>２．石積工の石材</w:t>
      </w:r>
      <w:r w:rsidR="00C17D14" w:rsidRPr="00934E56">
        <w:rPr>
          <w:rFonts w:ascii="Century" w:eastAsia="ＭＳ 明朝" w:hAnsi="Century" w:hint="eastAsia"/>
        </w:rPr>
        <w:t>（</w:t>
      </w:r>
      <w:r w:rsidRPr="00934E56">
        <w:rPr>
          <w:rFonts w:ascii="Century" w:eastAsia="ＭＳ 明朝" w:hAnsi="Century" w:hint="eastAsia"/>
        </w:rPr>
        <w:t>１</w:t>
      </w:r>
      <w:r w:rsidR="00C17D14" w:rsidRPr="00934E56">
        <w:rPr>
          <w:rFonts w:ascii="Century" w:eastAsia="ＭＳ 明朝" w:hAnsi="Century" w:hint="eastAsia"/>
        </w:rPr>
        <w:t>）</w:t>
      </w:r>
    </w:p>
    <w:p w14:paraId="13D89493" w14:textId="793BD0A7"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受注者は、石積工の石材については、現場搬入前に写真または見本品を</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76C897E7" w14:textId="7F0A934B" w:rsidR="004A42C4" w:rsidRPr="00934E56" w:rsidRDefault="004A42C4" w:rsidP="001B4B3B">
      <w:pPr>
        <w:ind w:leftChars="200" w:left="416"/>
        <w:rPr>
          <w:rFonts w:ascii="Century" w:eastAsia="ＭＳ 明朝" w:hAnsi="Century"/>
        </w:rPr>
      </w:pPr>
      <w:r w:rsidRPr="00934E56">
        <w:rPr>
          <w:rFonts w:ascii="Century" w:eastAsia="ＭＳ 明朝" w:hAnsi="Century" w:hint="eastAsia"/>
        </w:rPr>
        <w:t>３．石積工の石材</w:t>
      </w:r>
      <w:r w:rsidR="00C17D14" w:rsidRPr="00934E56">
        <w:rPr>
          <w:rFonts w:ascii="Century" w:eastAsia="ＭＳ 明朝" w:hAnsi="Century" w:hint="eastAsia"/>
        </w:rPr>
        <w:t>（</w:t>
      </w:r>
      <w:r w:rsidRPr="00934E56">
        <w:rPr>
          <w:rFonts w:ascii="Century" w:eastAsia="ＭＳ 明朝" w:hAnsi="Century" w:hint="eastAsia"/>
        </w:rPr>
        <w:t>２</w:t>
      </w:r>
      <w:r w:rsidR="00C17D14" w:rsidRPr="00934E56">
        <w:rPr>
          <w:rFonts w:ascii="Century" w:eastAsia="ＭＳ 明朝" w:hAnsi="Century" w:hint="eastAsia"/>
        </w:rPr>
        <w:t>）</w:t>
      </w:r>
    </w:p>
    <w:p w14:paraId="08786438" w14:textId="4EF4B2A6"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受注者は、石積工の石材については、現場搬入後、施工前に品質、数量または重量を証明する資料を作成し、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0DA97005" w14:textId="47F10B77"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自２－７－３　作業土工</w:t>
      </w:r>
      <w:r w:rsidR="00C17D14" w:rsidRPr="00934E56">
        <w:rPr>
          <w:rFonts w:ascii="Century" w:eastAsia="ＭＳ ゴシック" w:hAnsi="Century" w:hint="eastAsia"/>
          <w:b/>
          <w:bCs/>
        </w:rPr>
        <w:t>（</w:t>
      </w:r>
      <w:r w:rsidRPr="00934E56">
        <w:rPr>
          <w:rFonts w:ascii="Century" w:eastAsia="ＭＳ ゴシック" w:hAnsi="Century"/>
          <w:b/>
          <w:bCs/>
        </w:rPr>
        <w:t>床掘り・埋戻し</w:t>
      </w:r>
      <w:r w:rsidR="00C17D14" w:rsidRPr="00934E56">
        <w:rPr>
          <w:rFonts w:ascii="Century" w:eastAsia="ＭＳ ゴシック" w:hAnsi="Century" w:hint="eastAsia"/>
          <w:b/>
          <w:bCs/>
        </w:rPr>
        <w:t>）</w:t>
      </w:r>
    </w:p>
    <w:p w14:paraId="383B21B8" w14:textId="288DA694" w:rsidR="004A42C4" w:rsidRPr="00934E56" w:rsidRDefault="004A42C4" w:rsidP="00B37DEF">
      <w:pPr>
        <w:ind w:leftChars="200" w:left="416" w:firstLineChars="100" w:firstLine="208"/>
        <w:rPr>
          <w:rFonts w:ascii="Century" w:eastAsia="ＭＳ 明朝" w:hAnsi="Century"/>
        </w:rPr>
      </w:pPr>
      <w:r w:rsidRPr="00934E56">
        <w:rPr>
          <w:rFonts w:ascii="Century" w:eastAsia="ＭＳ 明朝" w:hAnsi="Century" w:hint="eastAsia"/>
        </w:rPr>
        <w:t>作業土工</w:t>
      </w:r>
      <w:r w:rsidR="00127730" w:rsidRPr="00127730">
        <w:rPr>
          <w:rFonts w:ascii="Century" w:eastAsia="ＭＳ 明朝" w:hAnsi="Century" w:hint="eastAsia"/>
        </w:rPr>
        <w:t>（床掘り・埋戻し）</w:t>
      </w:r>
      <w:r w:rsidRPr="00934E56">
        <w:rPr>
          <w:rFonts w:ascii="Century" w:eastAsia="ＭＳ 明朝" w:hAnsi="Century" w:hint="eastAsia"/>
        </w:rPr>
        <w:t>の施工については、土工共２－３－３作業土工</w:t>
      </w:r>
      <w:r w:rsidR="00C17D14" w:rsidRPr="00934E56">
        <w:rPr>
          <w:rFonts w:ascii="Century" w:eastAsia="ＭＳ 明朝" w:hAnsi="Century" w:hint="eastAsia"/>
        </w:rPr>
        <w:t>（</w:t>
      </w:r>
      <w:r w:rsidR="00B37DEF" w:rsidRPr="00934E56">
        <w:rPr>
          <w:rFonts w:ascii="Century" w:eastAsia="ＭＳ 明朝" w:hAnsi="Century" w:hint="eastAsia"/>
        </w:rPr>
        <w:t>床掘り・埋戻し</w:t>
      </w:r>
      <w:r w:rsidR="00C17D14" w:rsidRPr="00934E56">
        <w:rPr>
          <w:rFonts w:ascii="Century" w:eastAsia="ＭＳ 明朝" w:hAnsi="Century" w:hint="eastAsia"/>
        </w:rPr>
        <w:t>）</w:t>
      </w:r>
      <w:r w:rsidRPr="00934E56">
        <w:rPr>
          <w:rFonts w:ascii="Century" w:eastAsia="ＭＳ 明朝" w:hAnsi="Century"/>
        </w:rPr>
        <w:t>の規定による。</w:t>
      </w:r>
    </w:p>
    <w:p w14:paraId="4F8968A2" w14:textId="37019702"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lastRenderedPageBreak/>
        <w:t>自２－７－４　場所打擁壁工</w:t>
      </w:r>
    </w:p>
    <w:p w14:paraId="657FF20E"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１．場所打擁壁工の施工</w:t>
      </w:r>
    </w:p>
    <w:p w14:paraId="7875EFCE" w14:textId="77777777"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場所打擁壁工の施工については、共通編第３章　無筋・鉄筋コンクリートの規定による。</w:t>
      </w:r>
    </w:p>
    <w:p w14:paraId="5F7DA12E"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２．擁壁高さ調整の施工</w:t>
      </w:r>
    </w:p>
    <w:p w14:paraId="719D388D" w14:textId="2D83EB52" w:rsidR="004A42C4" w:rsidRPr="00934E56" w:rsidRDefault="004A42C4" w:rsidP="001B4B3B">
      <w:pPr>
        <w:ind w:leftChars="300" w:left="624" w:firstLineChars="100" w:firstLine="208"/>
        <w:rPr>
          <w:rFonts w:ascii="Century" w:eastAsia="ＭＳ 明朝" w:hAnsi="Century"/>
        </w:rPr>
      </w:pPr>
      <w:r w:rsidRPr="00934E56">
        <w:rPr>
          <w:rFonts w:ascii="Century" w:eastAsia="ＭＳ 明朝" w:hAnsi="Century" w:hint="eastAsia"/>
        </w:rPr>
        <w:t>受注者は、擁壁高さ調整の施工については、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に示された仕上り高になるように施工しなければならない。</w:t>
      </w:r>
    </w:p>
    <w:p w14:paraId="378F6712" w14:textId="733B7E41"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自２－７－５　プレキャスト擁壁工</w:t>
      </w:r>
    </w:p>
    <w:p w14:paraId="1371DC1B" w14:textId="00E13027" w:rsidR="004A42C4" w:rsidRPr="00934E56" w:rsidRDefault="004A42C4" w:rsidP="00B37DEF">
      <w:pPr>
        <w:ind w:leftChars="200" w:left="416" w:firstLineChars="100" w:firstLine="208"/>
        <w:rPr>
          <w:rFonts w:ascii="Century" w:eastAsia="ＭＳ 明朝" w:hAnsi="Century"/>
        </w:rPr>
      </w:pPr>
      <w:r w:rsidRPr="00934E56">
        <w:rPr>
          <w:rFonts w:ascii="Century" w:eastAsia="ＭＳ 明朝" w:hAnsi="Century" w:hint="eastAsia"/>
        </w:rPr>
        <w:t>プレキャスト擁壁工の施工については、土工共２－１５－２プレキャスト擁壁工の規定による。</w:t>
      </w:r>
    </w:p>
    <w:p w14:paraId="1215C4FD" w14:textId="2E2A6061"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自２－７－６　補強土壁工</w:t>
      </w:r>
    </w:p>
    <w:p w14:paraId="6832D4D5" w14:textId="77777777" w:rsidR="004A42C4" w:rsidRPr="00934E56" w:rsidRDefault="004A42C4" w:rsidP="00B37DEF">
      <w:pPr>
        <w:ind w:leftChars="200" w:left="416" w:firstLineChars="100" w:firstLine="208"/>
        <w:rPr>
          <w:rFonts w:ascii="Century" w:eastAsia="ＭＳ 明朝" w:hAnsi="Century"/>
        </w:rPr>
      </w:pPr>
      <w:r w:rsidRPr="00934E56">
        <w:rPr>
          <w:rFonts w:ascii="Century" w:eastAsia="ＭＳ 明朝" w:hAnsi="Century" w:hint="eastAsia"/>
        </w:rPr>
        <w:t>補強土壁工の施工については、土工共２－１５－３補強土壁工の規定による。</w:t>
      </w:r>
    </w:p>
    <w:p w14:paraId="011BCEB1" w14:textId="00E2B2EA"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自２－７－７　コンクリートブロック工</w:t>
      </w:r>
    </w:p>
    <w:p w14:paraId="22D51194" w14:textId="77777777" w:rsidR="004A42C4" w:rsidRPr="002E503D" w:rsidRDefault="004A42C4" w:rsidP="00B37DEF">
      <w:pPr>
        <w:ind w:leftChars="200" w:left="416" w:firstLineChars="100" w:firstLine="208"/>
        <w:rPr>
          <w:rFonts w:ascii="Century" w:eastAsia="ＭＳ 明朝" w:hAnsi="Century"/>
        </w:rPr>
      </w:pPr>
      <w:r w:rsidRPr="00934E56">
        <w:rPr>
          <w:rFonts w:ascii="Century" w:eastAsia="ＭＳ 明朝" w:hAnsi="Century" w:hint="eastAsia"/>
        </w:rPr>
        <w:t>コンクリートブロック工の施工については、土工共２</w:t>
      </w:r>
      <w:r w:rsidRPr="002E503D">
        <w:rPr>
          <w:rFonts w:ascii="Century" w:eastAsia="ＭＳ 明朝" w:hAnsi="Century" w:hint="eastAsia"/>
        </w:rPr>
        <w:t>－５－３コンクリートブロック工の規定による。</w:t>
      </w:r>
    </w:p>
    <w:p w14:paraId="631013DC" w14:textId="1E554BA8" w:rsidR="004A42C4" w:rsidRPr="002E503D" w:rsidRDefault="004A42C4"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自２－７－８　石積工</w:t>
      </w:r>
    </w:p>
    <w:p w14:paraId="7AD6D3FE"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１．石積工の施工</w:t>
      </w:r>
    </w:p>
    <w:p w14:paraId="1E8FC38B" w14:textId="77777777" w:rsidR="004A42C4" w:rsidRPr="002E503D" w:rsidRDefault="004A42C4" w:rsidP="001B4B3B">
      <w:pPr>
        <w:ind w:leftChars="300" w:left="624" w:firstLineChars="100" w:firstLine="208"/>
        <w:rPr>
          <w:rFonts w:ascii="Century" w:eastAsia="ＭＳ 明朝" w:hAnsi="Century"/>
        </w:rPr>
      </w:pPr>
      <w:r w:rsidRPr="002E503D">
        <w:rPr>
          <w:rFonts w:ascii="Century" w:eastAsia="ＭＳ 明朝" w:hAnsi="Century" w:hint="eastAsia"/>
        </w:rPr>
        <w:t>石積工の施工については、以下の各号の規定による。</w:t>
      </w:r>
    </w:p>
    <w:p w14:paraId="0C4D602D" w14:textId="513890A5" w:rsidR="004A42C4" w:rsidRPr="002E503D" w:rsidRDefault="00C17D14" w:rsidP="001B4B3B">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受注者は、石積工の施工については、土工共２－５－４石積</w:t>
      </w:r>
      <w:r>
        <w:rPr>
          <w:rFonts w:ascii="Century" w:eastAsia="ＭＳ 明朝" w:hAnsi="Century" w:hint="eastAsia"/>
        </w:rPr>
        <w:t>（</w:t>
      </w:r>
      <w:r w:rsidR="004A42C4" w:rsidRPr="002E503D">
        <w:rPr>
          <w:rFonts w:ascii="Century" w:eastAsia="ＭＳ 明朝" w:hAnsi="Century" w:hint="eastAsia"/>
        </w:rPr>
        <w:t>張</w:t>
      </w:r>
      <w:r>
        <w:rPr>
          <w:rFonts w:ascii="Century" w:eastAsia="ＭＳ 明朝" w:hAnsi="Century" w:hint="eastAsia"/>
        </w:rPr>
        <w:t>）</w:t>
      </w:r>
      <w:r w:rsidR="004A42C4" w:rsidRPr="002E503D">
        <w:rPr>
          <w:rFonts w:ascii="Century" w:eastAsia="ＭＳ 明朝" w:hAnsi="Century" w:hint="eastAsia"/>
        </w:rPr>
        <w:t>工の規定による。</w:t>
      </w:r>
    </w:p>
    <w:p w14:paraId="0F6F4610" w14:textId="04FFEE73" w:rsidR="004A42C4" w:rsidRPr="002E503D" w:rsidRDefault="00C17D14" w:rsidP="001B4B3B">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受注者は、石積工の施工については、設計意図を十分理解したうえで施工しなければならない。</w:t>
      </w:r>
    </w:p>
    <w:p w14:paraId="3ADF91A1" w14:textId="59D8C31A" w:rsidR="004A42C4" w:rsidRPr="002E503D" w:rsidRDefault="00C17D14" w:rsidP="001B4B3B">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３</w:t>
      </w:r>
      <w:r>
        <w:rPr>
          <w:rFonts w:ascii="Century" w:eastAsia="ＭＳ 明朝" w:hAnsi="Century" w:hint="eastAsia"/>
        </w:rPr>
        <w:t>）</w:t>
      </w:r>
      <w:r w:rsidR="004A42C4" w:rsidRPr="002E503D">
        <w:rPr>
          <w:rFonts w:ascii="Century" w:eastAsia="ＭＳ 明朝" w:hAnsi="Century" w:hint="eastAsia"/>
        </w:rPr>
        <w:t>受注者は、材種、形状、色合い、周囲との取合いに十分考慮し、積み模様、張り模様に修景的配慮をしなければならない。</w:t>
      </w:r>
    </w:p>
    <w:p w14:paraId="2DE2A1B6" w14:textId="730177C7" w:rsidR="004A42C4" w:rsidRPr="002E503D" w:rsidRDefault="00C17D14" w:rsidP="001B4B3B">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４</w:t>
      </w:r>
      <w:r>
        <w:rPr>
          <w:rFonts w:ascii="Century" w:eastAsia="ＭＳ 明朝" w:hAnsi="Century" w:hint="eastAsia"/>
        </w:rPr>
        <w:t>）</w:t>
      </w:r>
      <w:r w:rsidR="004A42C4" w:rsidRPr="002E503D">
        <w:rPr>
          <w:rFonts w:ascii="Century" w:eastAsia="ＭＳ 明朝" w:hAnsi="Century" w:hint="eastAsia"/>
        </w:rPr>
        <w:t>受注者は、根石</w:t>
      </w:r>
      <w:r>
        <w:rPr>
          <w:rFonts w:ascii="Century" w:eastAsia="ＭＳ 明朝" w:hAnsi="Century" w:hint="eastAsia"/>
        </w:rPr>
        <w:t>（</w:t>
      </w:r>
      <w:r w:rsidR="004A42C4" w:rsidRPr="002E503D">
        <w:rPr>
          <w:rFonts w:ascii="Century" w:eastAsia="ＭＳ 明朝" w:hAnsi="Century" w:hint="eastAsia"/>
        </w:rPr>
        <w:t>ねいし</w:t>
      </w:r>
      <w:r>
        <w:rPr>
          <w:rFonts w:ascii="Century" w:eastAsia="ＭＳ 明朝" w:hAnsi="Century" w:hint="eastAsia"/>
        </w:rPr>
        <w:t>）</w:t>
      </w:r>
      <w:r w:rsidR="004A42C4" w:rsidRPr="002E503D">
        <w:rPr>
          <w:rFonts w:ascii="Century" w:eastAsia="ＭＳ 明朝" w:hAnsi="Century" w:hint="eastAsia"/>
        </w:rPr>
        <w:t>、天端石</w:t>
      </w:r>
      <w:r>
        <w:rPr>
          <w:rFonts w:ascii="Century" w:eastAsia="ＭＳ 明朝" w:hAnsi="Century" w:hint="eastAsia"/>
        </w:rPr>
        <w:t>（</w:t>
      </w:r>
      <w:r w:rsidR="004A42C4" w:rsidRPr="002E503D">
        <w:rPr>
          <w:rFonts w:ascii="Century" w:eastAsia="ＭＳ 明朝" w:hAnsi="Century" w:hint="eastAsia"/>
        </w:rPr>
        <w:t>てんばいし</w:t>
      </w:r>
      <w:r>
        <w:rPr>
          <w:rFonts w:ascii="Century" w:eastAsia="ＭＳ 明朝" w:hAnsi="Century" w:hint="eastAsia"/>
        </w:rPr>
        <w:t>）</w:t>
      </w:r>
      <w:r w:rsidR="004A42C4" w:rsidRPr="002E503D">
        <w:rPr>
          <w:rFonts w:ascii="Century" w:eastAsia="ＭＳ 明朝" w:hAnsi="Century" w:hint="eastAsia"/>
        </w:rPr>
        <w:t>、笠石</w:t>
      </w:r>
      <w:r>
        <w:rPr>
          <w:rFonts w:ascii="Century" w:eastAsia="ＭＳ 明朝" w:hAnsi="Century" w:hint="eastAsia"/>
        </w:rPr>
        <w:t>（</w:t>
      </w:r>
      <w:r w:rsidR="004A42C4" w:rsidRPr="002E503D">
        <w:rPr>
          <w:rFonts w:ascii="Century" w:eastAsia="ＭＳ 明朝" w:hAnsi="Century" w:hint="eastAsia"/>
        </w:rPr>
        <w:t>かさいし</w:t>
      </w:r>
      <w:r>
        <w:rPr>
          <w:rFonts w:ascii="Century" w:eastAsia="ＭＳ 明朝" w:hAnsi="Century" w:hint="eastAsia"/>
        </w:rPr>
        <w:t>）</w:t>
      </w:r>
      <w:r w:rsidR="004A42C4" w:rsidRPr="002E503D">
        <w:rPr>
          <w:rFonts w:ascii="Century" w:eastAsia="ＭＳ 明朝" w:hAnsi="Century" w:hint="eastAsia"/>
        </w:rPr>
        <w:t>の形状、大きさ、向きに考慮し、上に載せる石を想定して施工しなければならない。</w:t>
      </w:r>
    </w:p>
    <w:p w14:paraId="49020345" w14:textId="09E8052F" w:rsidR="001B4B3B"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なお、根石</w:t>
      </w:r>
      <w:r w:rsidR="00127730" w:rsidRPr="00127730">
        <w:rPr>
          <w:rFonts w:ascii="Century" w:eastAsia="ＭＳ 明朝" w:hAnsi="Century" w:hint="eastAsia"/>
        </w:rPr>
        <w:t>と</w:t>
      </w:r>
      <w:r w:rsidRPr="002E503D">
        <w:rPr>
          <w:rFonts w:ascii="Century" w:eastAsia="ＭＳ 明朝" w:hAnsi="Century" w:hint="eastAsia"/>
        </w:rPr>
        <w:t>は、石積最下部に据えられ、上部の石の重量を受ける石のこと</w:t>
      </w:r>
      <w:r w:rsidR="00127730" w:rsidRPr="00127730">
        <w:rPr>
          <w:rFonts w:ascii="Century" w:eastAsia="ＭＳ 明朝" w:hAnsi="Century" w:hint="eastAsia"/>
        </w:rPr>
        <w:t>をいう</w:t>
      </w:r>
      <w:r w:rsidRPr="002E503D">
        <w:rPr>
          <w:rFonts w:ascii="Century" w:eastAsia="ＭＳ 明朝" w:hAnsi="Century" w:hint="eastAsia"/>
        </w:rPr>
        <w:t>。</w:t>
      </w:r>
    </w:p>
    <w:p w14:paraId="04562C70" w14:textId="642515F1" w:rsidR="00F34E59" w:rsidRDefault="004A42C4" w:rsidP="00F34E59">
      <w:pPr>
        <w:ind w:leftChars="400" w:left="831" w:firstLineChars="100" w:firstLine="208"/>
        <w:rPr>
          <w:rFonts w:ascii="Century" w:eastAsia="ＭＳ 明朝" w:hAnsi="Century"/>
        </w:rPr>
      </w:pPr>
      <w:r w:rsidRPr="002E503D">
        <w:rPr>
          <w:rFonts w:ascii="Century" w:eastAsia="ＭＳ 明朝" w:hAnsi="Century" w:hint="eastAsia"/>
        </w:rPr>
        <w:t>天端石</w:t>
      </w:r>
      <w:r w:rsidR="00127730" w:rsidRPr="00127730">
        <w:rPr>
          <w:rFonts w:ascii="Century" w:eastAsia="ＭＳ 明朝" w:hAnsi="Century" w:hint="eastAsia"/>
        </w:rPr>
        <w:t>と</w:t>
      </w:r>
      <w:r w:rsidRPr="002E503D">
        <w:rPr>
          <w:rFonts w:ascii="Century" w:eastAsia="ＭＳ 明朝" w:hAnsi="Century" w:hint="eastAsia"/>
        </w:rPr>
        <w:t>は、石積頂部に据えられる</w:t>
      </w:r>
      <w:r w:rsidR="00F34E59">
        <w:rPr>
          <w:rFonts w:ascii="Century" w:eastAsia="ＭＳ 明朝" w:hAnsi="Century" w:hint="eastAsia"/>
        </w:rPr>
        <w:t>2</w:t>
      </w:r>
      <w:r w:rsidRPr="002E503D">
        <w:rPr>
          <w:rFonts w:ascii="Century" w:eastAsia="ＭＳ 明朝" w:hAnsi="Century" w:hint="eastAsia"/>
        </w:rPr>
        <w:t>面あるいは</w:t>
      </w:r>
      <w:r w:rsidR="00F34E59">
        <w:rPr>
          <w:rFonts w:ascii="Century" w:eastAsia="ＭＳ 明朝" w:hAnsi="Century" w:hint="eastAsia"/>
        </w:rPr>
        <w:t>3</w:t>
      </w:r>
      <w:r w:rsidR="00F34E59">
        <w:rPr>
          <w:rFonts w:ascii="Century" w:eastAsia="ＭＳ 明朝" w:hAnsi="Century" w:hint="eastAsia"/>
        </w:rPr>
        <w:t>面の見え掛かり面を持つ石のこと</w:t>
      </w:r>
      <w:r w:rsidR="00127730" w:rsidRPr="00127730">
        <w:rPr>
          <w:rFonts w:ascii="Century" w:eastAsia="ＭＳ 明朝" w:hAnsi="Century" w:hint="eastAsia"/>
        </w:rPr>
        <w:t>をいう</w:t>
      </w:r>
      <w:r w:rsidR="00F34E59">
        <w:rPr>
          <w:rFonts w:ascii="Century" w:eastAsia="ＭＳ 明朝" w:hAnsi="Century" w:hint="eastAsia"/>
        </w:rPr>
        <w:t>。</w:t>
      </w:r>
    </w:p>
    <w:p w14:paraId="3134A109" w14:textId="2C56E64F" w:rsidR="004A42C4" w:rsidRPr="002E503D" w:rsidRDefault="004A42C4" w:rsidP="00F34E59">
      <w:pPr>
        <w:ind w:leftChars="400" w:left="831" w:firstLineChars="100" w:firstLine="208"/>
        <w:rPr>
          <w:rFonts w:ascii="Century" w:eastAsia="ＭＳ 明朝" w:hAnsi="Century"/>
        </w:rPr>
      </w:pPr>
      <w:r w:rsidRPr="002E503D">
        <w:rPr>
          <w:rFonts w:ascii="Century" w:eastAsia="ＭＳ 明朝" w:hAnsi="Century" w:hint="eastAsia"/>
        </w:rPr>
        <w:t>笠石</w:t>
      </w:r>
      <w:r w:rsidR="00127730">
        <w:rPr>
          <w:rFonts w:ascii="Century" w:eastAsia="ＭＳ 明朝" w:hAnsi="Century" w:hint="eastAsia"/>
        </w:rPr>
        <w:t>と</w:t>
      </w:r>
      <w:r w:rsidRPr="002E503D">
        <w:rPr>
          <w:rFonts w:ascii="Century" w:eastAsia="ＭＳ 明朝" w:hAnsi="Century" w:hint="eastAsia"/>
        </w:rPr>
        <w:t>は、石積頂部に据えられる平らな加工された石で、稜線の通るもの</w:t>
      </w:r>
      <w:r w:rsidR="00127730" w:rsidRPr="00127730">
        <w:rPr>
          <w:rFonts w:ascii="Century" w:eastAsia="ＭＳ 明朝" w:hAnsi="Century" w:hint="eastAsia"/>
        </w:rPr>
        <w:t>をいう</w:t>
      </w:r>
      <w:r w:rsidRPr="002E503D">
        <w:rPr>
          <w:rFonts w:ascii="Century" w:eastAsia="ＭＳ 明朝" w:hAnsi="Century" w:hint="eastAsia"/>
        </w:rPr>
        <w:t>。</w:t>
      </w:r>
    </w:p>
    <w:p w14:paraId="4B129D9A" w14:textId="5294FB66" w:rsidR="004A42C4" w:rsidRPr="002E503D" w:rsidRDefault="00C17D14" w:rsidP="001B4B3B">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５</w:t>
      </w:r>
      <w:r>
        <w:rPr>
          <w:rFonts w:ascii="Century" w:eastAsia="ＭＳ 明朝" w:hAnsi="Century" w:hint="eastAsia"/>
        </w:rPr>
        <w:t>）</w:t>
      </w:r>
      <w:r w:rsidR="004A42C4" w:rsidRPr="002E503D">
        <w:rPr>
          <w:rFonts w:ascii="Century" w:eastAsia="ＭＳ 明朝" w:hAnsi="Century" w:hint="eastAsia"/>
        </w:rPr>
        <w:t>受注者は、石積工の施工については、強度や安定性、美観上好ましくない四ッ巻</w:t>
      </w:r>
      <w:r>
        <w:rPr>
          <w:rFonts w:ascii="Century" w:eastAsia="ＭＳ 明朝" w:hAnsi="Century" w:hint="eastAsia"/>
        </w:rPr>
        <w:t>（</w:t>
      </w:r>
      <w:r w:rsidR="004A42C4" w:rsidRPr="002E503D">
        <w:rPr>
          <w:rFonts w:ascii="Century" w:eastAsia="ＭＳ 明朝" w:hAnsi="Century" w:hint="eastAsia"/>
        </w:rPr>
        <w:t>よつまき</w:t>
      </w:r>
      <w:r>
        <w:rPr>
          <w:rFonts w:ascii="Century" w:eastAsia="ＭＳ 明朝" w:hAnsi="Century" w:hint="eastAsia"/>
        </w:rPr>
        <w:t>）</w:t>
      </w:r>
      <w:r w:rsidR="004A42C4" w:rsidRPr="002E503D">
        <w:rPr>
          <w:rFonts w:ascii="Century" w:eastAsia="ＭＳ 明朝" w:hAnsi="Century" w:hint="eastAsia"/>
        </w:rPr>
        <w:t>、八ッ巻</w:t>
      </w:r>
      <w:r>
        <w:rPr>
          <w:rFonts w:ascii="Century" w:eastAsia="ＭＳ 明朝" w:hAnsi="Century" w:hint="eastAsia"/>
        </w:rPr>
        <w:t>（</w:t>
      </w:r>
      <w:r w:rsidR="004A42C4" w:rsidRPr="002E503D">
        <w:rPr>
          <w:rFonts w:ascii="Century" w:eastAsia="ＭＳ 明朝" w:hAnsi="Century" w:hint="eastAsia"/>
        </w:rPr>
        <w:t>やつまき</w:t>
      </w:r>
      <w:r>
        <w:rPr>
          <w:rFonts w:ascii="Century" w:eastAsia="ＭＳ 明朝" w:hAnsi="Century" w:hint="eastAsia"/>
        </w:rPr>
        <w:t>）</w:t>
      </w:r>
      <w:r w:rsidR="004A42C4" w:rsidRPr="002E503D">
        <w:rPr>
          <w:rFonts w:ascii="Century" w:eastAsia="ＭＳ 明朝" w:hAnsi="Century" w:hint="eastAsia"/>
        </w:rPr>
        <w:t>、重箱、腮</w:t>
      </w:r>
      <w:r>
        <w:rPr>
          <w:rFonts w:ascii="Century" w:eastAsia="ＭＳ 明朝" w:hAnsi="Century" w:hint="eastAsia"/>
        </w:rPr>
        <w:t>（</w:t>
      </w:r>
      <w:r w:rsidR="004A42C4" w:rsidRPr="002E503D">
        <w:rPr>
          <w:rFonts w:ascii="Century" w:eastAsia="ＭＳ 明朝" w:hAnsi="Century" w:hint="eastAsia"/>
        </w:rPr>
        <w:t>あご</w:t>
      </w:r>
      <w:r>
        <w:rPr>
          <w:rFonts w:ascii="Century" w:eastAsia="ＭＳ 明朝" w:hAnsi="Century" w:hint="eastAsia"/>
        </w:rPr>
        <w:t>）</w:t>
      </w:r>
      <w:r w:rsidR="004A42C4" w:rsidRPr="002E503D">
        <w:rPr>
          <w:rFonts w:ascii="Century" w:eastAsia="ＭＳ 明朝" w:hAnsi="Century" w:hint="eastAsia"/>
        </w:rPr>
        <w:t>、棚、逆石</w:t>
      </w:r>
      <w:r>
        <w:rPr>
          <w:rFonts w:ascii="Century" w:eastAsia="ＭＳ 明朝" w:hAnsi="Century" w:hint="eastAsia"/>
        </w:rPr>
        <w:t>（</w:t>
      </w:r>
      <w:r w:rsidR="004A42C4" w:rsidRPr="002E503D">
        <w:rPr>
          <w:rFonts w:ascii="Century" w:eastAsia="ＭＳ 明朝" w:hAnsi="Century" w:hint="eastAsia"/>
        </w:rPr>
        <w:t>さかさいし</w:t>
      </w:r>
      <w:r>
        <w:rPr>
          <w:rFonts w:ascii="Century" w:eastAsia="ＭＳ 明朝" w:hAnsi="Century" w:hint="eastAsia"/>
        </w:rPr>
        <w:t>）</w:t>
      </w:r>
      <w:r w:rsidR="004A42C4" w:rsidRPr="002E503D">
        <w:rPr>
          <w:rFonts w:ascii="Century" w:eastAsia="ＭＳ 明朝" w:hAnsi="Century" w:hint="eastAsia"/>
        </w:rPr>
        <w:t>、裏石</w:t>
      </w:r>
      <w:r>
        <w:rPr>
          <w:rFonts w:ascii="Century" w:eastAsia="ＭＳ 明朝" w:hAnsi="Century" w:hint="eastAsia"/>
        </w:rPr>
        <w:t>（</w:t>
      </w:r>
      <w:r w:rsidR="004A42C4" w:rsidRPr="002E503D">
        <w:rPr>
          <w:rFonts w:ascii="Century" w:eastAsia="ＭＳ 明朝" w:hAnsi="Century" w:hint="eastAsia"/>
        </w:rPr>
        <w:t>あぶり出し</w:t>
      </w:r>
      <w:r>
        <w:rPr>
          <w:rFonts w:ascii="Century" w:eastAsia="ＭＳ 明朝" w:hAnsi="Century" w:hint="eastAsia"/>
        </w:rPr>
        <w:t>）</w:t>
      </w:r>
      <w:r w:rsidR="004A42C4" w:rsidRPr="002E503D">
        <w:rPr>
          <w:rFonts w:ascii="Century" w:eastAsia="ＭＳ 明朝" w:hAnsi="Century" w:hint="eastAsia"/>
        </w:rPr>
        <w:t>、毛抜き合端</w:t>
      </w:r>
      <w:r>
        <w:rPr>
          <w:rFonts w:ascii="Century" w:eastAsia="ＭＳ 明朝" w:hAnsi="Century" w:hint="eastAsia"/>
        </w:rPr>
        <w:t>（</w:t>
      </w:r>
      <w:r w:rsidR="004A42C4" w:rsidRPr="002E503D">
        <w:rPr>
          <w:rFonts w:ascii="Century" w:eastAsia="ＭＳ 明朝" w:hAnsi="Century" w:hint="eastAsia"/>
        </w:rPr>
        <w:t>あいば</w:t>
      </w:r>
      <w:r>
        <w:rPr>
          <w:rFonts w:ascii="Century" w:eastAsia="ＭＳ 明朝" w:hAnsi="Century" w:hint="eastAsia"/>
        </w:rPr>
        <w:t>）</w:t>
      </w:r>
      <w:r w:rsidR="004A42C4" w:rsidRPr="002E503D">
        <w:rPr>
          <w:rFonts w:ascii="Century" w:eastAsia="ＭＳ 明朝" w:hAnsi="Century" w:hint="eastAsia"/>
        </w:rPr>
        <w:t>、笑い合端は避けなければならない。</w:t>
      </w:r>
    </w:p>
    <w:p w14:paraId="2434F3CA" w14:textId="17B149D1"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なお、四ッ巻</w:t>
      </w:r>
      <w:r w:rsidR="00127730">
        <w:rPr>
          <w:rFonts w:ascii="Century" w:eastAsia="ＭＳ 明朝" w:hAnsi="Century" w:hint="eastAsia"/>
        </w:rPr>
        <w:t>と</w:t>
      </w:r>
      <w:r w:rsidRPr="002E503D">
        <w:rPr>
          <w:rFonts w:ascii="Century" w:eastAsia="ＭＳ 明朝" w:hAnsi="Century" w:hint="eastAsia"/>
        </w:rPr>
        <w:t>は、石積において、石積の正面から見たとき、１個の石を４個の石で取り囲んだような状況で積まれたもののこと</w:t>
      </w:r>
      <w:r w:rsidR="00127730" w:rsidRPr="00127730">
        <w:rPr>
          <w:rFonts w:ascii="Century" w:eastAsia="ＭＳ 明朝" w:hAnsi="Century" w:hint="eastAsia"/>
        </w:rPr>
        <w:t>をいう</w:t>
      </w:r>
      <w:r w:rsidRPr="002E503D">
        <w:rPr>
          <w:rFonts w:ascii="Century" w:eastAsia="ＭＳ 明朝" w:hAnsi="Century" w:hint="eastAsia"/>
        </w:rPr>
        <w:t>。</w:t>
      </w:r>
    </w:p>
    <w:p w14:paraId="1E7953DE" w14:textId="454A6BFD"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八ッ巻</w:t>
      </w:r>
      <w:r w:rsidR="00127730">
        <w:rPr>
          <w:rFonts w:ascii="Century" w:eastAsia="ＭＳ 明朝" w:hAnsi="Century" w:hint="eastAsia"/>
        </w:rPr>
        <w:t>と</w:t>
      </w:r>
      <w:r w:rsidRPr="002E503D">
        <w:rPr>
          <w:rFonts w:ascii="Century" w:eastAsia="ＭＳ 明朝" w:hAnsi="Century" w:hint="eastAsia"/>
        </w:rPr>
        <w:t>は、石積において、石積の正面から見たとき、１個の石を８個の石で取り囲んだような状況で積まれたもののこと</w:t>
      </w:r>
      <w:r w:rsidR="00127730" w:rsidRPr="00127730">
        <w:rPr>
          <w:rFonts w:ascii="Century" w:eastAsia="ＭＳ 明朝" w:hAnsi="Century" w:hint="eastAsia"/>
        </w:rPr>
        <w:t>をいう</w:t>
      </w:r>
      <w:r w:rsidRPr="002E503D">
        <w:rPr>
          <w:rFonts w:ascii="Century" w:eastAsia="ＭＳ 明朝" w:hAnsi="Century" w:hint="eastAsia"/>
        </w:rPr>
        <w:t>。</w:t>
      </w:r>
    </w:p>
    <w:p w14:paraId="2F932A11" w14:textId="2678BBC6"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重箱は、石積において、同じ大きさの石を２</w:t>
      </w:r>
      <w:r w:rsidRPr="002E503D">
        <w:rPr>
          <w:rFonts w:ascii="Century" w:eastAsia="ＭＳ 明朝" w:hAnsi="Century"/>
        </w:rPr>
        <w:t>つ以上上下に重ねたもののことする。</w:t>
      </w:r>
    </w:p>
    <w:p w14:paraId="005EB6FB" w14:textId="346D2976" w:rsidR="00127730"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腮</w:t>
      </w:r>
      <w:r w:rsidR="00C17D14">
        <w:rPr>
          <w:rFonts w:ascii="Century" w:eastAsia="ＭＳ 明朝" w:hAnsi="Century" w:hint="eastAsia"/>
        </w:rPr>
        <w:t>（</w:t>
      </w:r>
      <w:r w:rsidRPr="002E503D">
        <w:rPr>
          <w:rFonts w:ascii="Century" w:eastAsia="ＭＳ 明朝" w:hAnsi="Century" w:hint="eastAsia"/>
        </w:rPr>
        <w:t>あご</w:t>
      </w:r>
      <w:r w:rsidR="00C17D14">
        <w:rPr>
          <w:rFonts w:ascii="Century" w:eastAsia="ＭＳ 明朝" w:hAnsi="Century" w:hint="eastAsia"/>
        </w:rPr>
        <w:t>）</w:t>
      </w:r>
      <w:r w:rsidR="00127730">
        <w:rPr>
          <w:rFonts w:ascii="Century" w:eastAsia="ＭＳ 明朝" w:hAnsi="Century" w:hint="eastAsia"/>
        </w:rPr>
        <w:t>と</w:t>
      </w:r>
      <w:r w:rsidRPr="002E503D">
        <w:rPr>
          <w:rFonts w:ascii="Century" w:eastAsia="ＭＳ 明朝" w:hAnsi="Century" w:hint="eastAsia"/>
        </w:rPr>
        <w:t>は、石積において、上段の石が下段の石の法線より前に出る目違いの一種のこと</w:t>
      </w:r>
      <w:r w:rsidR="00127730" w:rsidRPr="00127730">
        <w:rPr>
          <w:rFonts w:ascii="Century" w:eastAsia="ＭＳ 明朝" w:hAnsi="Century" w:hint="eastAsia"/>
        </w:rPr>
        <w:t>をいう</w:t>
      </w:r>
      <w:r w:rsidRPr="002E503D">
        <w:rPr>
          <w:rFonts w:ascii="Century" w:eastAsia="ＭＳ 明朝" w:hAnsi="Century" w:hint="eastAsia"/>
        </w:rPr>
        <w:t>。</w:t>
      </w:r>
    </w:p>
    <w:p w14:paraId="3BC18D6A" w14:textId="754976B3"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目違い</w:t>
      </w:r>
      <w:r w:rsidR="00127730">
        <w:rPr>
          <w:rFonts w:ascii="Century" w:eastAsia="ＭＳ 明朝" w:hAnsi="Century" w:hint="eastAsia"/>
        </w:rPr>
        <w:t>と</w:t>
      </w:r>
      <w:r w:rsidRPr="002E503D">
        <w:rPr>
          <w:rFonts w:ascii="Century" w:eastAsia="ＭＳ 明朝" w:hAnsi="Century" w:hint="eastAsia"/>
        </w:rPr>
        <w:t>は、石を積むとき、石積の断面から見て、合端の線は一定の線上になるように積むが、この線が一定の線上になく、不規則な扇形をすること</w:t>
      </w:r>
      <w:r w:rsidR="00127730" w:rsidRPr="00127730">
        <w:rPr>
          <w:rFonts w:ascii="Century" w:eastAsia="ＭＳ 明朝" w:hAnsi="Century" w:hint="eastAsia"/>
        </w:rPr>
        <w:t>をいう</w:t>
      </w:r>
      <w:r w:rsidRPr="002E503D">
        <w:rPr>
          <w:rFonts w:ascii="Century" w:eastAsia="ＭＳ 明朝" w:hAnsi="Century" w:hint="eastAsia"/>
        </w:rPr>
        <w:t>。</w:t>
      </w:r>
    </w:p>
    <w:p w14:paraId="0B5B010A" w14:textId="2D1C57C4"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棚</w:t>
      </w:r>
      <w:r w:rsidR="00127730">
        <w:rPr>
          <w:rFonts w:ascii="Century" w:eastAsia="ＭＳ 明朝" w:hAnsi="Century" w:hint="eastAsia"/>
        </w:rPr>
        <w:t>と</w:t>
      </w:r>
      <w:r w:rsidRPr="002E503D">
        <w:rPr>
          <w:rFonts w:ascii="Century" w:eastAsia="ＭＳ 明朝" w:hAnsi="Century" w:hint="eastAsia"/>
        </w:rPr>
        <w:t>は、石積において、上段の石が下段の石の法線より、後ろに下がる目違いの一種のこと</w:t>
      </w:r>
      <w:r w:rsidR="00127730" w:rsidRPr="00127730">
        <w:rPr>
          <w:rFonts w:ascii="Century" w:eastAsia="ＭＳ 明朝" w:hAnsi="Century" w:hint="eastAsia"/>
        </w:rPr>
        <w:t>をいう</w:t>
      </w:r>
      <w:r w:rsidRPr="002E503D">
        <w:rPr>
          <w:rFonts w:ascii="Century" w:eastAsia="ＭＳ 明朝" w:hAnsi="Century" w:hint="eastAsia"/>
        </w:rPr>
        <w:t>。</w:t>
      </w:r>
    </w:p>
    <w:p w14:paraId="3D4394D4" w14:textId="2F6138E8"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逆石</w:t>
      </w:r>
      <w:r w:rsidR="00127730">
        <w:rPr>
          <w:rFonts w:ascii="Century" w:eastAsia="ＭＳ 明朝" w:hAnsi="Century" w:hint="eastAsia"/>
        </w:rPr>
        <w:t>と</w:t>
      </w:r>
      <w:r w:rsidRPr="002E503D">
        <w:rPr>
          <w:rFonts w:ascii="Century" w:eastAsia="ＭＳ 明朝" w:hAnsi="Century" w:hint="eastAsia"/>
        </w:rPr>
        <w:t>は、石の控え側を上向きの状態で積まれた石や、控えの大きいものを上石に、小さいものを下石に使用すること</w:t>
      </w:r>
      <w:r w:rsidR="00127730" w:rsidRPr="00127730">
        <w:rPr>
          <w:rFonts w:ascii="Century" w:eastAsia="ＭＳ 明朝" w:hAnsi="Century" w:hint="eastAsia"/>
        </w:rPr>
        <w:t>をいう</w:t>
      </w:r>
      <w:r w:rsidRPr="002E503D">
        <w:rPr>
          <w:rFonts w:ascii="Century" w:eastAsia="ＭＳ 明朝" w:hAnsi="Century" w:hint="eastAsia"/>
        </w:rPr>
        <w:t>。</w:t>
      </w:r>
    </w:p>
    <w:p w14:paraId="64B16BB2" w14:textId="0C57D549"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裏石</w:t>
      </w:r>
      <w:r w:rsidR="00C17D14">
        <w:rPr>
          <w:rFonts w:ascii="Century" w:eastAsia="ＭＳ 明朝" w:hAnsi="Century" w:hint="eastAsia"/>
        </w:rPr>
        <w:t>（</w:t>
      </w:r>
      <w:r w:rsidRPr="002E503D">
        <w:rPr>
          <w:rFonts w:ascii="Century" w:eastAsia="ＭＳ 明朝" w:hAnsi="Century" w:hint="eastAsia"/>
        </w:rPr>
        <w:t>あぶり出し</w:t>
      </w:r>
      <w:r w:rsidR="00C17D14">
        <w:rPr>
          <w:rFonts w:ascii="Century" w:eastAsia="ＭＳ 明朝" w:hAnsi="Century" w:hint="eastAsia"/>
        </w:rPr>
        <w:t>）</w:t>
      </w:r>
      <w:r w:rsidR="00127730">
        <w:rPr>
          <w:rFonts w:ascii="Century" w:eastAsia="ＭＳ 明朝" w:hAnsi="Century" w:hint="eastAsia"/>
        </w:rPr>
        <w:t>と</w:t>
      </w:r>
      <w:r w:rsidRPr="002E503D">
        <w:rPr>
          <w:rFonts w:ascii="Century" w:eastAsia="ＭＳ 明朝" w:hAnsi="Century" w:hint="eastAsia"/>
        </w:rPr>
        <w:t>は、石の控えの寸法より、面の寸法を大きくしたもののこと</w:t>
      </w:r>
      <w:r w:rsidR="00127730" w:rsidRPr="00127730">
        <w:rPr>
          <w:rFonts w:ascii="Century" w:eastAsia="ＭＳ 明朝" w:hAnsi="Century" w:hint="eastAsia"/>
        </w:rPr>
        <w:t>をいう</w:t>
      </w:r>
      <w:r w:rsidRPr="002E503D">
        <w:rPr>
          <w:rFonts w:ascii="Century" w:eastAsia="ＭＳ 明朝" w:hAnsi="Century" w:hint="eastAsia"/>
        </w:rPr>
        <w:t>。</w:t>
      </w:r>
    </w:p>
    <w:p w14:paraId="057D6DF9" w14:textId="7F3E28F3"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t>毛抜き合端</w:t>
      </w:r>
      <w:r w:rsidR="00127730">
        <w:rPr>
          <w:rFonts w:ascii="Century" w:eastAsia="ＭＳ 明朝" w:hAnsi="Century" w:hint="eastAsia"/>
        </w:rPr>
        <w:t>と</w:t>
      </w:r>
      <w:r w:rsidRPr="002E503D">
        <w:rPr>
          <w:rFonts w:ascii="Century" w:eastAsia="ＭＳ 明朝" w:hAnsi="Century" w:hint="eastAsia"/>
        </w:rPr>
        <w:t>は、毛抜きの合端のように、石が互いに薄く接している合端のこととする。なお、合端は、石材と石材が接触する部分のこと</w:t>
      </w:r>
      <w:r w:rsidR="00127730" w:rsidRPr="00127730">
        <w:rPr>
          <w:rFonts w:ascii="Century" w:eastAsia="ＭＳ 明朝" w:hAnsi="Century" w:hint="eastAsia"/>
        </w:rPr>
        <w:t>をいう</w:t>
      </w:r>
      <w:r w:rsidRPr="002E503D">
        <w:rPr>
          <w:rFonts w:ascii="Century" w:eastAsia="ＭＳ 明朝" w:hAnsi="Century" w:hint="eastAsia"/>
        </w:rPr>
        <w:t>。</w:t>
      </w:r>
    </w:p>
    <w:p w14:paraId="37F0A8EC" w14:textId="46A217C0" w:rsidR="004A42C4" w:rsidRPr="002E503D" w:rsidRDefault="004A42C4" w:rsidP="001B4B3B">
      <w:pPr>
        <w:ind w:leftChars="400" w:left="831" w:firstLineChars="100" w:firstLine="208"/>
        <w:rPr>
          <w:rFonts w:ascii="Century" w:eastAsia="ＭＳ 明朝" w:hAnsi="Century"/>
        </w:rPr>
      </w:pPr>
      <w:r w:rsidRPr="002E503D">
        <w:rPr>
          <w:rFonts w:ascii="Century" w:eastAsia="ＭＳ 明朝" w:hAnsi="Century" w:hint="eastAsia"/>
        </w:rPr>
        <w:lastRenderedPageBreak/>
        <w:t>笑い合端</w:t>
      </w:r>
      <w:r w:rsidR="00127730">
        <w:rPr>
          <w:rFonts w:ascii="Century" w:eastAsia="ＭＳ 明朝" w:hAnsi="Century" w:hint="eastAsia"/>
        </w:rPr>
        <w:t>と</w:t>
      </w:r>
      <w:r w:rsidRPr="002E503D">
        <w:rPr>
          <w:rFonts w:ascii="Century" w:eastAsia="ＭＳ 明朝" w:hAnsi="Century" w:hint="eastAsia"/>
        </w:rPr>
        <w:t>は、石積において、合端の凸部同士が接触しているため、合端の接触面が小さく、石積の全面から見ると隙間の多い状態で積まれているもののこと</w:t>
      </w:r>
      <w:r w:rsidR="00127730" w:rsidRPr="00127730">
        <w:rPr>
          <w:rFonts w:ascii="Century" w:eastAsia="ＭＳ 明朝" w:hAnsi="Century" w:hint="eastAsia"/>
        </w:rPr>
        <w:t>をいう</w:t>
      </w:r>
      <w:r w:rsidRPr="002E503D">
        <w:rPr>
          <w:rFonts w:ascii="Century" w:eastAsia="ＭＳ 明朝" w:hAnsi="Century" w:hint="eastAsia"/>
        </w:rPr>
        <w:t>。</w:t>
      </w:r>
    </w:p>
    <w:p w14:paraId="12EF6609"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２．石積工の石材の運搬</w:t>
      </w:r>
    </w:p>
    <w:p w14:paraId="052A24B7" w14:textId="198281EF"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受注者は、石積工の石材の運搬については、石材の表面を損傷しないように十分留意しなければならない。</w:t>
      </w:r>
    </w:p>
    <w:p w14:paraId="3CCF31DC"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３．石積工の土ぎめの施工</w:t>
      </w:r>
    </w:p>
    <w:p w14:paraId="73B8934B"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受注者は、石積工の土ぎめの施工については、土が十分締固まるように、丁寧に突固めて施工しなければならない。</w:t>
      </w:r>
    </w:p>
    <w:p w14:paraId="0AF7A44D"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４．石積工の裏込コンクリート及び目地モルタルの施工</w:t>
      </w:r>
    </w:p>
    <w:p w14:paraId="5966E1C8"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受注者は、石積工の裏込コンクリート及び目地モルタルの施工については、石の表面を汚さないように施工しなければならない。</w:t>
      </w:r>
    </w:p>
    <w:p w14:paraId="5AF09E41"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５．練石積工の伸縮目地及び水抜管の施工</w:t>
      </w:r>
    </w:p>
    <w:p w14:paraId="5BF41354"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練石積工の伸縮目地及び水抜管の施工については、以下の各号の規定による。</w:t>
      </w:r>
    </w:p>
    <w:p w14:paraId="3D96770D" w14:textId="4FD40659"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受注者は、伸縮目地の施工については、</w:t>
      </w:r>
      <w:r w:rsidR="005966A5" w:rsidRPr="002E503D">
        <w:rPr>
          <w:rFonts w:ascii="Century" w:eastAsia="ＭＳ ゴシック" w:hAnsi="Century" w:hint="eastAsia"/>
          <w:b/>
        </w:rPr>
        <w:t>設計図書</w:t>
      </w:r>
      <w:r w:rsidR="004A42C4" w:rsidRPr="002E503D">
        <w:rPr>
          <w:rFonts w:ascii="Century" w:eastAsia="ＭＳ 明朝" w:hAnsi="Century" w:hint="eastAsia"/>
        </w:rPr>
        <w:t>に示された位置に施工し、修景的配慮をしなければならない。</w:t>
      </w:r>
    </w:p>
    <w:p w14:paraId="5061F906" w14:textId="076C8659"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受注者は、伸縮目地の施工については、石積延長</w:t>
      </w:r>
      <w:r w:rsidR="004A42C4" w:rsidRPr="002E503D">
        <w:rPr>
          <w:rFonts w:ascii="Century" w:eastAsia="ＭＳ 明朝" w:hAnsi="Century"/>
        </w:rPr>
        <w:t>20</w:t>
      </w:r>
      <w:r w:rsidR="004A42C4" w:rsidRPr="002E503D">
        <w:rPr>
          <w:rFonts w:ascii="Century" w:eastAsia="ＭＳ 明朝" w:hAnsi="Century"/>
        </w:rPr>
        <w:t>ｍ</w:t>
      </w:r>
      <w:r w:rsidR="004A42C4" w:rsidRPr="002E503D">
        <w:rPr>
          <w:rFonts w:ascii="Century" w:eastAsia="ＭＳ 明朝" w:hAnsi="Century"/>
        </w:rPr>
        <w:t xml:space="preserve"> </w:t>
      </w:r>
      <w:r w:rsidR="004A42C4" w:rsidRPr="002E503D">
        <w:rPr>
          <w:rFonts w:ascii="Century" w:eastAsia="ＭＳ 明朝" w:hAnsi="Century"/>
        </w:rPr>
        <w:t>以内に１箇所伸縮目地を設置し、特に地盤の変化する箇所、石積高さが著しく異なる箇所または、石積の構造が異なる箇所には伸縮目地を設け、基礎部まで切断しなければならない。</w:t>
      </w:r>
    </w:p>
    <w:p w14:paraId="599B4A13" w14:textId="04209A4D" w:rsidR="004A42C4" w:rsidRPr="00934E56"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３</w:t>
      </w:r>
      <w:r>
        <w:rPr>
          <w:rFonts w:ascii="Century" w:eastAsia="ＭＳ 明朝" w:hAnsi="Century" w:hint="eastAsia"/>
        </w:rPr>
        <w:t>）</w:t>
      </w:r>
      <w:r w:rsidR="004A42C4" w:rsidRPr="002E503D">
        <w:rPr>
          <w:rFonts w:ascii="Century" w:eastAsia="ＭＳ 明朝" w:hAnsi="Century" w:hint="eastAsia"/>
        </w:rPr>
        <w:t>受注者は、水抜管の施工については、</w:t>
      </w:r>
      <w:r w:rsidR="005966A5" w:rsidRPr="002E503D">
        <w:rPr>
          <w:rFonts w:ascii="Century" w:eastAsia="ＭＳ ゴシック" w:hAnsi="Century" w:hint="eastAsia"/>
          <w:b/>
        </w:rPr>
        <w:t>設計</w:t>
      </w:r>
      <w:r w:rsidR="005966A5" w:rsidRPr="00934E56">
        <w:rPr>
          <w:rFonts w:ascii="Century" w:eastAsia="ＭＳ ゴシック" w:hAnsi="Century" w:hint="eastAsia"/>
          <w:b/>
        </w:rPr>
        <w:t>図書</w:t>
      </w:r>
      <w:r w:rsidR="004A42C4" w:rsidRPr="00934E56">
        <w:rPr>
          <w:rFonts w:ascii="Century" w:eastAsia="ＭＳ 明朝" w:hAnsi="Century" w:hint="eastAsia"/>
        </w:rPr>
        <w:t>によるものとし、これに示されていない場合は、３㎡</w:t>
      </w:r>
      <w:r w:rsidR="004A42C4" w:rsidRPr="00934E56">
        <w:rPr>
          <w:rFonts w:ascii="Century" w:eastAsia="ＭＳ 明朝" w:hAnsi="Century"/>
        </w:rPr>
        <w:t xml:space="preserve"> </w:t>
      </w:r>
      <w:r w:rsidR="004A42C4" w:rsidRPr="00934E56">
        <w:rPr>
          <w:rFonts w:ascii="Century" w:eastAsia="ＭＳ 明朝" w:hAnsi="Century"/>
        </w:rPr>
        <w:t>以内に１箇所の割合で、千鳥に設置しなければならない。ただし、湧水のある箇所の処理方法については、</w:t>
      </w:r>
      <w:r w:rsidR="005966A5" w:rsidRPr="00934E56">
        <w:rPr>
          <w:rFonts w:ascii="Century" w:eastAsia="ＭＳ ゴシック" w:hAnsi="Century"/>
          <w:b/>
        </w:rPr>
        <w:t>設計図書</w:t>
      </w:r>
      <w:r w:rsidR="004A42C4" w:rsidRPr="00934E56">
        <w:rPr>
          <w:rFonts w:ascii="Century" w:eastAsia="ＭＳ 明朝" w:hAnsi="Century"/>
        </w:rPr>
        <w:t>に関して</w:t>
      </w:r>
      <w:r w:rsidR="004D3B1F" w:rsidRPr="00934E56">
        <w:rPr>
          <w:rFonts w:ascii="Century" w:eastAsia="ＭＳ 明朝" w:hAnsi="Century" w:hint="eastAsia"/>
        </w:rPr>
        <w:t>監督職員</w:t>
      </w:r>
      <w:r w:rsidR="004A42C4" w:rsidRPr="00934E56">
        <w:rPr>
          <w:rFonts w:ascii="Century" w:eastAsia="ＭＳ 明朝" w:hAnsi="Century"/>
        </w:rPr>
        <w:t>と</w:t>
      </w:r>
      <w:r w:rsidR="005966A5" w:rsidRPr="00934E56">
        <w:rPr>
          <w:rFonts w:ascii="Century" w:eastAsia="ＭＳ ゴシック" w:hAnsi="Century"/>
          <w:b/>
        </w:rPr>
        <w:t>協議</w:t>
      </w:r>
      <w:r w:rsidR="004A42C4" w:rsidRPr="00934E56">
        <w:rPr>
          <w:rFonts w:ascii="Century" w:eastAsia="ＭＳ 明朝" w:hAnsi="Century"/>
        </w:rPr>
        <w:t>しなければならない。</w:t>
      </w:r>
    </w:p>
    <w:p w14:paraId="35758E26" w14:textId="77777777" w:rsidR="004A42C4" w:rsidRPr="00934E56" w:rsidRDefault="004A42C4" w:rsidP="001B4B3B">
      <w:pPr>
        <w:ind w:leftChars="200" w:left="416"/>
        <w:rPr>
          <w:rFonts w:ascii="Century" w:eastAsia="ＭＳ 明朝" w:hAnsi="Century"/>
          <w:b/>
          <w:bCs/>
        </w:rPr>
      </w:pPr>
      <w:r w:rsidRPr="00934E56">
        <w:rPr>
          <w:rFonts w:ascii="Century" w:eastAsia="ＭＳ 明朝" w:hAnsi="Century" w:hint="eastAsia"/>
          <w:b/>
          <w:bCs/>
        </w:rPr>
        <w:t>６．石積工の目地の施工</w:t>
      </w:r>
    </w:p>
    <w:p w14:paraId="74269942" w14:textId="77777777" w:rsidR="00B37DEF" w:rsidRDefault="004A42C4" w:rsidP="00B37DEF">
      <w:pPr>
        <w:ind w:leftChars="300" w:left="624" w:firstLineChars="100" w:firstLine="208"/>
        <w:rPr>
          <w:rFonts w:ascii="Century" w:eastAsia="ＭＳ 明朝" w:hAnsi="Century"/>
        </w:rPr>
      </w:pPr>
      <w:r w:rsidRPr="002E503D">
        <w:rPr>
          <w:rFonts w:ascii="Century" w:eastAsia="ＭＳ 明朝" w:hAnsi="Century" w:hint="eastAsia"/>
        </w:rPr>
        <w:t>受注者は、石積工の目地の施工については、目地が石積の強度的な弱点となる芋目地または通り目地、四ツ目にならないようにしなければならない。</w:t>
      </w:r>
    </w:p>
    <w:p w14:paraId="3CB719C7" w14:textId="0DF26338" w:rsidR="00B37DEF" w:rsidRDefault="004A42C4" w:rsidP="00B37DEF">
      <w:pPr>
        <w:ind w:leftChars="300" w:left="624" w:firstLineChars="100" w:firstLine="208"/>
        <w:rPr>
          <w:rFonts w:ascii="Century" w:eastAsia="ＭＳ 明朝" w:hAnsi="Century"/>
        </w:rPr>
      </w:pPr>
      <w:r w:rsidRPr="002E503D">
        <w:rPr>
          <w:rFonts w:ascii="Century" w:eastAsia="ＭＳ 明朝" w:hAnsi="Century" w:hint="eastAsia"/>
        </w:rPr>
        <w:t>なお、芋目地または通り目地</w:t>
      </w:r>
      <w:r w:rsidR="006E326E">
        <w:rPr>
          <w:rFonts w:ascii="Century" w:eastAsia="ＭＳ 明朝" w:hAnsi="Century" w:hint="eastAsia"/>
        </w:rPr>
        <w:t>と</w:t>
      </w:r>
      <w:r w:rsidRPr="002E503D">
        <w:rPr>
          <w:rFonts w:ascii="Century" w:eastAsia="ＭＳ 明朝" w:hAnsi="Century" w:hint="eastAsia"/>
        </w:rPr>
        <w:t>は、石積の上から下まで目地が通っているもの</w:t>
      </w:r>
      <w:r w:rsidR="006E326E" w:rsidRPr="006E326E">
        <w:rPr>
          <w:rFonts w:ascii="Century" w:eastAsia="ＭＳ 明朝" w:hAnsi="Century" w:hint="eastAsia"/>
        </w:rPr>
        <w:t>をいう</w:t>
      </w:r>
      <w:r w:rsidRPr="002E503D">
        <w:rPr>
          <w:rFonts w:ascii="Century" w:eastAsia="ＭＳ 明朝" w:hAnsi="Century" w:hint="eastAsia"/>
        </w:rPr>
        <w:t>。</w:t>
      </w:r>
    </w:p>
    <w:p w14:paraId="1C0C018C" w14:textId="195383E4" w:rsidR="004A42C4" w:rsidRPr="002E503D" w:rsidRDefault="004A42C4" w:rsidP="00B37DEF">
      <w:pPr>
        <w:ind w:leftChars="300" w:left="624" w:firstLineChars="100" w:firstLine="208"/>
        <w:rPr>
          <w:rFonts w:ascii="Century" w:eastAsia="ＭＳ 明朝" w:hAnsi="Century"/>
        </w:rPr>
      </w:pPr>
      <w:r w:rsidRPr="002E503D">
        <w:rPr>
          <w:rFonts w:ascii="Century" w:eastAsia="ＭＳ 明朝" w:hAnsi="Century" w:hint="eastAsia"/>
        </w:rPr>
        <w:t>四ツ目</w:t>
      </w:r>
      <w:r w:rsidR="006E326E">
        <w:rPr>
          <w:rFonts w:ascii="Century" w:eastAsia="ＭＳ 明朝" w:hAnsi="Century" w:hint="eastAsia"/>
        </w:rPr>
        <w:t>と</w:t>
      </w:r>
      <w:r w:rsidRPr="002E503D">
        <w:rPr>
          <w:rFonts w:ascii="Century" w:eastAsia="ＭＳ 明朝" w:hAnsi="Century" w:hint="eastAsia"/>
        </w:rPr>
        <w:t>は、石積の正面から見て、２方向の目地が十字あるいはＸ字状に交差するようなもの</w:t>
      </w:r>
      <w:r w:rsidR="006E326E" w:rsidRPr="006E326E">
        <w:rPr>
          <w:rFonts w:ascii="Century" w:eastAsia="ＭＳ 明朝" w:hAnsi="Century" w:hint="eastAsia"/>
        </w:rPr>
        <w:t>をいう</w:t>
      </w:r>
      <w:r w:rsidRPr="002E503D">
        <w:rPr>
          <w:rFonts w:ascii="Century" w:eastAsia="ＭＳ 明朝" w:hAnsi="Century" w:hint="eastAsia"/>
        </w:rPr>
        <w:t>。</w:t>
      </w:r>
    </w:p>
    <w:p w14:paraId="13A40738"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７．崩れ積の施工</w:t>
      </w:r>
    </w:p>
    <w:p w14:paraId="16B59B08"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崩れ積の施工については、以下の各号の規定による。</w:t>
      </w:r>
    </w:p>
    <w:p w14:paraId="50093169" w14:textId="5206DE23"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崩れ積</w:t>
      </w:r>
      <w:r w:rsidR="006E326E">
        <w:rPr>
          <w:rFonts w:ascii="Century" w:eastAsia="ＭＳ 明朝" w:hAnsi="Century" w:hint="eastAsia"/>
        </w:rPr>
        <w:t>と</w:t>
      </w:r>
      <w:r w:rsidR="004A42C4" w:rsidRPr="002E503D">
        <w:rPr>
          <w:rFonts w:ascii="Century" w:eastAsia="ＭＳ 明朝" w:hAnsi="Century" w:hint="eastAsia"/>
        </w:rPr>
        <w:t>は、野面石を用いた石積で、下段の石の裏側に上段の石を差し込むようにして積み上げるもののことで、積み上げた石の表面が不揃いで変化に富むもののこと</w:t>
      </w:r>
      <w:r w:rsidR="006E326E" w:rsidRPr="006E326E">
        <w:rPr>
          <w:rFonts w:ascii="Century" w:eastAsia="ＭＳ 明朝" w:hAnsi="Century" w:hint="eastAsia"/>
        </w:rPr>
        <w:t>をいう</w:t>
      </w:r>
      <w:r w:rsidR="004A42C4" w:rsidRPr="002E503D">
        <w:rPr>
          <w:rFonts w:ascii="Century" w:eastAsia="ＭＳ 明朝" w:hAnsi="Century" w:hint="eastAsia"/>
        </w:rPr>
        <w:t>。</w:t>
      </w:r>
    </w:p>
    <w:p w14:paraId="0BB96922" w14:textId="15C41D7B" w:rsidR="004A42C4" w:rsidRPr="002E503D" w:rsidRDefault="00C17D14" w:rsidP="00F34E59">
      <w:pPr>
        <w:ind w:leftChars="300" w:left="624"/>
        <w:jc w:val="left"/>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崩れ積</w:t>
      </w:r>
      <w:r>
        <w:rPr>
          <w:rFonts w:ascii="Century" w:eastAsia="ＭＳ 明朝" w:hAnsi="Century" w:hint="eastAsia"/>
        </w:rPr>
        <w:t>）</w:t>
      </w:r>
    </w:p>
    <w:p w14:paraId="6302E49D" w14:textId="47515FEF" w:rsidR="004A42C4" w:rsidRPr="002E503D" w:rsidRDefault="00F34E59" w:rsidP="00B37DEF">
      <w:pPr>
        <w:jc w:val="center"/>
        <w:rPr>
          <w:rFonts w:ascii="Century" w:eastAsia="ＭＳ 明朝" w:hAnsi="Century"/>
        </w:rPr>
      </w:pPr>
      <w:r>
        <w:rPr>
          <w:rFonts w:ascii="Century" w:eastAsia="ＭＳ 明朝" w:hAnsi="Century"/>
          <w:noProof/>
        </w:rPr>
        <w:lastRenderedPageBreak/>
        <w:drawing>
          <wp:inline distT="0" distB="0" distL="0" distR="0" wp14:anchorId="486941E0" wp14:editId="27EA2546">
            <wp:extent cx="3960000" cy="3366328"/>
            <wp:effectExtent l="0" t="0" r="254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0" cy="3366328"/>
                    </a:xfrm>
                    <a:prstGeom prst="rect">
                      <a:avLst/>
                    </a:prstGeom>
                    <a:noFill/>
                    <a:ln>
                      <a:noFill/>
                    </a:ln>
                  </pic:spPr>
                </pic:pic>
              </a:graphicData>
            </a:graphic>
          </wp:inline>
        </w:drawing>
      </w:r>
    </w:p>
    <w:p w14:paraId="01093BC6" w14:textId="77777777" w:rsidR="004A42C4" w:rsidRPr="002E503D" w:rsidRDefault="004A42C4" w:rsidP="001B4B3B">
      <w:pPr>
        <w:ind w:leftChars="200" w:left="416"/>
        <w:rPr>
          <w:rFonts w:ascii="Century" w:eastAsia="ＭＳ 明朝" w:hAnsi="Century"/>
        </w:rPr>
      </w:pPr>
    </w:p>
    <w:p w14:paraId="5A46BB26" w14:textId="1ADFF264"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受注者は、崩れ積の施工については、石と石が２点以上かみ合うように施工しなければならない。</w:t>
      </w:r>
    </w:p>
    <w:p w14:paraId="66867EB0" w14:textId="165FAB3A"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８．面積</w:t>
      </w:r>
      <w:r w:rsidR="00C17D14">
        <w:rPr>
          <w:rFonts w:ascii="Century" w:eastAsia="ＭＳ 明朝" w:hAnsi="Century" w:hint="eastAsia"/>
          <w:b/>
          <w:bCs/>
        </w:rPr>
        <w:t>（</w:t>
      </w:r>
      <w:r w:rsidR="00602530">
        <w:rPr>
          <w:rFonts w:ascii="Century" w:eastAsia="ＭＳ 明朝" w:hAnsi="Century" w:hint="eastAsia"/>
          <w:b/>
          <w:bCs/>
        </w:rPr>
        <w:t>めん</w:t>
      </w:r>
      <w:r w:rsidRPr="00B37DEF">
        <w:rPr>
          <w:rFonts w:ascii="Century" w:eastAsia="ＭＳ 明朝" w:hAnsi="Century" w:hint="eastAsia"/>
          <w:b/>
          <w:bCs/>
        </w:rPr>
        <w:t>づみ</w:t>
      </w:r>
      <w:r w:rsidR="00C17D14">
        <w:rPr>
          <w:rFonts w:ascii="Century" w:eastAsia="ＭＳ 明朝" w:hAnsi="Century" w:hint="eastAsia"/>
          <w:b/>
          <w:bCs/>
        </w:rPr>
        <w:t>）</w:t>
      </w:r>
      <w:r w:rsidRPr="00B37DEF">
        <w:rPr>
          <w:rFonts w:ascii="Century" w:eastAsia="ＭＳ 明朝" w:hAnsi="Century" w:hint="eastAsia"/>
          <w:b/>
          <w:bCs/>
        </w:rPr>
        <w:t>の施工</w:t>
      </w:r>
    </w:p>
    <w:p w14:paraId="50B72218"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面積の施工については、以下の各号の規定による。</w:t>
      </w:r>
    </w:p>
    <w:p w14:paraId="1CA3CBBC" w14:textId="2287251F"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面積</w:t>
      </w:r>
      <w:r w:rsidR="006E326E">
        <w:rPr>
          <w:rFonts w:ascii="Century" w:eastAsia="ＭＳ 明朝" w:hAnsi="Century" w:hint="eastAsia"/>
        </w:rPr>
        <w:t>と</w:t>
      </w:r>
      <w:r w:rsidR="004A42C4" w:rsidRPr="002E503D">
        <w:rPr>
          <w:rFonts w:ascii="Century" w:eastAsia="ＭＳ 明朝" w:hAnsi="Century" w:hint="eastAsia"/>
        </w:rPr>
        <w:t>は、野面石を用いた石積で、大きさの異なる石材を、表面が平らになるように、面を合わせて積み上げるもののことで、表面の加工は加えないもの</w:t>
      </w:r>
      <w:r w:rsidR="006E326E" w:rsidRPr="006E326E">
        <w:rPr>
          <w:rFonts w:ascii="Century" w:eastAsia="ＭＳ 明朝" w:hAnsi="Century" w:hint="eastAsia"/>
        </w:rPr>
        <w:t>をいう</w:t>
      </w:r>
      <w:r w:rsidR="004A42C4" w:rsidRPr="002E503D">
        <w:rPr>
          <w:rFonts w:ascii="Century" w:eastAsia="ＭＳ 明朝" w:hAnsi="Century" w:hint="eastAsia"/>
        </w:rPr>
        <w:t>。</w:t>
      </w:r>
    </w:p>
    <w:p w14:paraId="52CBBD0B" w14:textId="52FE99ED" w:rsidR="004A42C4" w:rsidRPr="002E503D" w:rsidRDefault="00C17D14" w:rsidP="00F34E59">
      <w:pPr>
        <w:ind w:leftChars="300" w:left="624"/>
        <w:jc w:val="left"/>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面積</w:t>
      </w:r>
      <w:r>
        <w:rPr>
          <w:rFonts w:ascii="Century" w:eastAsia="ＭＳ 明朝" w:hAnsi="Century" w:hint="eastAsia"/>
        </w:rPr>
        <w:t>）</w:t>
      </w:r>
    </w:p>
    <w:p w14:paraId="6D202F5A" w14:textId="28906924" w:rsidR="004A42C4" w:rsidRPr="002E503D" w:rsidRDefault="00F34E59" w:rsidP="00B37DEF">
      <w:pPr>
        <w:jc w:val="center"/>
        <w:rPr>
          <w:rFonts w:ascii="Century" w:eastAsia="ＭＳ 明朝" w:hAnsi="Century"/>
        </w:rPr>
      </w:pPr>
      <w:r>
        <w:rPr>
          <w:rFonts w:ascii="Century" w:eastAsia="ＭＳ 明朝" w:hAnsi="Century"/>
          <w:noProof/>
        </w:rPr>
        <w:drawing>
          <wp:inline distT="0" distB="0" distL="0" distR="0" wp14:anchorId="036624B7" wp14:editId="6DFB49E3">
            <wp:extent cx="4320000" cy="2804516"/>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804516"/>
                    </a:xfrm>
                    <a:prstGeom prst="rect">
                      <a:avLst/>
                    </a:prstGeom>
                    <a:noFill/>
                    <a:ln>
                      <a:noFill/>
                    </a:ln>
                  </pic:spPr>
                </pic:pic>
              </a:graphicData>
            </a:graphic>
          </wp:inline>
        </w:drawing>
      </w:r>
    </w:p>
    <w:p w14:paraId="06C5802B" w14:textId="77777777" w:rsidR="004A42C4" w:rsidRPr="002E503D" w:rsidRDefault="004A42C4" w:rsidP="001B4B3B">
      <w:pPr>
        <w:ind w:leftChars="200" w:left="416"/>
        <w:rPr>
          <w:rFonts w:ascii="Century" w:eastAsia="ＭＳ 明朝" w:hAnsi="Century"/>
        </w:rPr>
      </w:pPr>
    </w:p>
    <w:p w14:paraId="61D29775" w14:textId="74E3EAE5"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受注者は、面積の天端石の施工については、天端石には稜線の出るような石を採用しなければならない。</w:t>
      </w:r>
    </w:p>
    <w:p w14:paraId="6709594A" w14:textId="0B67B311"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３</w:t>
      </w:r>
      <w:r>
        <w:rPr>
          <w:rFonts w:ascii="Century" w:eastAsia="ＭＳ 明朝" w:hAnsi="Century" w:hint="eastAsia"/>
        </w:rPr>
        <w:t>）</w:t>
      </w:r>
      <w:r w:rsidR="004A42C4" w:rsidRPr="002E503D">
        <w:rPr>
          <w:rFonts w:ascii="Century" w:eastAsia="ＭＳ 明朝" w:hAnsi="Century" w:hint="eastAsia"/>
        </w:rPr>
        <w:t>受注者は、飼石</w:t>
      </w:r>
      <w:r>
        <w:rPr>
          <w:rFonts w:ascii="Century" w:eastAsia="ＭＳ 明朝" w:hAnsi="Century" w:hint="eastAsia"/>
        </w:rPr>
        <w:t>（</w:t>
      </w:r>
      <w:r w:rsidR="004A42C4" w:rsidRPr="002E503D">
        <w:rPr>
          <w:rFonts w:ascii="Century" w:eastAsia="ＭＳ 明朝" w:hAnsi="Century" w:hint="eastAsia"/>
        </w:rPr>
        <w:t>かいいし</w:t>
      </w:r>
      <w:r>
        <w:rPr>
          <w:rFonts w:ascii="Century" w:eastAsia="ＭＳ 明朝" w:hAnsi="Century" w:hint="eastAsia"/>
        </w:rPr>
        <w:t>）</w:t>
      </w:r>
      <w:r w:rsidR="004A42C4" w:rsidRPr="002E503D">
        <w:rPr>
          <w:rFonts w:ascii="Century" w:eastAsia="ＭＳ 明朝" w:hAnsi="Century" w:hint="eastAsia"/>
        </w:rPr>
        <w:t>、詰石が多くならないように配慮して施工しなければならない。</w:t>
      </w:r>
    </w:p>
    <w:p w14:paraId="6CB35A66"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hint="eastAsia"/>
          <w:b/>
          <w:bCs/>
        </w:rPr>
        <w:t>９．玉石積の施工</w:t>
      </w:r>
    </w:p>
    <w:p w14:paraId="379FF830"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玉石積の施工については、以下の各号の規定による。</w:t>
      </w:r>
    </w:p>
    <w:p w14:paraId="0F010A1B" w14:textId="429F1842"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lastRenderedPageBreak/>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玉石積</w:t>
      </w:r>
      <w:r w:rsidR="006E326E">
        <w:rPr>
          <w:rFonts w:ascii="Century" w:eastAsia="ＭＳ 明朝" w:hAnsi="Century" w:hint="eastAsia"/>
        </w:rPr>
        <w:t>と</w:t>
      </w:r>
      <w:r w:rsidR="004A42C4" w:rsidRPr="002E503D">
        <w:rPr>
          <w:rFonts w:ascii="Century" w:eastAsia="ＭＳ 明朝" w:hAnsi="Century" w:hint="eastAsia"/>
        </w:rPr>
        <w:t>は、大きさの揃った玉石を用いた石積で、目地が上下に通らないように積み上げるもののこと</w:t>
      </w:r>
      <w:r w:rsidR="006E326E" w:rsidRPr="006E326E">
        <w:rPr>
          <w:rFonts w:ascii="Century" w:eastAsia="ＭＳ 明朝" w:hAnsi="Century" w:hint="eastAsia"/>
        </w:rPr>
        <w:t>をいう</w:t>
      </w:r>
      <w:r w:rsidR="004A42C4" w:rsidRPr="002E503D">
        <w:rPr>
          <w:rFonts w:ascii="Century" w:eastAsia="ＭＳ 明朝" w:hAnsi="Century" w:hint="eastAsia"/>
        </w:rPr>
        <w:t>。</w:t>
      </w:r>
    </w:p>
    <w:p w14:paraId="35ED57EB" w14:textId="65F1C312" w:rsidR="004A42C4" w:rsidRPr="002E503D" w:rsidRDefault="00C17D14" w:rsidP="00F34E59">
      <w:pPr>
        <w:ind w:leftChars="300" w:left="624"/>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玉石積</w:t>
      </w:r>
      <w:r>
        <w:rPr>
          <w:rFonts w:ascii="Century" w:eastAsia="ＭＳ 明朝" w:hAnsi="Century" w:hint="eastAsia"/>
        </w:rPr>
        <w:t>）</w:t>
      </w:r>
    </w:p>
    <w:p w14:paraId="6D52AF5B" w14:textId="06FF22DF" w:rsidR="004A42C4" w:rsidRPr="002E503D" w:rsidRDefault="00F34E59" w:rsidP="00B37DEF">
      <w:pPr>
        <w:jc w:val="center"/>
        <w:rPr>
          <w:rFonts w:ascii="Century" w:eastAsia="ＭＳ 明朝" w:hAnsi="Century"/>
        </w:rPr>
      </w:pPr>
      <w:r>
        <w:rPr>
          <w:rFonts w:ascii="Century" w:eastAsia="ＭＳ 明朝" w:hAnsi="Century"/>
          <w:noProof/>
        </w:rPr>
        <w:drawing>
          <wp:inline distT="0" distB="0" distL="0" distR="0" wp14:anchorId="61B31765" wp14:editId="6C4E0E9E">
            <wp:extent cx="3600000" cy="3062850"/>
            <wp:effectExtent l="0" t="0" r="635"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062850"/>
                    </a:xfrm>
                    <a:prstGeom prst="rect">
                      <a:avLst/>
                    </a:prstGeom>
                    <a:noFill/>
                    <a:ln>
                      <a:noFill/>
                    </a:ln>
                  </pic:spPr>
                </pic:pic>
              </a:graphicData>
            </a:graphic>
          </wp:inline>
        </w:drawing>
      </w:r>
    </w:p>
    <w:p w14:paraId="181E1FDC" w14:textId="48CFF2AB"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受注者は、玉石積の施工については、石同士がかみ合うように施工しなければならない。</w:t>
      </w:r>
    </w:p>
    <w:p w14:paraId="56B900AE" w14:textId="77777777" w:rsidR="004A42C4" w:rsidRPr="00B37DEF" w:rsidRDefault="004A42C4" w:rsidP="001B4B3B">
      <w:pPr>
        <w:ind w:leftChars="200" w:left="416"/>
        <w:rPr>
          <w:rFonts w:ascii="Century" w:eastAsia="ＭＳ 明朝" w:hAnsi="Century"/>
          <w:b/>
          <w:bCs/>
        </w:rPr>
      </w:pPr>
      <w:r w:rsidRPr="00B37DEF">
        <w:rPr>
          <w:rFonts w:ascii="Century" w:eastAsia="ＭＳ 明朝" w:hAnsi="Century"/>
          <w:b/>
          <w:bCs/>
        </w:rPr>
        <w:t>10</w:t>
      </w:r>
      <w:r w:rsidRPr="00B37DEF">
        <w:rPr>
          <w:rFonts w:ascii="Century" w:eastAsia="ＭＳ 明朝" w:hAnsi="Century"/>
          <w:b/>
          <w:bCs/>
        </w:rPr>
        <w:t>．小端積の施工</w:t>
      </w:r>
    </w:p>
    <w:p w14:paraId="125BF12D" w14:textId="77777777" w:rsidR="004A42C4" w:rsidRPr="002E503D" w:rsidRDefault="004A42C4" w:rsidP="00DC343C">
      <w:pPr>
        <w:ind w:leftChars="300" w:left="624" w:firstLineChars="100" w:firstLine="208"/>
        <w:rPr>
          <w:rFonts w:ascii="Century" w:eastAsia="ＭＳ 明朝" w:hAnsi="Century"/>
        </w:rPr>
      </w:pPr>
      <w:r w:rsidRPr="002E503D">
        <w:rPr>
          <w:rFonts w:ascii="Century" w:eastAsia="ＭＳ 明朝" w:hAnsi="Century" w:hint="eastAsia"/>
        </w:rPr>
        <w:t>小端積の施工については、以下の各号の規定による。</w:t>
      </w:r>
    </w:p>
    <w:p w14:paraId="6C3FF647" w14:textId="6BA15117" w:rsidR="004A42C4" w:rsidRPr="002E503D" w:rsidRDefault="00C17D14" w:rsidP="00DC343C">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小端積</w:t>
      </w:r>
      <w:r w:rsidR="006E326E">
        <w:rPr>
          <w:rFonts w:ascii="Century" w:eastAsia="ＭＳ 明朝" w:hAnsi="Century" w:hint="eastAsia"/>
        </w:rPr>
        <w:t>と</w:t>
      </w:r>
      <w:r w:rsidR="004A42C4" w:rsidRPr="002E503D">
        <w:rPr>
          <w:rFonts w:ascii="Century" w:eastAsia="ＭＳ 明朝" w:hAnsi="Century" w:hint="eastAsia"/>
        </w:rPr>
        <w:t>は、小端石を用いた石積で、厚みの異なる大小の小端石材を、小口が見えるように組合せて積むもののこと</w:t>
      </w:r>
      <w:r w:rsidR="006E326E" w:rsidRPr="006E326E">
        <w:rPr>
          <w:rFonts w:ascii="Century" w:eastAsia="ＭＳ 明朝" w:hAnsi="Century" w:hint="eastAsia"/>
        </w:rPr>
        <w:t>をいう</w:t>
      </w:r>
      <w:r w:rsidR="006E326E">
        <w:rPr>
          <w:rFonts w:ascii="Century" w:eastAsia="ＭＳ 明朝" w:hAnsi="Century" w:hint="eastAsia"/>
        </w:rPr>
        <w:t>。</w:t>
      </w:r>
      <w:r w:rsidR="004A42C4" w:rsidRPr="002E503D">
        <w:rPr>
          <w:rFonts w:ascii="Century" w:eastAsia="ＭＳ 明朝" w:hAnsi="Century" w:hint="eastAsia"/>
        </w:rPr>
        <w:t>受注者は、小端積の施工については、水平目地を強調し、個々の石の稜線、石の角に配慮して施工しなければならない。</w:t>
      </w:r>
    </w:p>
    <w:p w14:paraId="78CC1971" w14:textId="5E2ADF00" w:rsidR="004A42C4" w:rsidRPr="002E503D" w:rsidRDefault="00C17D14" w:rsidP="00F34E59">
      <w:pPr>
        <w:ind w:leftChars="300" w:left="624"/>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野面小端積</w:t>
      </w:r>
      <w:r>
        <w:rPr>
          <w:rFonts w:ascii="Century" w:eastAsia="ＭＳ 明朝" w:hAnsi="Century" w:hint="eastAsia"/>
        </w:rPr>
        <w:t>）</w:t>
      </w:r>
    </w:p>
    <w:p w14:paraId="48F907D9" w14:textId="321AEF64" w:rsidR="004A42C4" w:rsidRPr="002E503D" w:rsidRDefault="00F34E59" w:rsidP="00B37DEF">
      <w:pPr>
        <w:jc w:val="center"/>
        <w:rPr>
          <w:rFonts w:ascii="Century" w:eastAsia="ＭＳ 明朝" w:hAnsi="Century"/>
        </w:rPr>
      </w:pPr>
      <w:r>
        <w:rPr>
          <w:rFonts w:ascii="Century" w:eastAsia="ＭＳ 明朝" w:hAnsi="Century"/>
          <w:noProof/>
        </w:rPr>
        <w:drawing>
          <wp:inline distT="0" distB="0" distL="0" distR="0" wp14:anchorId="14E4699B" wp14:editId="3193F6AC">
            <wp:extent cx="4320000" cy="2240423"/>
            <wp:effectExtent l="0" t="0" r="4445"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240423"/>
                    </a:xfrm>
                    <a:prstGeom prst="rect">
                      <a:avLst/>
                    </a:prstGeom>
                    <a:noFill/>
                    <a:ln>
                      <a:noFill/>
                    </a:ln>
                  </pic:spPr>
                </pic:pic>
              </a:graphicData>
            </a:graphic>
          </wp:inline>
        </w:drawing>
      </w:r>
    </w:p>
    <w:p w14:paraId="14AEFD28" w14:textId="5DF53727" w:rsidR="004A42C4" w:rsidRPr="002E503D" w:rsidRDefault="004A42C4" w:rsidP="001B4B3B">
      <w:pPr>
        <w:ind w:leftChars="200" w:left="416"/>
        <w:rPr>
          <w:rFonts w:ascii="Century" w:eastAsia="ＭＳ 明朝" w:hAnsi="Century"/>
        </w:rPr>
      </w:pPr>
    </w:p>
    <w:p w14:paraId="5E20D2F6" w14:textId="4F232CB9" w:rsidR="000D6312" w:rsidRPr="002E503D" w:rsidRDefault="00C17D14" w:rsidP="00844D5F">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２</w:t>
      </w:r>
      <w:r>
        <w:rPr>
          <w:rFonts w:ascii="Century" w:eastAsia="ＭＳ 明朝" w:hAnsi="Century" w:hint="eastAsia"/>
        </w:rPr>
        <w:t>）</w:t>
      </w:r>
      <w:r w:rsidR="000D6312" w:rsidRPr="002E503D">
        <w:rPr>
          <w:rFonts w:ascii="Century" w:eastAsia="ＭＳ 明朝" w:hAnsi="Century" w:hint="eastAsia"/>
        </w:rPr>
        <w:t>受注者は、天端石のある場合は、天端石に大きい石材を使用し、稜線が通るように施工しなければならない。</w:t>
      </w:r>
    </w:p>
    <w:p w14:paraId="2C4A1C7B" w14:textId="77777777" w:rsidR="000D6312" w:rsidRPr="00B37DEF" w:rsidRDefault="000D6312" w:rsidP="000D6312">
      <w:pPr>
        <w:ind w:leftChars="200" w:left="416"/>
        <w:rPr>
          <w:rFonts w:ascii="Century" w:eastAsia="ＭＳ 明朝" w:hAnsi="Century"/>
          <w:b/>
          <w:bCs/>
        </w:rPr>
      </w:pPr>
      <w:r w:rsidRPr="00B37DEF">
        <w:rPr>
          <w:rFonts w:ascii="Century" w:eastAsia="ＭＳ 明朝" w:hAnsi="Century"/>
          <w:b/>
          <w:bCs/>
        </w:rPr>
        <w:t>11</w:t>
      </w:r>
      <w:r w:rsidRPr="00B37DEF">
        <w:rPr>
          <w:rFonts w:ascii="Century" w:eastAsia="ＭＳ 明朝" w:hAnsi="Century"/>
          <w:b/>
          <w:bCs/>
        </w:rPr>
        <w:t>．こぶだし石積の施工</w:t>
      </w:r>
    </w:p>
    <w:p w14:paraId="323370DA" w14:textId="77777777"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こぶだし石積の施工については、以下の各号の規定による。</w:t>
      </w:r>
    </w:p>
    <w:p w14:paraId="7A7D30AF" w14:textId="16B7B281" w:rsidR="000D6312" w:rsidRPr="002E503D" w:rsidRDefault="00C17D14" w:rsidP="00844D5F">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１</w:t>
      </w:r>
      <w:r>
        <w:rPr>
          <w:rFonts w:ascii="Century" w:eastAsia="ＭＳ 明朝" w:hAnsi="Century" w:hint="eastAsia"/>
        </w:rPr>
        <w:t>）</w:t>
      </w:r>
      <w:r w:rsidR="000D6312" w:rsidRPr="002E503D">
        <w:rPr>
          <w:rFonts w:ascii="Century" w:eastAsia="ＭＳ 明朝" w:hAnsi="Century" w:hint="eastAsia"/>
        </w:rPr>
        <w:t>こぶだし石積</w:t>
      </w:r>
      <w:r w:rsidR="006E326E">
        <w:rPr>
          <w:rFonts w:ascii="Century" w:eastAsia="ＭＳ 明朝" w:hAnsi="Century" w:hint="eastAsia"/>
        </w:rPr>
        <w:t>と</w:t>
      </w:r>
      <w:r w:rsidR="000D6312" w:rsidRPr="002E503D">
        <w:rPr>
          <w:rFonts w:ascii="Century" w:eastAsia="ＭＳ 明朝" w:hAnsi="Century" w:hint="eastAsia"/>
        </w:rPr>
        <w:t>は、割角石を用いた石積で、割角石の割肌の合端をすりあわせることにより、面がこぶ状になるもののこと</w:t>
      </w:r>
      <w:r w:rsidR="006E326E" w:rsidRPr="006E326E">
        <w:rPr>
          <w:rFonts w:ascii="Century" w:eastAsia="ＭＳ 明朝" w:hAnsi="Century" w:hint="eastAsia"/>
        </w:rPr>
        <w:t>をいう</w:t>
      </w:r>
      <w:r w:rsidR="000D6312" w:rsidRPr="002E503D">
        <w:rPr>
          <w:rFonts w:ascii="Century" w:eastAsia="ＭＳ 明朝" w:hAnsi="Century" w:hint="eastAsia"/>
        </w:rPr>
        <w:t>。</w:t>
      </w:r>
    </w:p>
    <w:p w14:paraId="2351CA3B" w14:textId="2DB39793" w:rsidR="000D6312" w:rsidRPr="002E503D" w:rsidRDefault="00C17D14" w:rsidP="00266767">
      <w:pPr>
        <w:ind w:leftChars="300" w:left="624"/>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こぶだし石積</w:t>
      </w:r>
      <w:r>
        <w:rPr>
          <w:rFonts w:ascii="Century" w:eastAsia="ＭＳ 明朝" w:hAnsi="Century" w:hint="eastAsia"/>
        </w:rPr>
        <w:t>）</w:t>
      </w:r>
    </w:p>
    <w:p w14:paraId="6F2F2103" w14:textId="3BF9A283" w:rsidR="000D6312" w:rsidRPr="002E503D" w:rsidRDefault="00266767" w:rsidP="00B37DEF">
      <w:pPr>
        <w:jc w:val="center"/>
        <w:rPr>
          <w:rFonts w:ascii="Century" w:eastAsia="ＭＳ 明朝" w:hAnsi="Century"/>
        </w:rPr>
      </w:pPr>
      <w:r>
        <w:rPr>
          <w:rFonts w:ascii="Century" w:eastAsia="ＭＳ 明朝" w:hAnsi="Century"/>
          <w:noProof/>
        </w:rPr>
        <w:lastRenderedPageBreak/>
        <w:drawing>
          <wp:inline distT="0" distB="0" distL="0" distR="0" wp14:anchorId="6478DBA0" wp14:editId="26841095">
            <wp:extent cx="5760000" cy="1179673"/>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1179673"/>
                    </a:xfrm>
                    <a:prstGeom prst="rect">
                      <a:avLst/>
                    </a:prstGeom>
                    <a:noFill/>
                    <a:ln>
                      <a:noFill/>
                    </a:ln>
                  </pic:spPr>
                </pic:pic>
              </a:graphicData>
            </a:graphic>
          </wp:inline>
        </w:drawing>
      </w:r>
    </w:p>
    <w:p w14:paraId="242B81D7" w14:textId="3420DD1D" w:rsidR="000D6312" w:rsidRPr="002E503D" w:rsidRDefault="000D6312" w:rsidP="000D6312">
      <w:pPr>
        <w:ind w:leftChars="200" w:left="416"/>
        <w:rPr>
          <w:rFonts w:ascii="Century" w:eastAsia="ＭＳ 明朝" w:hAnsi="Century"/>
        </w:rPr>
      </w:pPr>
    </w:p>
    <w:p w14:paraId="61A5650F" w14:textId="4465568D" w:rsidR="000D6312" w:rsidRPr="002E503D" w:rsidRDefault="00C17D14" w:rsidP="00844D5F">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２</w:t>
      </w:r>
      <w:r>
        <w:rPr>
          <w:rFonts w:ascii="Century" w:eastAsia="ＭＳ 明朝" w:hAnsi="Century" w:hint="eastAsia"/>
        </w:rPr>
        <w:t>）</w:t>
      </w:r>
      <w:r w:rsidR="000D6312" w:rsidRPr="002E503D">
        <w:rPr>
          <w:rFonts w:ascii="Century" w:eastAsia="ＭＳ 明朝" w:hAnsi="Century" w:hint="eastAsia"/>
        </w:rPr>
        <w:t>受注者は、こぶだし石積の修景要素として重要な目地については、修景的配慮を加えて施工しなければならない。</w:t>
      </w:r>
    </w:p>
    <w:p w14:paraId="2122DF92" w14:textId="2F36924E" w:rsidR="000D6312" w:rsidRPr="00B37DEF" w:rsidRDefault="000D6312" w:rsidP="000D6312">
      <w:pPr>
        <w:ind w:leftChars="200" w:left="416"/>
        <w:rPr>
          <w:rFonts w:ascii="Century" w:eastAsia="ＭＳ 明朝" w:hAnsi="Century"/>
          <w:b/>
          <w:bCs/>
        </w:rPr>
      </w:pPr>
      <w:r w:rsidRPr="00B37DEF">
        <w:rPr>
          <w:rFonts w:ascii="Century" w:eastAsia="ＭＳ 明朝" w:hAnsi="Century"/>
          <w:b/>
          <w:bCs/>
        </w:rPr>
        <w:t>12</w:t>
      </w:r>
      <w:r w:rsidRPr="00B37DEF">
        <w:rPr>
          <w:rFonts w:ascii="Century" w:eastAsia="ＭＳ 明朝" w:hAnsi="Century"/>
          <w:b/>
          <w:bCs/>
        </w:rPr>
        <w:t>．切石積</w:t>
      </w:r>
      <w:r w:rsidR="00C17D14">
        <w:rPr>
          <w:rFonts w:ascii="Century" w:eastAsia="ＭＳ 明朝" w:hAnsi="Century"/>
          <w:b/>
          <w:bCs/>
        </w:rPr>
        <w:t>（</w:t>
      </w:r>
      <w:r w:rsidRPr="00B37DEF">
        <w:rPr>
          <w:rFonts w:ascii="Century" w:eastAsia="ＭＳ 明朝" w:hAnsi="Century"/>
          <w:b/>
          <w:bCs/>
        </w:rPr>
        <w:t>きりいしづみ</w:t>
      </w:r>
      <w:r w:rsidR="00C17D14">
        <w:rPr>
          <w:rFonts w:ascii="Century" w:eastAsia="ＭＳ 明朝" w:hAnsi="Century"/>
          <w:b/>
          <w:bCs/>
        </w:rPr>
        <w:t>）</w:t>
      </w:r>
    </w:p>
    <w:p w14:paraId="51E7A5D3" w14:textId="6F4D1F3B"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切石積</w:t>
      </w:r>
      <w:r w:rsidR="006E326E">
        <w:rPr>
          <w:rFonts w:ascii="Century" w:eastAsia="ＭＳ 明朝" w:hAnsi="Century" w:hint="eastAsia"/>
        </w:rPr>
        <w:t>と</w:t>
      </w:r>
      <w:r w:rsidRPr="002E503D">
        <w:rPr>
          <w:rFonts w:ascii="Century" w:eastAsia="ＭＳ 明朝" w:hAnsi="Century" w:hint="eastAsia"/>
        </w:rPr>
        <w:t>は、切角石を用いた石積で、大きさの異なる大小の切石材を組合せ、面をそろえて積み上げたもののこと</w:t>
      </w:r>
      <w:r w:rsidR="006E326E" w:rsidRPr="006E326E">
        <w:rPr>
          <w:rFonts w:ascii="Century" w:eastAsia="ＭＳ 明朝" w:hAnsi="Century" w:hint="eastAsia"/>
        </w:rPr>
        <w:t>をいう</w:t>
      </w:r>
      <w:r w:rsidRPr="002E503D">
        <w:rPr>
          <w:rFonts w:ascii="Century" w:eastAsia="ＭＳ 明朝" w:hAnsi="Century" w:hint="eastAsia"/>
        </w:rPr>
        <w:t>。</w:t>
      </w:r>
    </w:p>
    <w:p w14:paraId="6BCF6A5D" w14:textId="60199FA8" w:rsidR="000D6312" w:rsidRPr="002E503D" w:rsidRDefault="00C17D14" w:rsidP="00266767">
      <w:pPr>
        <w:ind w:leftChars="199" w:left="414"/>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切石積</w:t>
      </w:r>
      <w:r>
        <w:rPr>
          <w:rFonts w:ascii="Century" w:eastAsia="ＭＳ 明朝" w:hAnsi="Century" w:hint="eastAsia"/>
        </w:rPr>
        <w:t>）</w:t>
      </w:r>
    </w:p>
    <w:p w14:paraId="4E026625" w14:textId="35608720" w:rsidR="000D6312" w:rsidRPr="002E503D" w:rsidRDefault="00266767" w:rsidP="00B37DEF">
      <w:pPr>
        <w:jc w:val="center"/>
        <w:rPr>
          <w:rFonts w:ascii="Century" w:eastAsia="ＭＳ 明朝" w:hAnsi="Century"/>
        </w:rPr>
      </w:pPr>
      <w:r>
        <w:rPr>
          <w:rFonts w:ascii="Century" w:eastAsia="ＭＳ 明朝" w:hAnsi="Century"/>
          <w:noProof/>
        </w:rPr>
        <w:drawing>
          <wp:inline distT="0" distB="0" distL="0" distR="0" wp14:anchorId="5D798DD5" wp14:editId="68FC6E4D">
            <wp:extent cx="5796000" cy="1427508"/>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000" cy="1427508"/>
                    </a:xfrm>
                    <a:prstGeom prst="rect">
                      <a:avLst/>
                    </a:prstGeom>
                    <a:noFill/>
                    <a:ln>
                      <a:noFill/>
                    </a:ln>
                  </pic:spPr>
                </pic:pic>
              </a:graphicData>
            </a:graphic>
          </wp:inline>
        </w:drawing>
      </w:r>
    </w:p>
    <w:p w14:paraId="49031934" w14:textId="16EAA953" w:rsidR="000D6312" w:rsidRPr="002E503D" w:rsidRDefault="000D6312" w:rsidP="000D6312">
      <w:pPr>
        <w:ind w:leftChars="200" w:left="416"/>
        <w:rPr>
          <w:rFonts w:ascii="Century" w:eastAsia="ＭＳ 明朝" w:hAnsi="Century"/>
        </w:rPr>
      </w:pPr>
    </w:p>
    <w:p w14:paraId="436E88EE" w14:textId="0287D9A6" w:rsidR="000D6312" w:rsidRPr="002E503D" w:rsidRDefault="000D6312" w:rsidP="000D6312">
      <w:pPr>
        <w:ind w:leftChars="200" w:left="416"/>
        <w:rPr>
          <w:rFonts w:ascii="Century" w:eastAsia="ＭＳ 明朝" w:hAnsi="Century"/>
        </w:rPr>
      </w:pPr>
    </w:p>
    <w:p w14:paraId="3DAE159E" w14:textId="77777777" w:rsidR="000D6312" w:rsidRPr="002E503D" w:rsidRDefault="000D6312" w:rsidP="000D6312">
      <w:pPr>
        <w:ind w:leftChars="200" w:left="416"/>
        <w:rPr>
          <w:rFonts w:ascii="Century" w:eastAsia="ＭＳ 明朝" w:hAnsi="Century"/>
        </w:rPr>
      </w:pPr>
    </w:p>
    <w:p w14:paraId="18329B89" w14:textId="0C166D05" w:rsidR="004A42C4" w:rsidRPr="00B37DEF" w:rsidRDefault="004A42C4" w:rsidP="00844D5F">
      <w:pPr>
        <w:ind w:leftChars="200" w:left="625" w:hangingChars="100" w:hanging="209"/>
        <w:rPr>
          <w:rFonts w:ascii="Century" w:eastAsia="ＭＳ 明朝" w:hAnsi="Century"/>
          <w:b/>
          <w:bCs/>
        </w:rPr>
      </w:pPr>
      <w:r w:rsidRPr="00B37DEF">
        <w:rPr>
          <w:rFonts w:ascii="Century" w:eastAsia="ＭＳ 明朝" w:hAnsi="Century"/>
          <w:b/>
          <w:bCs/>
        </w:rPr>
        <w:t>13</w:t>
      </w:r>
      <w:r w:rsidRPr="00B37DEF">
        <w:rPr>
          <w:rFonts w:ascii="Century" w:eastAsia="ＭＳ 明朝" w:hAnsi="Century"/>
          <w:b/>
          <w:bCs/>
        </w:rPr>
        <w:t>．間知石積</w:t>
      </w:r>
      <w:r w:rsidR="00C17D14">
        <w:rPr>
          <w:rFonts w:ascii="Century" w:eastAsia="ＭＳ 明朝" w:hAnsi="Century"/>
          <w:b/>
          <w:bCs/>
        </w:rPr>
        <w:t>（</w:t>
      </w:r>
      <w:r w:rsidRPr="00B37DEF">
        <w:rPr>
          <w:rFonts w:ascii="Century" w:eastAsia="ＭＳ 明朝" w:hAnsi="Century"/>
          <w:b/>
          <w:bCs/>
        </w:rPr>
        <w:t>けんちいしづみ</w:t>
      </w:r>
      <w:r w:rsidR="00C17D14">
        <w:rPr>
          <w:rFonts w:ascii="Century" w:eastAsia="ＭＳ 明朝" w:hAnsi="Century"/>
          <w:b/>
          <w:bCs/>
        </w:rPr>
        <w:t>）</w:t>
      </w:r>
      <w:r w:rsidRPr="00B37DEF">
        <w:rPr>
          <w:rFonts w:ascii="Century" w:eastAsia="ＭＳ 明朝" w:hAnsi="Century"/>
          <w:b/>
          <w:bCs/>
        </w:rPr>
        <w:t>、雑割石積</w:t>
      </w:r>
      <w:r w:rsidR="00C17D14">
        <w:rPr>
          <w:rFonts w:ascii="Century" w:eastAsia="ＭＳ 明朝" w:hAnsi="Century"/>
          <w:b/>
          <w:bCs/>
        </w:rPr>
        <w:t>（</w:t>
      </w:r>
      <w:r w:rsidRPr="00B37DEF">
        <w:rPr>
          <w:rFonts w:ascii="Century" w:eastAsia="ＭＳ 明朝" w:hAnsi="Century"/>
          <w:b/>
          <w:bCs/>
        </w:rPr>
        <w:t>ざつわりいしづみ</w:t>
      </w:r>
      <w:r w:rsidR="00C17D14">
        <w:rPr>
          <w:rFonts w:ascii="Century" w:eastAsia="ＭＳ 明朝" w:hAnsi="Century"/>
          <w:b/>
          <w:bCs/>
        </w:rPr>
        <w:t>）</w:t>
      </w:r>
      <w:r w:rsidRPr="00B37DEF">
        <w:rPr>
          <w:rFonts w:ascii="Century" w:eastAsia="ＭＳ 明朝" w:hAnsi="Century"/>
          <w:b/>
          <w:bCs/>
        </w:rPr>
        <w:t>、雑石積</w:t>
      </w:r>
      <w:r w:rsidR="00C17D14">
        <w:rPr>
          <w:rFonts w:ascii="Century" w:eastAsia="ＭＳ 明朝" w:hAnsi="Century"/>
          <w:b/>
          <w:bCs/>
        </w:rPr>
        <w:t>（</w:t>
      </w:r>
      <w:r w:rsidRPr="00B37DEF">
        <w:rPr>
          <w:rFonts w:ascii="Century" w:eastAsia="ＭＳ 明朝" w:hAnsi="Century"/>
          <w:b/>
          <w:bCs/>
        </w:rPr>
        <w:t>ざついしづみ</w:t>
      </w:r>
      <w:r w:rsidR="00C17D14">
        <w:rPr>
          <w:rFonts w:ascii="Century" w:eastAsia="ＭＳ 明朝" w:hAnsi="Century"/>
          <w:b/>
          <w:bCs/>
        </w:rPr>
        <w:t>）</w:t>
      </w:r>
      <w:r w:rsidRPr="00B37DEF">
        <w:rPr>
          <w:rFonts w:ascii="Century" w:eastAsia="ＭＳ 明朝" w:hAnsi="Century"/>
          <w:b/>
          <w:bCs/>
        </w:rPr>
        <w:t>の施工</w:t>
      </w:r>
    </w:p>
    <w:p w14:paraId="68858C7E" w14:textId="77777777" w:rsidR="004A42C4" w:rsidRPr="002E503D" w:rsidRDefault="004A42C4" w:rsidP="00844D5F">
      <w:pPr>
        <w:ind w:leftChars="300" w:left="624" w:firstLineChars="100" w:firstLine="208"/>
        <w:rPr>
          <w:rFonts w:ascii="Century" w:eastAsia="ＭＳ 明朝" w:hAnsi="Century"/>
        </w:rPr>
      </w:pPr>
      <w:r w:rsidRPr="002E503D">
        <w:rPr>
          <w:rFonts w:ascii="Century" w:eastAsia="ＭＳ 明朝" w:hAnsi="Century" w:hint="eastAsia"/>
        </w:rPr>
        <w:t>間知石積、雑割石積、雑石積の施工については、以下の各号の規定による。</w:t>
      </w:r>
    </w:p>
    <w:p w14:paraId="666BA0AD" w14:textId="053C7C87" w:rsidR="004A42C4" w:rsidRPr="002E503D" w:rsidRDefault="00C17D14" w:rsidP="001B4B3B">
      <w:pPr>
        <w:ind w:leftChars="200" w:left="416"/>
        <w:rPr>
          <w:rFonts w:ascii="Century" w:eastAsia="ＭＳ 明朝" w:hAnsi="Century"/>
        </w:rPr>
      </w:pPr>
      <w:r>
        <w:rPr>
          <w:rFonts w:ascii="Century" w:eastAsia="ＭＳ 明朝" w:hAnsi="Century"/>
        </w:rPr>
        <w:t>（</w:t>
      </w:r>
      <w:r w:rsidR="004A42C4" w:rsidRPr="002E503D">
        <w:rPr>
          <w:rFonts w:ascii="Century" w:eastAsia="ＭＳ 明朝" w:hAnsi="Century"/>
        </w:rPr>
        <w:t>１</w:t>
      </w:r>
      <w:r>
        <w:rPr>
          <w:rFonts w:ascii="Century" w:eastAsia="ＭＳ 明朝" w:hAnsi="Century"/>
        </w:rPr>
        <w:t>）</w:t>
      </w:r>
      <w:r w:rsidR="004A42C4" w:rsidRPr="002E503D">
        <w:rPr>
          <w:rFonts w:ascii="Century" w:eastAsia="ＭＳ 明朝" w:hAnsi="Century"/>
        </w:rPr>
        <w:t>間知石積</w:t>
      </w:r>
      <w:r w:rsidR="006E326E">
        <w:rPr>
          <w:rFonts w:ascii="Century" w:eastAsia="ＭＳ 明朝" w:hAnsi="Century" w:hint="eastAsia"/>
        </w:rPr>
        <w:t>と</w:t>
      </w:r>
      <w:r w:rsidR="004A42C4" w:rsidRPr="002E503D">
        <w:rPr>
          <w:rFonts w:ascii="Century" w:eastAsia="ＭＳ 明朝" w:hAnsi="Century"/>
        </w:rPr>
        <w:t>は、間知石を用いた石積のこと</w:t>
      </w:r>
      <w:r w:rsidR="006E326E" w:rsidRPr="006E326E">
        <w:rPr>
          <w:rFonts w:ascii="Century" w:eastAsia="ＭＳ 明朝" w:hAnsi="Century" w:hint="eastAsia"/>
        </w:rPr>
        <w:t>をいう</w:t>
      </w:r>
      <w:r w:rsidR="004A42C4" w:rsidRPr="002E503D">
        <w:rPr>
          <w:rFonts w:ascii="Century" w:eastAsia="ＭＳ 明朝" w:hAnsi="Century"/>
        </w:rPr>
        <w:t>。</w:t>
      </w:r>
    </w:p>
    <w:p w14:paraId="4A00040F" w14:textId="3A02163B" w:rsidR="004A42C4" w:rsidRPr="002E503D" w:rsidRDefault="004A42C4" w:rsidP="00844D5F">
      <w:pPr>
        <w:ind w:leftChars="300" w:left="624" w:firstLineChars="100" w:firstLine="208"/>
        <w:rPr>
          <w:rFonts w:ascii="Century" w:eastAsia="ＭＳ 明朝" w:hAnsi="Century"/>
        </w:rPr>
      </w:pPr>
      <w:r w:rsidRPr="002E503D">
        <w:rPr>
          <w:rFonts w:ascii="Century" w:eastAsia="ＭＳ 明朝" w:hAnsi="Century" w:hint="eastAsia"/>
        </w:rPr>
        <w:t>雑割石積</w:t>
      </w:r>
      <w:r w:rsidR="006E326E">
        <w:rPr>
          <w:rFonts w:ascii="Century" w:eastAsia="ＭＳ 明朝" w:hAnsi="Century" w:hint="eastAsia"/>
        </w:rPr>
        <w:t>と</w:t>
      </w:r>
      <w:r w:rsidRPr="002E503D">
        <w:rPr>
          <w:rFonts w:ascii="Century" w:eastAsia="ＭＳ 明朝" w:hAnsi="Century" w:hint="eastAsia"/>
        </w:rPr>
        <w:t>は、雑割石を用いた石積のこと</w:t>
      </w:r>
      <w:r w:rsidR="006E326E" w:rsidRPr="006E326E">
        <w:rPr>
          <w:rFonts w:ascii="Century" w:eastAsia="ＭＳ 明朝" w:hAnsi="Century" w:hint="eastAsia"/>
        </w:rPr>
        <w:t>をいう</w:t>
      </w:r>
      <w:r w:rsidRPr="002E503D">
        <w:rPr>
          <w:rFonts w:ascii="Century" w:eastAsia="ＭＳ 明朝" w:hAnsi="Century" w:hint="eastAsia"/>
        </w:rPr>
        <w:t>。</w:t>
      </w:r>
    </w:p>
    <w:p w14:paraId="7DA88CE9" w14:textId="79CBD738" w:rsidR="004A42C4" w:rsidRPr="002E503D" w:rsidRDefault="004A42C4" w:rsidP="00844D5F">
      <w:pPr>
        <w:ind w:leftChars="300" w:left="624" w:firstLineChars="100" w:firstLine="208"/>
        <w:rPr>
          <w:rFonts w:ascii="Century" w:eastAsia="ＭＳ 明朝" w:hAnsi="Century"/>
        </w:rPr>
      </w:pPr>
      <w:r w:rsidRPr="002E503D">
        <w:rPr>
          <w:rFonts w:ascii="Century" w:eastAsia="ＭＳ 明朝" w:hAnsi="Century" w:hint="eastAsia"/>
        </w:rPr>
        <w:t>雑石積</w:t>
      </w:r>
      <w:r w:rsidR="006E326E">
        <w:rPr>
          <w:rFonts w:ascii="Century" w:eastAsia="ＭＳ 明朝" w:hAnsi="Century" w:hint="eastAsia"/>
        </w:rPr>
        <w:t>と</w:t>
      </w:r>
      <w:r w:rsidRPr="002E503D">
        <w:rPr>
          <w:rFonts w:ascii="Century" w:eastAsia="ＭＳ 明朝" w:hAnsi="Century" w:hint="eastAsia"/>
        </w:rPr>
        <w:t>は、雑石を用いた石積のこと</w:t>
      </w:r>
      <w:r w:rsidR="006E326E" w:rsidRPr="006E326E">
        <w:rPr>
          <w:rFonts w:ascii="Century" w:eastAsia="ＭＳ 明朝" w:hAnsi="Century" w:hint="eastAsia"/>
        </w:rPr>
        <w:t>をいう</w:t>
      </w:r>
      <w:r w:rsidRPr="002E503D">
        <w:rPr>
          <w:rFonts w:ascii="Century" w:eastAsia="ＭＳ 明朝" w:hAnsi="Century" w:hint="eastAsia"/>
        </w:rPr>
        <w:t>。</w:t>
      </w:r>
    </w:p>
    <w:p w14:paraId="4632C234" w14:textId="5284AE4D" w:rsidR="004A42C4" w:rsidRPr="002E503D" w:rsidRDefault="00C17D14" w:rsidP="00266767">
      <w:pPr>
        <w:ind w:leftChars="298" w:left="619"/>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間知石積</w:t>
      </w:r>
      <w:r>
        <w:rPr>
          <w:rFonts w:ascii="Century" w:eastAsia="ＭＳ 明朝" w:hAnsi="Century" w:hint="eastAsia"/>
        </w:rPr>
        <w:t>）</w:t>
      </w:r>
    </w:p>
    <w:p w14:paraId="24510C99" w14:textId="44F4CA97" w:rsidR="004A42C4" w:rsidRPr="002E503D" w:rsidRDefault="00266767" w:rsidP="00266767">
      <w:pPr>
        <w:rPr>
          <w:rFonts w:ascii="Century" w:eastAsia="ＭＳ 明朝" w:hAnsi="Century"/>
        </w:rPr>
      </w:pPr>
      <w:r>
        <w:rPr>
          <w:rFonts w:ascii="Century" w:eastAsia="ＭＳ 明朝" w:hAnsi="Century"/>
          <w:noProof/>
        </w:rPr>
        <w:drawing>
          <wp:inline distT="0" distB="0" distL="0" distR="0" wp14:anchorId="657C1EAB" wp14:editId="391C7BDD">
            <wp:extent cx="2880000" cy="1861960"/>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1861960"/>
                    </a:xfrm>
                    <a:prstGeom prst="rect">
                      <a:avLst/>
                    </a:prstGeom>
                    <a:noFill/>
                    <a:ln>
                      <a:noFill/>
                    </a:ln>
                  </pic:spPr>
                </pic:pic>
              </a:graphicData>
            </a:graphic>
          </wp:inline>
        </w:drawing>
      </w:r>
    </w:p>
    <w:p w14:paraId="132AA329" w14:textId="21D8582F" w:rsidR="004A42C4" w:rsidRPr="002E503D" w:rsidRDefault="00C17D14" w:rsidP="00266767">
      <w:pPr>
        <w:ind w:leftChars="298" w:left="619"/>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雑割石積</w:t>
      </w:r>
      <w:r>
        <w:rPr>
          <w:rFonts w:ascii="Century" w:eastAsia="ＭＳ 明朝" w:hAnsi="Century" w:hint="eastAsia"/>
        </w:rPr>
        <w:t>）</w:t>
      </w:r>
    </w:p>
    <w:p w14:paraId="65C21C2E" w14:textId="69FE0003" w:rsidR="004A42C4" w:rsidRPr="002E503D" w:rsidRDefault="00266767" w:rsidP="00B37DEF">
      <w:pPr>
        <w:jc w:val="center"/>
        <w:rPr>
          <w:rFonts w:ascii="Century" w:eastAsia="ＭＳ 明朝" w:hAnsi="Century"/>
        </w:rPr>
      </w:pPr>
      <w:r>
        <w:rPr>
          <w:rFonts w:ascii="Century" w:eastAsia="ＭＳ 明朝" w:hAnsi="Century"/>
          <w:noProof/>
        </w:rPr>
        <w:lastRenderedPageBreak/>
        <w:drawing>
          <wp:inline distT="0" distB="0" distL="0" distR="0" wp14:anchorId="1237EFDB" wp14:editId="0079EA5C">
            <wp:extent cx="5616000" cy="1777847"/>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000" cy="1777847"/>
                    </a:xfrm>
                    <a:prstGeom prst="rect">
                      <a:avLst/>
                    </a:prstGeom>
                    <a:noFill/>
                    <a:ln>
                      <a:noFill/>
                    </a:ln>
                  </pic:spPr>
                </pic:pic>
              </a:graphicData>
            </a:graphic>
          </wp:inline>
        </w:drawing>
      </w:r>
    </w:p>
    <w:p w14:paraId="62C00B11" w14:textId="77777777" w:rsidR="004A42C4" w:rsidRPr="002E503D" w:rsidRDefault="004A42C4" w:rsidP="001B4B3B">
      <w:pPr>
        <w:ind w:leftChars="200" w:left="416"/>
        <w:rPr>
          <w:rFonts w:ascii="Century" w:eastAsia="ＭＳ 明朝" w:hAnsi="Century"/>
        </w:rPr>
      </w:pPr>
    </w:p>
    <w:p w14:paraId="033184D4" w14:textId="439214DF" w:rsidR="004A42C4" w:rsidRPr="002E503D" w:rsidRDefault="00C17D14" w:rsidP="001B4B3B">
      <w:pPr>
        <w:ind w:leftChars="200" w:left="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受注者は、合端については現場加工を行わなければならない。</w:t>
      </w:r>
    </w:p>
    <w:p w14:paraId="1DC17CD4" w14:textId="2B2DE902" w:rsidR="004A42C4" w:rsidRPr="00B37DEF" w:rsidRDefault="004A42C4" w:rsidP="001B4B3B">
      <w:pPr>
        <w:ind w:leftChars="200" w:left="416"/>
        <w:rPr>
          <w:rFonts w:ascii="Century" w:eastAsia="ＭＳ 明朝" w:hAnsi="Century"/>
          <w:b/>
          <w:bCs/>
        </w:rPr>
      </w:pPr>
      <w:r w:rsidRPr="00B37DEF">
        <w:rPr>
          <w:rFonts w:ascii="Century" w:eastAsia="ＭＳ 明朝" w:hAnsi="Century"/>
          <w:b/>
          <w:bCs/>
        </w:rPr>
        <w:t>14</w:t>
      </w:r>
      <w:r w:rsidRPr="00B37DEF">
        <w:rPr>
          <w:rFonts w:ascii="Century" w:eastAsia="ＭＳ 明朝" w:hAnsi="Century"/>
          <w:b/>
          <w:bCs/>
        </w:rPr>
        <w:t>．割石積</w:t>
      </w:r>
      <w:r w:rsidR="00C17D14">
        <w:rPr>
          <w:rFonts w:ascii="Century" w:eastAsia="ＭＳ 明朝" w:hAnsi="Century"/>
          <w:b/>
          <w:bCs/>
        </w:rPr>
        <w:t>（</w:t>
      </w:r>
      <w:r w:rsidRPr="00B37DEF">
        <w:rPr>
          <w:rFonts w:ascii="Century" w:eastAsia="ＭＳ 明朝" w:hAnsi="Century"/>
          <w:b/>
          <w:bCs/>
        </w:rPr>
        <w:t>わりいしづみ</w:t>
      </w:r>
      <w:r w:rsidR="00C17D14">
        <w:rPr>
          <w:rFonts w:ascii="Century" w:eastAsia="ＭＳ 明朝" w:hAnsi="Century"/>
          <w:b/>
          <w:bCs/>
        </w:rPr>
        <w:t>）</w:t>
      </w:r>
    </w:p>
    <w:p w14:paraId="22DE9342" w14:textId="77777777" w:rsidR="004A42C4" w:rsidRPr="002E503D" w:rsidRDefault="004A42C4" w:rsidP="00844D5F">
      <w:pPr>
        <w:ind w:leftChars="300" w:left="624" w:firstLineChars="100" w:firstLine="208"/>
        <w:rPr>
          <w:rFonts w:ascii="Century" w:eastAsia="ＭＳ 明朝" w:hAnsi="Century"/>
        </w:rPr>
      </w:pPr>
      <w:r w:rsidRPr="002E503D">
        <w:rPr>
          <w:rFonts w:ascii="Century" w:eastAsia="ＭＳ 明朝" w:hAnsi="Century" w:hint="eastAsia"/>
        </w:rPr>
        <w:t>割石積の施工については、以下の各号の規定による。</w:t>
      </w:r>
    </w:p>
    <w:p w14:paraId="4FC404F8" w14:textId="4A1855E3" w:rsidR="004A42C4" w:rsidRPr="002E503D" w:rsidRDefault="00C17D14" w:rsidP="00844D5F">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１</w:t>
      </w:r>
      <w:r>
        <w:rPr>
          <w:rFonts w:ascii="Century" w:eastAsia="ＭＳ 明朝" w:hAnsi="Century" w:hint="eastAsia"/>
        </w:rPr>
        <w:t>）</w:t>
      </w:r>
      <w:r w:rsidR="004A42C4" w:rsidRPr="002E503D">
        <w:rPr>
          <w:rFonts w:ascii="Century" w:eastAsia="ＭＳ 明朝" w:hAnsi="Century" w:hint="eastAsia"/>
        </w:rPr>
        <w:t>割石積</w:t>
      </w:r>
      <w:r w:rsidR="006E326E">
        <w:rPr>
          <w:rFonts w:ascii="Century" w:eastAsia="ＭＳ 明朝" w:hAnsi="Century" w:hint="eastAsia"/>
        </w:rPr>
        <w:t>と</w:t>
      </w:r>
      <w:r w:rsidR="004A42C4" w:rsidRPr="002E503D">
        <w:rPr>
          <w:rFonts w:ascii="Century" w:eastAsia="ＭＳ 明朝" w:hAnsi="Century" w:hint="eastAsia"/>
        </w:rPr>
        <w:t>は、割石や割角石を用いた石積で、大きさの異なる大小の石材を組合せ、面をそろえて積み上げるもののこと</w:t>
      </w:r>
      <w:r w:rsidR="006E326E" w:rsidRPr="006E326E">
        <w:rPr>
          <w:rFonts w:ascii="Century" w:eastAsia="ＭＳ 明朝" w:hAnsi="Century" w:hint="eastAsia"/>
        </w:rPr>
        <w:t>をいう</w:t>
      </w:r>
      <w:r w:rsidR="004A42C4" w:rsidRPr="002E503D">
        <w:rPr>
          <w:rFonts w:ascii="Century" w:eastAsia="ＭＳ 明朝" w:hAnsi="Century" w:hint="eastAsia"/>
        </w:rPr>
        <w:t>。</w:t>
      </w:r>
    </w:p>
    <w:p w14:paraId="2DFF8E90" w14:textId="48A961D2" w:rsidR="004A42C4" w:rsidRDefault="00C17D14" w:rsidP="00844D5F">
      <w:pPr>
        <w:ind w:leftChars="200" w:left="832" w:hangingChars="200" w:hanging="416"/>
        <w:rPr>
          <w:rFonts w:ascii="Century" w:eastAsia="ＭＳ 明朝" w:hAnsi="Century"/>
        </w:rPr>
      </w:pPr>
      <w:r>
        <w:rPr>
          <w:rFonts w:ascii="Century" w:eastAsia="ＭＳ 明朝" w:hAnsi="Century" w:hint="eastAsia"/>
        </w:rPr>
        <w:t>（</w:t>
      </w:r>
      <w:r w:rsidR="004A42C4" w:rsidRPr="002E503D">
        <w:rPr>
          <w:rFonts w:ascii="Century" w:eastAsia="ＭＳ 明朝" w:hAnsi="Century" w:hint="eastAsia"/>
        </w:rPr>
        <w:t>２</w:t>
      </w:r>
      <w:r>
        <w:rPr>
          <w:rFonts w:ascii="Century" w:eastAsia="ＭＳ 明朝" w:hAnsi="Century" w:hint="eastAsia"/>
        </w:rPr>
        <w:t>）</w:t>
      </w:r>
      <w:r w:rsidR="004A42C4" w:rsidRPr="002E503D">
        <w:rPr>
          <w:rFonts w:ascii="Century" w:eastAsia="ＭＳ 明朝" w:hAnsi="Century" w:hint="eastAsia"/>
        </w:rPr>
        <w:t>受注者は、天端石のある場合は、天端石に天端以外の部分に使用する石よりも大きい石材をできるだけ使用し、稜線が通るように施工しなければならない。</w:t>
      </w:r>
    </w:p>
    <w:p w14:paraId="5B4EFC9A" w14:textId="4E153F2A" w:rsidR="00266767" w:rsidRDefault="00266767" w:rsidP="00266767">
      <w:pPr>
        <w:ind w:leftChars="300" w:left="624"/>
        <w:rPr>
          <w:rFonts w:ascii="Century" w:eastAsia="ＭＳ 明朝" w:hAnsi="Century"/>
        </w:rPr>
      </w:pPr>
      <w:r w:rsidRPr="00266767">
        <w:rPr>
          <w:rFonts w:ascii="Century" w:eastAsia="ＭＳ 明朝" w:hAnsi="Century" w:hint="eastAsia"/>
        </w:rPr>
        <w:t>（割石積）</w:t>
      </w:r>
    </w:p>
    <w:p w14:paraId="4994F0AD" w14:textId="4D4F98AE" w:rsidR="004A42C4" w:rsidRDefault="00266767" w:rsidP="00934E56">
      <w:pPr>
        <w:ind w:leftChars="200" w:left="832" w:hangingChars="200" w:hanging="416"/>
        <w:rPr>
          <w:rFonts w:ascii="Century" w:eastAsia="ＭＳ 明朝" w:hAnsi="Century"/>
        </w:rPr>
      </w:pPr>
      <w:r>
        <w:rPr>
          <w:rFonts w:ascii="Century" w:eastAsia="ＭＳ 明朝" w:hAnsi="Century"/>
          <w:noProof/>
        </w:rPr>
        <w:drawing>
          <wp:inline distT="0" distB="0" distL="0" distR="0" wp14:anchorId="2B5CB3FF" wp14:editId="47BE5227">
            <wp:extent cx="5076000" cy="1707870"/>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000" cy="1707870"/>
                    </a:xfrm>
                    <a:prstGeom prst="rect">
                      <a:avLst/>
                    </a:prstGeom>
                    <a:noFill/>
                    <a:ln>
                      <a:noFill/>
                    </a:ln>
                  </pic:spPr>
                </pic:pic>
              </a:graphicData>
            </a:graphic>
          </wp:inline>
        </w:drawing>
      </w:r>
    </w:p>
    <w:p w14:paraId="01A13264" w14:textId="77777777" w:rsidR="00934E56" w:rsidRPr="002E503D" w:rsidRDefault="00934E56" w:rsidP="00934E56">
      <w:pPr>
        <w:ind w:leftChars="200" w:left="832" w:hangingChars="200" w:hanging="416"/>
        <w:rPr>
          <w:rFonts w:ascii="Century" w:eastAsia="ＭＳ 明朝" w:hAnsi="Century"/>
        </w:rPr>
      </w:pPr>
    </w:p>
    <w:p w14:paraId="71E203F2" w14:textId="09342194" w:rsidR="004A42C4" w:rsidRPr="00934E56" w:rsidRDefault="004455F3" w:rsidP="001B4B3B">
      <w:pPr>
        <w:ind w:leftChars="200" w:left="416"/>
        <w:rPr>
          <w:rFonts w:ascii="Century" w:eastAsia="ＭＳ 明朝" w:hAnsi="Century"/>
          <w:b/>
          <w:bCs/>
        </w:rPr>
      </w:pPr>
      <w:r w:rsidRPr="00934E56">
        <w:rPr>
          <w:rFonts w:ascii="Century" w:eastAsia="ＭＳ 明朝" w:hAnsi="Century" w:hint="eastAsia"/>
          <w:b/>
          <w:bCs/>
        </w:rPr>
        <w:t>15</w:t>
      </w:r>
      <w:r w:rsidR="004A42C4" w:rsidRPr="00934E56">
        <w:rPr>
          <w:rFonts w:ascii="Century" w:eastAsia="ＭＳ 明朝" w:hAnsi="Century"/>
          <w:b/>
          <w:bCs/>
        </w:rPr>
        <w:t>．石積高さ調整の施工</w:t>
      </w:r>
    </w:p>
    <w:p w14:paraId="06BE58B9" w14:textId="79C75EAE" w:rsidR="004A42C4" w:rsidRPr="00934E56" w:rsidRDefault="004A42C4" w:rsidP="00A952E4">
      <w:pPr>
        <w:ind w:leftChars="300" w:left="624" w:firstLineChars="100" w:firstLine="208"/>
        <w:rPr>
          <w:rFonts w:ascii="Century" w:eastAsia="ＭＳ 明朝" w:hAnsi="Century"/>
        </w:rPr>
      </w:pPr>
      <w:r w:rsidRPr="00934E56">
        <w:rPr>
          <w:rFonts w:ascii="Century" w:eastAsia="ＭＳ 明朝" w:hAnsi="Century" w:hint="eastAsia"/>
        </w:rPr>
        <w:t>受注者は、石積高さ調整の施工については、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に示された仕上がり高になるように施工しなければならない。</w:t>
      </w:r>
    </w:p>
    <w:p w14:paraId="7326E0CC" w14:textId="2016DE60" w:rsidR="004A42C4" w:rsidRPr="00934E56" w:rsidRDefault="004A42C4"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自２－７－９　土留工</w:t>
      </w:r>
    </w:p>
    <w:p w14:paraId="358AD697" w14:textId="77777777" w:rsidR="004A42C4" w:rsidRPr="00934E56" w:rsidRDefault="004A42C4" w:rsidP="00844D5F">
      <w:pPr>
        <w:ind w:leftChars="200" w:left="416"/>
        <w:rPr>
          <w:rFonts w:ascii="Century" w:eastAsia="ＭＳ 明朝" w:hAnsi="Century"/>
          <w:b/>
          <w:bCs/>
        </w:rPr>
      </w:pPr>
      <w:r w:rsidRPr="00934E56">
        <w:rPr>
          <w:rFonts w:ascii="Century" w:eastAsia="ＭＳ 明朝" w:hAnsi="Century" w:hint="eastAsia"/>
          <w:b/>
          <w:bCs/>
        </w:rPr>
        <w:t>１．現地状況による対処</w:t>
      </w:r>
    </w:p>
    <w:p w14:paraId="2A5728A9" w14:textId="0A4E28C7" w:rsidR="004A42C4" w:rsidRPr="00934E56" w:rsidRDefault="004A42C4" w:rsidP="00844D5F">
      <w:pPr>
        <w:ind w:leftChars="300" w:left="624" w:firstLineChars="100" w:firstLine="208"/>
        <w:rPr>
          <w:rFonts w:ascii="Century" w:eastAsia="ＭＳ 明朝" w:hAnsi="Century"/>
        </w:rPr>
      </w:pPr>
      <w:r w:rsidRPr="00934E56">
        <w:rPr>
          <w:rFonts w:ascii="Century" w:eastAsia="ＭＳ 明朝" w:hAnsi="Century" w:hint="eastAsia"/>
        </w:rPr>
        <w:t>受注者は、現地の状況により、</w:t>
      </w:r>
      <w:r w:rsidR="005966A5" w:rsidRPr="00934E56">
        <w:rPr>
          <w:rFonts w:ascii="Century" w:eastAsia="ＭＳ ゴシック" w:hAnsi="Century" w:hint="eastAsia"/>
          <w:b/>
        </w:rPr>
        <w:t>設計図書</w:t>
      </w:r>
      <w:r w:rsidRPr="00934E56">
        <w:rPr>
          <w:rFonts w:ascii="Century" w:eastAsia="ＭＳ 明朝" w:hAnsi="Century" w:hint="eastAsia"/>
        </w:rPr>
        <w:t>に示された位置に施工し難い場合は、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するものとする。</w:t>
      </w:r>
    </w:p>
    <w:p w14:paraId="6CBFB202" w14:textId="285DDD9F" w:rsidR="004A42C4" w:rsidRPr="00934E56" w:rsidRDefault="004A42C4" w:rsidP="00844D5F">
      <w:pPr>
        <w:ind w:leftChars="200" w:left="416"/>
        <w:rPr>
          <w:rFonts w:ascii="Century" w:eastAsia="ＭＳ 明朝" w:hAnsi="Century"/>
          <w:b/>
          <w:bCs/>
        </w:rPr>
      </w:pPr>
      <w:r w:rsidRPr="00934E56">
        <w:rPr>
          <w:rFonts w:ascii="Century" w:eastAsia="ＭＳ 明朝" w:hAnsi="Century" w:hint="eastAsia"/>
          <w:b/>
          <w:bCs/>
        </w:rPr>
        <w:t>２．土留工の施工</w:t>
      </w:r>
    </w:p>
    <w:p w14:paraId="111CF608" w14:textId="63F3DBB7" w:rsidR="004A42C4" w:rsidRPr="00934E56" w:rsidRDefault="00C75BC1" w:rsidP="00844D5F">
      <w:pPr>
        <w:ind w:leftChars="300" w:left="624" w:firstLineChars="100" w:firstLine="208"/>
        <w:rPr>
          <w:rFonts w:ascii="Century" w:eastAsia="ＭＳ 明朝" w:hAnsi="Century"/>
        </w:rPr>
      </w:pPr>
      <w:r>
        <w:rPr>
          <w:rFonts w:ascii="Century" w:eastAsia="ＭＳ 明朝" w:hAnsi="Century" w:hint="eastAsia"/>
        </w:rPr>
        <w:t>受注者は、土留</w:t>
      </w:r>
      <w:r w:rsidR="004A42C4" w:rsidRPr="00934E56">
        <w:rPr>
          <w:rFonts w:ascii="Century" w:eastAsia="ＭＳ 明朝" w:hAnsi="Century" w:hint="eastAsia"/>
        </w:rPr>
        <w:t>工の施工については、くい、板、笠</w:t>
      </w:r>
      <w:r w:rsidR="004455F3" w:rsidRPr="00934E56">
        <w:rPr>
          <w:rFonts w:ascii="Century" w:eastAsia="ＭＳ 明朝" w:hAnsi="Century" w:hint="eastAsia"/>
        </w:rPr>
        <w:t>及び</w:t>
      </w:r>
      <w:r w:rsidR="004A42C4" w:rsidRPr="00934E56">
        <w:rPr>
          <w:rFonts w:ascii="Century" w:eastAsia="ＭＳ 明朝" w:hAnsi="Century" w:hint="eastAsia"/>
        </w:rPr>
        <w:t>はりに隙間が生じないよう注意して施工しなければならない。</w:t>
      </w:r>
    </w:p>
    <w:p w14:paraId="5E280CEC" w14:textId="77777777" w:rsidR="004A42C4" w:rsidRPr="00934E56" w:rsidRDefault="004A42C4" w:rsidP="004A42C4">
      <w:pPr>
        <w:rPr>
          <w:rFonts w:ascii="Century" w:eastAsia="ＭＳ 明朝" w:hAnsi="Century"/>
        </w:rPr>
      </w:pPr>
    </w:p>
    <w:p w14:paraId="0C85D2D8" w14:textId="77777777" w:rsidR="000D6312" w:rsidRPr="00934E56" w:rsidRDefault="000D6312"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第８節　公園カルバート工</w:t>
      </w:r>
    </w:p>
    <w:p w14:paraId="04F659B3" w14:textId="750DE195" w:rsidR="000D6312" w:rsidRPr="00934E56" w:rsidRDefault="000D6312"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自２－８－１　一般事項</w:t>
      </w:r>
    </w:p>
    <w:p w14:paraId="79DBE876" w14:textId="7777777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１．適用工種</w:t>
      </w:r>
    </w:p>
    <w:p w14:paraId="0471FF2A" w14:textId="77777777"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本節は、公園カルバート工として作業士工、場所打函渠工、プレキャストカルバート工その他これらに類する工種について定める。</w:t>
      </w:r>
    </w:p>
    <w:p w14:paraId="2456B152" w14:textId="7777777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２．適用規定</w:t>
      </w:r>
    </w:p>
    <w:p w14:paraId="2CDD6012" w14:textId="77777777"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lastRenderedPageBreak/>
        <w:t>公園プレキャストカルバート工の施工については、土工共２－３－２１プレキャストカルバート工の規定による。</w:t>
      </w:r>
    </w:p>
    <w:p w14:paraId="43BB5EBE" w14:textId="1FD1AA5C" w:rsidR="000D6312" w:rsidRPr="00934E56" w:rsidRDefault="00413C2D"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自２－８－２　材</w:t>
      </w:r>
      <w:r w:rsidR="000D6312" w:rsidRPr="00934E56">
        <w:rPr>
          <w:rFonts w:ascii="Century" w:eastAsia="ＭＳ ゴシック" w:hAnsi="Century" w:hint="eastAsia"/>
          <w:b/>
          <w:bCs/>
        </w:rPr>
        <w:t>料</w:t>
      </w:r>
    </w:p>
    <w:p w14:paraId="3E4FF9EF" w14:textId="5C307FA2" w:rsidR="000D6312" w:rsidRPr="00934E56" w:rsidRDefault="000D6312" w:rsidP="004455F3">
      <w:pPr>
        <w:ind w:leftChars="200" w:left="416" w:firstLineChars="100" w:firstLine="208"/>
        <w:rPr>
          <w:rFonts w:ascii="Century" w:eastAsia="ＭＳ 明朝" w:hAnsi="Century"/>
        </w:rPr>
      </w:pPr>
      <w:r w:rsidRPr="00934E56">
        <w:rPr>
          <w:rFonts w:ascii="Century" w:eastAsia="ＭＳ 明朝" w:hAnsi="Century" w:hint="eastAsia"/>
        </w:rPr>
        <w:t>受注者は、プレキャストカルバート工の施工に使用する材料については、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によるものとするが、記載なき場合、「道路土工－カルバート工指針４－４使用材料、４－５許容応力度」</w:t>
      </w:r>
      <w:r w:rsidR="00C17D14" w:rsidRPr="00934E56">
        <w:rPr>
          <w:rFonts w:ascii="Century" w:eastAsia="ＭＳ 明朝" w:hAnsi="Century" w:hint="eastAsia"/>
        </w:rPr>
        <w:t>（</w:t>
      </w:r>
      <w:r w:rsidRPr="00934E56">
        <w:rPr>
          <w:rFonts w:ascii="Century" w:eastAsia="ＭＳ 明朝" w:hAnsi="Century" w:hint="eastAsia"/>
        </w:rPr>
        <w:t>日本道路協会、平成</w:t>
      </w:r>
      <w:r w:rsidRPr="00934E56">
        <w:rPr>
          <w:rFonts w:ascii="Century" w:eastAsia="ＭＳ 明朝" w:hAnsi="Century"/>
        </w:rPr>
        <w:t>22</w:t>
      </w:r>
      <w:r w:rsidRPr="00934E56">
        <w:rPr>
          <w:rFonts w:ascii="Century" w:eastAsia="ＭＳ 明朝" w:hAnsi="Century"/>
        </w:rPr>
        <w:t>年３月</w:t>
      </w:r>
      <w:r w:rsidR="00C17D14" w:rsidRPr="00934E56">
        <w:rPr>
          <w:rFonts w:ascii="Century" w:eastAsia="ＭＳ 明朝" w:hAnsi="Century"/>
        </w:rPr>
        <w:t>）</w:t>
      </w:r>
      <w:r w:rsidRPr="00934E56">
        <w:rPr>
          <w:rFonts w:ascii="Century" w:eastAsia="ＭＳ 明朝" w:hAnsi="Century"/>
        </w:rPr>
        <w:t>の規定による。</w:t>
      </w:r>
      <w:r w:rsidRPr="00934E56">
        <w:rPr>
          <w:rFonts w:ascii="Century" w:eastAsia="ＭＳ 明朝" w:hAnsi="Century" w:hint="eastAsia"/>
        </w:rPr>
        <w:t>これにより難い場合は、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1D341C98" w14:textId="5DC41B58" w:rsidR="000D6312" w:rsidRPr="002E503D" w:rsidRDefault="000D6312"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自２－８－３　作業土工</w:t>
      </w:r>
      <w:r w:rsidR="00C17D14">
        <w:rPr>
          <w:rFonts w:ascii="Century" w:eastAsia="ＭＳ ゴシック" w:hAnsi="Century"/>
          <w:b/>
          <w:bCs/>
        </w:rPr>
        <w:t>（</w:t>
      </w:r>
      <w:r w:rsidRPr="002E503D">
        <w:rPr>
          <w:rFonts w:ascii="Century" w:eastAsia="ＭＳ ゴシック" w:hAnsi="Century"/>
          <w:b/>
          <w:bCs/>
        </w:rPr>
        <w:t>床掘り・埋戻し</w:t>
      </w:r>
      <w:r w:rsidR="00C17D14">
        <w:rPr>
          <w:rFonts w:ascii="Century" w:eastAsia="ＭＳ ゴシック" w:hAnsi="Century"/>
          <w:b/>
          <w:bCs/>
        </w:rPr>
        <w:t>）</w:t>
      </w:r>
    </w:p>
    <w:p w14:paraId="7339B3BB" w14:textId="611DDDFC" w:rsidR="000D6312" w:rsidRPr="002E503D" w:rsidRDefault="000D6312" w:rsidP="00A952E4">
      <w:pPr>
        <w:ind w:leftChars="200" w:left="416" w:firstLineChars="100" w:firstLine="208"/>
        <w:rPr>
          <w:rFonts w:ascii="Century" w:eastAsia="ＭＳ 明朝" w:hAnsi="Century"/>
        </w:rPr>
      </w:pPr>
      <w:r w:rsidRPr="002E503D">
        <w:rPr>
          <w:rFonts w:ascii="Century" w:eastAsia="ＭＳ 明朝" w:hAnsi="Century" w:hint="eastAsia"/>
        </w:rPr>
        <w:t>作業土工の施工については、土工共２－３－３作業土工</w:t>
      </w:r>
      <w:r w:rsidR="00C17D14">
        <w:rPr>
          <w:rFonts w:ascii="Century" w:eastAsia="ＭＳ 明朝" w:hAnsi="Century"/>
        </w:rPr>
        <w:t>（</w:t>
      </w:r>
      <w:r w:rsidRPr="002E503D">
        <w:rPr>
          <w:rFonts w:ascii="Century" w:eastAsia="ＭＳ 明朝" w:hAnsi="Century"/>
        </w:rPr>
        <w:t>床掘り・埋戻し</w:t>
      </w:r>
      <w:r w:rsidR="00C17D14">
        <w:rPr>
          <w:rFonts w:ascii="Century" w:eastAsia="ＭＳ 明朝" w:hAnsi="Century"/>
        </w:rPr>
        <w:t>）</w:t>
      </w:r>
      <w:r w:rsidRPr="002E503D">
        <w:rPr>
          <w:rFonts w:ascii="Century" w:eastAsia="ＭＳ 明朝" w:hAnsi="Century"/>
        </w:rPr>
        <w:t>の規定による。</w:t>
      </w:r>
    </w:p>
    <w:p w14:paraId="07B0F5D6" w14:textId="6B61F0B6" w:rsidR="000D6312" w:rsidRPr="002E503D" w:rsidRDefault="000D6312"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自２－８－４　場所打函渠工</w:t>
      </w:r>
    </w:p>
    <w:p w14:paraId="2AD3D19C" w14:textId="77777777" w:rsidR="000D6312" w:rsidRPr="002E503D" w:rsidRDefault="000D6312" w:rsidP="00A952E4">
      <w:pPr>
        <w:ind w:leftChars="200" w:left="416" w:firstLineChars="100" w:firstLine="208"/>
        <w:rPr>
          <w:rFonts w:ascii="Century" w:eastAsia="ＭＳ 明朝" w:hAnsi="Century"/>
        </w:rPr>
      </w:pPr>
      <w:r w:rsidRPr="002E503D">
        <w:rPr>
          <w:rFonts w:ascii="Century" w:eastAsia="ＭＳ 明朝" w:hAnsi="Century" w:hint="eastAsia"/>
        </w:rPr>
        <w:t>場所打函渠工の施工については、林１－８－５場所打函渠工の規定による。</w:t>
      </w:r>
    </w:p>
    <w:p w14:paraId="1B1D105C" w14:textId="1CF84A5E" w:rsidR="000D6312" w:rsidRPr="002E503D" w:rsidRDefault="000D6312"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自２－８－５　プレキャストカルバート工</w:t>
      </w:r>
    </w:p>
    <w:p w14:paraId="45096639" w14:textId="77777777" w:rsidR="000D6312" w:rsidRPr="002E503D" w:rsidRDefault="000D6312" w:rsidP="00A952E4">
      <w:pPr>
        <w:ind w:leftChars="200" w:left="416" w:firstLineChars="100" w:firstLine="208"/>
        <w:rPr>
          <w:rFonts w:ascii="Century" w:eastAsia="ＭＳ 明朝" w:hAnsi="Century"/>
        </w:rPr>
      </w:pPr>
      <w:r w:rsidRPr="002E503D">
        <w:rPr>
          <w:rFonts w:ascii="Century" w:eastAsia="ＭＳ 明朝" w:hAnsi="Century" w:hint="eastAsia"/>
        </w:rPr>
        <w:t>プレキャストカルバート工の施工については、土工共２－３－２１プレキャストカルバート工の規定による。</w:t>
      </w:r>
    </w:p>
    <w:p w14:paraId="14A37984" w14:textId="77777777" w:rsidR="000D6312" w:rsidRPr="002E503D" w:rsidRDefault="000D6312" w:rsidP="000D6312">
      <w:pPr>
        <w:rPr>
          <w:rFonts w:ascii="Century" w:eastAsia="ＭＳ 明朝" w:hAnsi="Century"/>
        </w:rPr>
      </w:pPr>
    </w:p>
    <w:p w14:paraId="5E798A81" w14:textId="77777777" w:rsidR="000D6312" w:rsidRPr="002E503D" w:rsidRDefault="000D6312"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第９節　公園施設等撤去・移設工</w:t>
      </w:r>
    </w:p>
    <w:p w14:paraId="77C350A0" w14:textId="23C24390" w:rsidR="000D6312" w:rsidRPr="002E503D" w:rsidRDefault="000D6312" w:rsidP="00413C2D">
      <w:pPr>
        <w:ind w:leftChars="100" w:left="208"/>
        <w:outlineLvl w:val="3"/>
        <w:rPr>
          <w:rFonts w:ascii="Century" w:eastAsia="ＭＳ ゴシック" w:hAnsi="Century"/>
          <w:b/>
          <w:bCs/>
        </w:rPr>
      </w:pPr>
      <w:r w:rsidRPr="002E503D">
        <w:rPr>
          <w:rFonts w:ascii="Century" w:eastAsia="ＭＳ ゴシック" w:hAnsi="Century" w:hint="eastAsia"/>
          <w:b/>
          <w:bCs/>
        </w:rPr>
        <w:t>自２－９－１　一般事項</w:t>
      </w:r>
    </w:p>
    <w:p w14:paraId="1AF8FB32"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１．適用工種</w:t>
      </w:r>
    </w:p>
    <w:p w14:paraId="5CC96463" w14:textId="77777777"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本節は、公園施設等撤去・移設工として、公園施設撤去工、移設工、伐採工、発生材再利用工その他これらに類する工種について定める。</w:t>
      </w:r>
    </w:p>
    <w:p w14:paraId="351CFEC9"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２．建設副産物</w:t>
      </w:r>
    </w:p>
    <w:p w14:paraId="3467302C" w14:textId="77777777"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受注者は、工事の施工に伴い生じた建設副産物について、共１－１－１８建設副産物の規定によらなければならない。</w:t>
      </w:r>
    </w:p>
    <w:p w14:paraId="75AFE8F0"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３．殻、発生材等の処理</w:t>
      </w:r>
    </w:p>
    <w:p w14:paraId="78884109" w14:textId="77777777"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受注者は、殻、発生材などの処理を行う場合は、関係法令に基づき適正に処理するものとし、殻運搬処理および発生材運搬を行う場合は、運搬物が飛散しないように行わなければならない。</w:t>
      </w:r>
    </w:p>
    <w:p w14:paraId="1E33EE3B"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４．殻および発生材の受入れ場所および時間</w:t>
      </w:r>
    </w:p>
    <w:p w14:paraId="49471FEE" w14:textId="64A986D5"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受注者は、殻および発生材の受入れ場所および時間について、</w:t>
      </w:r>
      <w:r w:rsidR="005966A5" w:rsidRPr="00934E56">
        <w:rPr>
          <w:rFonts w:ascii="Century" w:eastAsia="ＭＳ ゴシック" w:hAnsi="Century" w:hint="eastAsia"/>
          <w:b/>
        </w:rPr>
        <w:t>設計図書</w:t>
      </w:r>
      <w:r w:rsidRPr="00934E56">
        <w:rPr>
          <w:rFonts w:ascii="Century" w:eastAsia="ＭＳ 明朝" w:hAnsi="Century" w:hint="eastAsia"/>
        </w:rPr>
        <w:t>に定めのない場合は、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48A0C6C6" w14:textId="319B9C4A"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５．廃材等廃棄物の処理</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5AF6878C" w14:textId="4C3A0A86"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受注者は、既存施設の撤去あるいは構造物の取壊しによって廃材等の廃棄物を生じた場合には、自然公園区域外に搬出し、</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の上、関係法令に従い適切な場所・時間・方法等において処理しなければならない。</w:t>
      </w:r>
    </w:p>
    <w:p w14:paraId="3EBAFC19" w14:textId="39727B4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６．廃材等廃棄物の処理</w:t>
      </w:r>
      <w:r w:rsidR="00C17D14" w:rsidRPr="00934E56">
        <w:rPr>
          <w:rFonts w:ascii="Century" w:eastAsia="ＭＳ 明朝" w:hAnsi="Century" w:hint="eastAsia"/>
          <w:b/>
          <w:bCs/>
        </w:rPr>
        <w:t>（</w:t>
      </w:r>
      <w:r w:rsidRPr="00934E56">
        <w:rPr>
          <w:rFonts w:ascii="Century" w:eastAsia="ＭＳ 明朝" w:hAnsi="Century" w:hint="eastAsia"/>
          <w:b/>
          <w:bCs/>
        </w:rPr>
        <w:t>２</w:t>
      </w:r>
      <w:r w:rsidR="00C17D14" w:rsidRPr="00934E56">
        <w:rPr>
          <w:rFonts w:ascii="Century" w:eastAsia="ＭＳ 明朝" w:hAnsi="Century" w:hint="eastAsia"/>
          <w:b/>
          <w:bCs/>
        </w:rPr>
        <w:t>）</w:t>
      </w:r>
    </w:p>
    <w:p w14:paraId="266616B0" w14:textId="4B411F78"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受注者は、前号により難い事由のある場合には、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を得て、その</w:t>
      </w:r>
      <w:r w:rsidR="002E503D" w:rsidRPr="00934E56">
        <w:rPr>
          <w:rFonts w:ascii="Century" w:eastAsia="ＭＳ ゴシック" w:hAnsi="Century" w:hint="eastAsia"/>
          <w:b/>
        </w:rPr>
        <w:t>指示</w:t>
      </w:r>
      <w:r w:rsidRPr="00934E56">
        <w:rPr>
          <w:rFonts w:ascii="Century" w:eastAsia="ＭＳ 明朝" w:hAnsi="Century" w:hint="eastAsia"/>
        </w:rPr>
        <w:t>する場所に廃棄物を処理することができる。この場合、その時間・方法等についても、</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の上その</w:t>
      </w:r>
      <w:r w:rsidR="002E503D" w:rsidRPr="00934E56">
        <w:rPr>
          <w:rFonts w:ascii="Century" w:eastAsia="ＭＳ ゴシック" w:hAnsi="Century" w:hint="eastAsia"/>
          <w:b/>
        </w:rPr>
        <w:t>指示</w:t>
      </w:r>
      <w:r w:rsidRPr="00934E56">
        <w:rPr>
          <w:rFonts w:ascii="Century" w:eastAsia="ＭＳ 明朝" w:hAnsi="Century" w:hint="eastAsia"/>
        </w:rPr>
        <w:t>にしたがわなければならない。</w:t>
      </w:r>
    </w:p>
    <w:p w14:paraId="35811BFB" w14:textId="7F728F06" w:rsidR="000D6312" w:rsidRPr="00934E56" w:rsidRDefault="000D6312" w:rsidP="00413C2D">
      <w:pPr>
        <w:ind w:leftChars="100" w:left="208"/>
        <w:outlineLvl w:val="3"/>
        <w:rPr>
          <w:rFonts w:ascii="Century" w:eastAsia="ＭＳ ゴシック" w:hAnsi="Century"/>
          <w:b/>
          <w:bCs/>
        </w:rPr>
      </w:pPr>
      <w:r w:rsidRPr="00934E56">
        <w:rPr>
          <w:rFonts w:ascii="Century" w:eastAsia="ＭＳ ゴシック" w:hAnsi="Century" w:hint="eastAsia"/>
          <w:b/>
          <w:bCs/>
        </w:rPr>
        <w:t>自２－９－２　公園施設撤去工</w:t>
      </w:r>
    </w:p>
    <w:p w14:paraId="351B2EF2" w14:textId="77777777" w:rsidR="000D6312" w:rsidRPr="00934E56" w:rsidRDefault="000D6312" w:rsidP="00844D5F">
      <w:pPr>
        <w:ind w:leftChars="200" w:left="416"/>
        <w:rPr>
          <w:rFonts w:ascii="ＭＳ 明朝" w:eastAsia="ＭＳ 明朝" w:hAnsi="ＭＳ 明朝"/>
          <w:b/>
          <w:bCs/>
        </w:rPr>
      </w:pPr>
      <w:r w:rsidRPr="00934E56">
        <w:rPr>
          <w:rFonts w:ascii="ＭＳ 明朝" w:eastAsia="ＭＳ 明朝" w:hAnsi="ＭＳ 明朝" w:hint="eastAsia"/>
          <w:b/>
          <w:bCs/>
        </w:rPr>
        <w:t>１．公園施設の撤去</w:t>
      </w:r>
    </w:p>
    <w:p w14:paraId="6EE4CDAE" w14:textId="77777777"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受注者は、公園施設の撤去については、既存の施設に損傷及び機能上の悪影響が生じないように施工しなければならない。</w:t>
      </w:r>
    </w:p>
    <w:p w14:paraId="5AB38F42" w14:textId="7365C013" w:rsidR="000D6312" w:rsidRPr="00934E56" w:rsidRDefault="000D6312" w:rsidP="00844D5F">
      <w:pPr>
        <w:ind w:leftChars="200" w:left="416"/>
        <w:rPr>
          <w:rFonts w:ascii="ＭＳ 明朝" w:eastAsia="ＭＳ 明朝" w:hAnsi="ＭＳ 明朝"/>
          <w:b/>
          <w:bCs/>
        </w:rPr>
      </w:pPr>
      <w:r w:rsidRPr="00934E56">
        <w:rPr>
          <w:rFonts w:ascii="ＭＳ 明朝" w:eastAsia="ＭＳ 明朝" w:hAnsi="ＭＳ 明朝" w:hint="eastAsia"/>
          <w:b/>
          <w:bCs/>
        </w:rPr>
        <w:t>２．</w:t>
      </w:r>
      <w:r w:rsidR="005966A5" w:rsidRPr="00934E56">
        <w:rPr>
          <w:rFonts w:ascii="ＭＳ 明朝" w:eastAsia="ＭＳ 明朝" w:hAnsi="ＭＳ 明朝" w:hint="eastAsia"/>
          <w:b/>
          <w:bCs/>
        </w:rPr>
        <w:t>設計図書</w:t>
      </w:r>
      <w:r w:rsidRPr="00934E56">
        <w:rPr>
          <w:rFonts w:ascii="ＭＳ 明朝" w:eastAsia="ＭＳ 明朝" w:hAnsi="ＭＳ 明朝" w:hint="eastAsia"/>
          <w:b/>
          <w:bCs/>
        </w:rPr>
        <w:t>に表示のない工作物等の撤去</w:t>
      </w:r>
    </w:p>
    <w:p w14:paraId="358BCB57" w14:textId="3CA7D79D"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に表示のない工作物、</w:t>
      </w:r>
      <w:r w:rsidR="006E326E" w:rsidRPr="006E326E">
        <w:rPr>
          <w:rFonts w:ascii="Century" w:eastAsia="ＭＳ 明朝" w:hAnsi="Century" w:hint="eastAsia"/>
        </w:rPr>
        <w:t>発見した</w:t>
      </w:r>
      <w:r w:rsidRPr="00934E56">
        <w:rPr>
          <w:rFonts w:ascii="Century" w:eastAsia="ＭＳ 明朝" w:hAnsi="Century" w:hint="eastAsia"/>
        </w:rPr>
        <w:t>地下埋設物及び</w:t>
      </w:r>
      <w:r w:rsidR="005966A5" w:rsidRPr="00934E56">
        <w:rPr>
          <w:rFonts w:ascii="Century" w:eastAsia="ＭＳ ゴシック" w:hAnsi="Century" w:hint="eastAsia"/>
          <w:b/>
        </w:rPr>
        <w:t>設計図書</w:t>
      </w:r>
      <w:r w:rsidRPr="00934E56">
        <w:rPr>
          <w:rFonts w:ascii="Century" w:eastAsia="ＭＳ 明朝" w:hAnsi="Century" w:hint="eastAsia"/>
        </w:rPr>
        <w:t>に示された内容と異なる工作物の撤去が必要となる場合は、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4F04A5D1" w14:textId="54783A48" w:rsidR="000D6312" w:rsidRPr="00934E56" w:rsidRDefault="000D6312" w:rsidP="006E326E">
      <w:pPr>
        <w:ind w:leftChars="100" w:left="208"/>
        <w:outlineLvl w:val="3"/>
        <w:rPr>
          <w:rFonts w:ascii="Century" w:eastAsia="ＭＳ ゴシック" w:hAnsi="Century"/>
          <w:b/>
          <w:bCs/>
        </w:rPr>
      </w:pPr>
      <w:r w:rsidRPr="00934E56">
        <w:rPr>
          <w:rFonts w:ascii="Century" w:eastAsia="ＭＳ ゴシック" w:hAnsi="Century" w:hint="eastAsia"/>
          <w:b/>
          <w:bCs/>
        </w:rPr>
        <w:t>自２－９－３　移設工</w:t>
      </w:r>
    </w:p>
    <w:p w14:paraId="005A1B45" w14:textId="7777777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lastRenderedPageBreak/>
        <w:t>１．移設工の施工</w:t>
      </w:r>
    </w:p>
    <w:p w14:paraId="1BD4DF77" w14:textId="3FC05EFC"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移設工は、</w:t>
      </w:r>
      <w:r w:rsidR="006E326E" w:rsidRPr="006E326E">
        <w:rPr>
          <w:rFonts w:ascii="Century" w:eastAsia="ＭＳ 明朝" w:hAnsi="Century" w:hint="eastAsia"/>
        </w:rPr>
        <w:t>一旦撤去した既存施設を再利用するものであるから、安全確保や破損防止に特に注意して施工しなければならない</w:t>
      </w:r>
      <w:r w:rsidRPr="00934E56">
        <w:rPr>
          <w:rFonts w:ascii="Century" w:eastAsia="ＭＳ 明朝" w:hAnsi="Century" w:hint="eastAsia"/>
        </w:rPr>
        <w:t>。</w:t>
      </w:r>
    </w:p>
    <w:p w14:paraId="508D90F4" w14:textId="283935F0" w:rsidR="000D6312" w:rsidRPr="002E503D" w:rsidRDefault="00C17D14" w:rsidP="00844D5F">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hint="eastAsia"/>
        </w:rPr>
        <w:t>１</w:t>
      </w:r>
      <w:r w:rsidRPr="00934E56">
        <w:rPr>
          <w:rFonts w:ascii="Century" w:eastAsia="ＭＳ 明朝" w:hAnsi="Century" w:hint="eastAsia"/>
        </w:rPr>
        <w:t>）</w:t>
      </w:r>
      <w:r w:rsidR="000D6312" w:rsidRPr="00934E56">
        <w:rPr>
          <w:rFonts w:ascii="Century" w:eastAsia="ＭＳ 明朝" w:hAnsi="Century" w:hint="eastAsia"/>
        </w:rPr>
        <w:t>受注者は、移設工の施工については、撤去移設対象箇所を撤去移設後に、土砂で埋戻さなければならない。また、撤去移設時に既設構造物に破損が生じた場合は、</w:t>
      </w:r>
      <w:r w:rsidR="005966A5" w:rsidRPr="00934E56">
        <w:rPr>
          <w:rFonts w:ascii="Century" w:eastAsia="ＭＳ ゴシック" w:hAnsi="Century" w:hint="eastAsia"/>
          <w:b/>
        </w:rPr>
        <w:t>設計図書</w:t>
      </w:r>
      <w:r w:rsidR="000D6312" w:rsidRPr="00934E56">
        <w:rPr>
          <w:rFonts w:ascii="Century" w:eastAsia="ＭＳ 明朝" w:hAnsi="Century" w:hint="eastAsia"/>
        </w:rPr>
        <w:t>に関して</w:t>
      </w:r>
      <w:r w:rsidR="004D3B1F" w:rsidRPr="00934E56">
        <w:rPr>
          <w:rFonts w:ascii="Century" w:eastAsia="ＭＳ 明朝" w:hAnsi="Century" w:hint="eastAsia"/>
        </w:rPr>
        <w:t>監督職員</w:t>
      </w:r>
      <w:r w:rsidR="000D6312" w:rsidRPr="00934E56">
        <w:rPr>
          <w:rFonts w:ascii="Century" w:eastAsia="ＭＳ 明朝" w:hAnsi="Century" w:hint="eastAsia"/>
        </w:rPr>
        <w:t>の</w:t>
      </w:r>
      <w:r w:rsidR="002E503D" w:rsidRPr="00934E56">
        <w:rPr>
          <w:rFonts w:ascii="Century" w:eastAsia="ＭＳ ゴシック" w:hAnsi="Century" w:hint="eastAsia"/>
          <w:b/>
        </w:rPr>
        <w:t>指示</w:t>
      </w:r>
      <w:r w:rsidR="000D6312" w:rsidRPr="00934E56">
        <w:rPr>
          <w:rFonts w:ascii="Century" w:eastAsia="ＭＳ 明朝" w:hAnsi="Century" w:hint="eastAsia"/>
        </w:rPr>
        <w:t>に従い、速やかに原形復旧しな</w:t>
      </w:r>
      <w:r w:rsidR="000D6312" w:rsidRPr="002E503D">
        <w:rPr>
          <w:rFonts w:ascii="Century" w:eastAsia="ＭＳ 明朝" w:hAnsi="Century" w:hint="eastAsia"/>
        </w:rPr>
        <w:t>ければならない。</w:t>
      </w:r>
    </w:p>
    <w:p w14:paraId="3BF2B756" w14:textId="36185E9A" w:rsidR="000D6312" w:rsidRPr="002E503D" w:rsidRDefault="00C17D14" w:rsidP="00844D5F">
      <w:pPr>
        <w:ind w:leftChars="200" w:left="832" w:hangingChars="200" w:hanging="416"/>
        <w:rPr>
          <w:rFonts w:ascii="Century" w:eastAsia="ＭＳ 明朝" w:hAnsi="Century"/>
        </w:rPr>
      </w:pPr>
      <w:r>
        <w:rPr>
          <w:rFonts w:ascii="Century" w:eastAsia="ＭＳ 明朝" w:hAnsi="Century" w:hint="eastAsia"/>
        </w:rPr>
        <w:t>（</w:t>
      </w:r>
      <w:r w:rsidR="006E326E">
        <w:rPr>
          <w:rFonts w:ascii="Century" w:eastAsia="ＭＳ 明朝" w:hAnsi="Century" w:hint="eastAsia"/>
        </w:rPr>
        <w:t>２</w:t>
      </w:r>
      <w:r>
        <w:rPr>
          <w:rFonts w:ascii="Century" w:eastAsia="ＭＳ 明朝" w:hAnsi="Century" w:hint="eastAsia"/>
        </w:rPr>
        <w:t>）</w:t>
      </w:r>
      <w:r w:rsidR="000D6312" w:rsidRPr="002E503D">
        <w:rPr>
          <w:rFonts w:ascii="Century" w:eastAsia="ＭＳ 明朝" w:hAnsi="Century" w:hint="eastAsia"/>
        </w:rPr>
        <w:t>受注者は、移設する施設については、</w:t>
      </w:r>
      <w:r w:rsidR="006E326E" w:rsidRPr="006E326E">
        <w:rPr>
          <w:rFonts w:ascii="Century" w:eastAsia="ＭＳ 明朝" w:hAnsi="Century" w:hint="eastAsia"/>
        </w:rPr>
        <w:t>撤去</w:t>
      </w:r>
      <w:r w:rsidR="000D6312" w:rsidRPr="002E503D">
        <w:rPr>
          <w:rFonts w:ascii="Century" w:eastAsia="ＭＳ 明朝" w:hAnsi="Century" w:hint="eastAsia"/>
        </w:rPr>
        <w:t>から</w:t>
      </w:r>
      <w:r w:rsidR="006E326E" w:rsidRPr="006E326E">
        <w:rPr>
          <w:rFonts w:ascii="Century" w:eastAsia="ＭＳ 明朝" w:hAnsi="Century" w:hint="eastAsia"/>
        </w:rPr>
        <w:t>設置</w:t>
      </w:r>
      <w:r w:rsidR="000D6312" w:rsidRPr="002E503D">
        <w:rPr>
          <w:rFonts w:ascii="Century" w:eastAsia="ＭＳ 明朝" w:hAnsi="Century" w:hint="eastAsia"/>
        </w:rPr>
        <w:t>までの期間、</w:t>
      </w:r>
      <w:r w:rsidR="006E326E" w:rsidRPr="006E326E">
        <w:rPr>
          <w:rFonts w:ascii="Century" w:eastAsia="ＭＳ 明朝" w:hAnsi="Century" w:hint="eastAsia"/>
        </w:rPr>
        <w:t>特に注意を払って</w:t>
      </w:r>
      <w:r w:rsidR="000D6312" w:rsidRPr="002E503D">
        <w:rPr>
          <w:rFonts w:ascii="Century" w:eastAsia="ＭＳ 明朝" w:hAnsi="Century" w:hint="eastAsia"/>
        </w:rPr>
        <w:t>危険防止のため</w:t>
      </w:r>
      <w:r w:rsidR="006E326E">
        <w:rPr>
          <w:rFonts w:ascii="Century" w:eastAsia="ＭＳ 明朝" w:hAnsi="Century" w:hint="eastAsia"/>
        </w:rPr>
        <w:t>の</w:t>
      </w:r>
      <w:r w:rsidR="000D6312" w:rsidRPr="002E503D">
        <w:rPr>
          <w:rFonts w:ascii="Century" w:eastAsia="ＭＳ 明朝" w:hAnsi="Century" w:hint="eastAsia"/>
        </w:rPr>
        <w:t>措置をとらなければならない。</w:t>
      </w:r>
    </w:p>
    <w:p w14:paraId="509075C5" w14:textId="18F37858" w:rsidR="000D6312" w:rsidRPr="006E326E" w:rsidRDefault="006E326E" w:rsidP="006E326E">
      <w:pPr>
        <w:ind w:leftChars="100" w:left="208"/>
        <w:outlineLvl w:val="3"/>
        <w:rPr>
          <w:rFonts w:ascii="ＭＳ ゴシック" w:eastAsia="ＭＳ ゴシック" w:hAnsi="ＭＳ ゴシック"/>
          <w:b/>
          <w:bCs/>
        </w:rPr>
      </w:pPr>
      <w:r w:rsidRPr="006E326E">
        <w:rPr>
          <w:rFonts w:ascii="ＭＳ ゴシック" w:eastAsia="ＭＳ ゴシック" w:hAnsi="ＭＳ ゴシック" w:hint="eastAsia"/>
          <w:b/>
          <w:bCs/>
        </w:rPr>
        <w:t>自２－９－４　景石工</w:t>
      </w:r>
    </w:p>
    <w:p w14:paraId="5102E487" w14:textId="12497CDB" w:rsidR="000D6312" w:rsidRPr="00934E56" w:rsidRDefault="000D6312" w:rsidP="00081528">
      <w:pPr>
        <w:ind w:leftChars="200" w:left="416" w:firstLineChars="100" w:firstLine="208"/>
        <w:rPr>
          <w:rFonts w:ascii="Century" w:eastAsia="ＭＳ 明朝" w:hAnsi="Century"/>
        </w:rPr>
      </w:pPr>
      <w:r w:rsidRPr="00934E56">
        <w:rPr>
          <w:rFonts w:ascii="Century" w:eastAsia="ＭＳ 明朝" w:hAnsi="Century" w:hint="eastAsia"/>
        </w:rPr>
        <w:t>受注者は、景石の据付けについては、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のうえ、石の大きさ、形、色合いについて四方から観察して仮据えし、全体の納まりを考慮したうえで、本据えを行わなければならない。</w:t>
      </w:r>
    </w:p>
    <w:p w14:paraId="7705E056" w14:textId="3E7ADDDB" w:rsidR="000D6312" w:rsidRPr="00934E56" w:rsidRDefault="00081528" w:rsidP="00413C2D">
      <w:pPr>
        <w:ind w:leftChars="100" w:left="208"/>
        <w:outlineLvl w:val="3"/>
        <w:rPr>
          <w:rFonts w:ascii="Century" w:eastAsia="ＭＳ ゴシック" w:hAnsi="Century"/>
          <w:b/>
          <w:bCs/>
        </w:rPr>
      </w:pPr>
      <w:r>
        <w:rPr>
          <w:rFonts w:ascii="Century" w:eastAsia="ＭＳ ゴシック" w:hAnsi="Century" w:hint="eastAsia"/>
          <w:b/>
          <w:bCs/>
        </w:rPr>
        <w:t>自２－９－５</w:t>
      </w:r>
      <w:r w:rsidR="000D6312" w:rsidRPr="00934E56">
        <w:rPr>
          <w:rFonts w:ascii="Century" w:eastAsia="ＭＳ ゴシック" w:hAnsi="Century" w:hint="eastAsia"/>
          <w:b/>
          <w:bCs/>
        </w:rPr>
        <w:t xml:space="preserve">　伐採工</w:t>
      </w:r>
    </w:p>
    <w:p w14:paraId="377C4684" w14:textId="7777777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１．工事に伴う支障木伐採上の留意事項</w:t>
      </w:r>
    </w:p>
    <w:p w14:paraId="35AA18C9" w14:textId="13E26A91" w:rsidR="000D6312"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受注者は、工事に伴う支障木の伐採に当たっては必要最小限のものを伐採することとし、移植可能なものは</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のうえ、その</w:t>
      </w:r>
      <w:r w:rsidR="002E503D" w:rsidRPr="00934E56">
        <w:rPr>
          <w:rFonts w:ascii="Century" w:eastAsia="ＭＳ ゴシック" w:hAnsi="Century" w:hint="eastAsia"/>
          <w:b/>
        </w:rPr>
        <w:t>指示</w:t>
      </w:r>
      <w:r w:rsidRPr="00934E56">
        <w:rPr>
          <w:rFonts w:ascii="Century" w:eastAsia="ＭＳ 明朝" w:hAnsi="Century" w:hint="eastAsia"/>
        </w:rPr>
        <w:t>する場所に移植しなければならない。</w:t>
      </w:r>
    </w:p>
    <w:p w14:paraId="5985A0E6" w14:textId="77777777" w:rsidR="000D6312" w:rsidRPr="00934E56" w:rsidRDefault="000D6312" w:rsidP="00844D5F">
      <w:pPr>
        <w:ind w:leftChars="200" w:left="416"/>
        <w:rPr>
          <w:rFonts w:ascii="Century" w:eastAsia="ＭＳ 明朝" w:hAnsi="Century"/>
          <w:b/>
          <w:bCs/>
        </w:rPr>
      </w:pPr>
      <w:r w:rsidRPr="00934E56">
        <w:rPr>
          <w:rFonts w:ascii="Century" w:eastAsia="ＭＳ 明朝" w:hAnsi="Century" w:hint="eastAsia"/>
          <w:b/>
          <w:bCs/>
        </w:rPr>
        <w:t>２．伐採及び枯損木処理の施工、建設発生木材の現場外への搬出</w:t>
      </w:r>
    </w:p>
    <w:p w14:paraId="68B83FC0" w14:textId="62E99044" w:rsidR="00844D5F" w:rsidRPr="00934E56"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受注者は、高木伐採、中低木伐採及び枯損木処理の施工については、樹木の幹を現況地盤際で切断し、</w:t>
      </w:r>
      <w:r w:rsidR="00081528" w:rsidRPr="00081528">
        <w:rPr>
          <w:rFonts w:ascii="Century" w:eastAsia="ＭＳ 明朝" w:hAnsi="Century" w:hint="eastAsia"/>
        </w:rPr>
        <w:t>適宜</w:t>
      </w:r>
      <w:r w:rsidRPr="00934E56">
        <w:rPr>
          <w:rFonts w:ascii="Century" w:eastAsia="ＭＳ 明朝" w:hAnsi="Century" w:hint="eastAsia"/>
        </w:rPr>
        <w:t>処分しなければならない。</w:t>
      </w:r>
    </w:p>
    <w:p w14:paraId="52ECBAE5" w14:textId="6DA2BAED" w:rsidR="000D6312" w:rsidRPr="002E503D" w:rsidRDefault="000D6312" w:rsidP="00844D5F">
      <w:pPr>
        <w:ind w:leftChars="300" w:left="624" w:firstLineChars="100" w:firstLine="208"/>
        <w:rPr>
          <w:rFonts w:ascii="Century" w:eastAsia="ＭＳ 明朝" w:hAnsi="Century"/>
        </w:rPr>
      </w:pPr>
      <w:r w:rsidRPr="00934E56">
        <w:rPr>
          <w:rFonts w:ascii="Century" w:eastAsia="ＭＳ 明朝" w:hAnsi="Century" w:hint="eastAsia"/>
        </w:rPr>
        <w:t>また、建設発生木材</w:t>
      </w:r>
      <w:r w:rsidR="00081528" w:rsidRPr="00081528">
        <w:rPr>
          <w:rFonts w:ascii="Century" w:eastAsia="ＭＳ 明朝" w:hAnsi="Century" w:hint="eastAsia"/>
        </w:rPr>
        <w:t>として</w:t>
      </w:r>
      <w:r w:rsidRPr="00934E56">
        <w:rPr>
          <w:rFonts w:ascii="Century" w:eastAsia="ＭＳ 明朝" w:hAnsi="Century" w:hint="eastAsia"/>
        </w:rPr>
        <w:t>工事現場から搬出する場合には、再生資源利用促進計画を所定の様式に基づき作成し、施工計画書に含め</w:t>
      </w:r>
      <w:r w:rsidR="004D3B1F" w:rsidRPr="00934E56">
        <w:rPr>
          <w:rFonts w:ascii="Century" w:eastAsia="ＭＳ 明朝" w:hAnsi="Century" w:hint="eastAsia"/>
        </w:rPr>
        <w:t>監督職員</w:t>
      </w:r>
      <w:r w:rsidRPr="002E503D">
        <w:rPr>
          <w:rFonts w:ascii="Century" w:eastAsia="ＭＳ 明朝" w:hAnsi="Century" w:hint="eastAsia"/>
        </w:rPr>
        <w:t>に</w:t>
      </w:r>
      <w:r w:rsidR="00B37DEF" w:rsidRPr="00B37DEF">
        <w:rPr>
          <w:rFonts w:ascii="Century" w:eastAsia="ＭＳ ゴシック" w:hAnsi="Century" w:hint="eastAsia"/>
          <w:b/>
        </w:rPr>
        <w:t>提出</w:t>
      </w:r>
      <w:r w:rsidRPr="002E503D">
        <w:rPr>
          <w:rFonts w:ascii="Century" w:eastAsia="ＭＳ 明朝" w:hAnsi="Century" w:hint="eastAsia"/>
        </w:rPr>
        <w:t>しなければならない。</w:t>
      </w:r>
    </w:p>
    <w:p w14:paraId="5ECAD4B5"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３．再生資源利用計画及び再生資源利用促進計画を作成した場合</w:t>
      </w:r>
    </w:p>
    <w:p w14:paraId="264F04B7" w14:textId="236B98CD"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受注者は、再生資源利用計画及び再生資源利用促進計画を作成した場合には、工事完了後速やかに実施状況を記録した「再生資源利用実施書」及び「再生資源利用促進実施書」を発注者に</w:t>
      </w:r>
      <w:r w:rsidR="00B37DEF" w:rsidRPr="00B37DEF">
        <w:rPr>
          <w:rFonts w:ascii="Century" w:eastAsia="ＭＳ ゴシック" w:hAnsi="Century" w:hint="eastAsia"/>
          <w:b/>
        </w:rPr>
        <w:t>提出</w:t>
      </w:r>
      <w:r w:rsidRPr="002E503D">
        <w:rPr>
          <w:rFonts w:ascii="Century" w:eastAsia="ＭＳ 明朝" w:hAnsi="Century" w:hint="eastAsia"/>
        </w:rPr>
        <w:t>しなければならない。</w:t>
      </w:r>
    </w:p>
    <w:p w14:paraId="4074959B" w14:textId="77777777" w:rsidR="000D6312" w:rsidRPr="00A952E4" w:rsidRDefault="000D6312" w:rsidP="00844D5F">
      <w:pPr>
        <w:ind w:leftChars="200" w:left="416"/>
        <w:rPr>
          <w:rFonts w:ascii="Century" w:eastAsia="ＭＳ 明朝" w:hAnsi="Century"/>
          <w:b/>
          <w:bCs/>
        </w:rPr>
      </w:pPr>
      <w:r w:rsidRPr="00A952E4">
        <w:rPr>
          <w:rFonts w:ascii="Century" w:eastAsia="ＭＳ 明朝" w:hAnsi="Century" w:hint="eastAsia"/>
          <w:b/>
          <w:bCs/>
        </w:rPr>
        <w:t>４．抜根の施工</w:t>
      </w:r>
    </w:p>
    <w:p w14:paraId="539C2CD4" w14:textId="77777777" w:rsidR="000D6312" w:rsidRPr="002E503D" w:rsidRDefault="000D6312" w:rsidP="00844D5F">
      <w:pPr>
        <w:ind w:leftChars="300" w:left="624" w:firstLineChars="100" w:firstLine="208"/>
        <w:rPr>
          <w:rFonts w:ascii="Century" w:eastAsia="ＭＳ 明朝" w:hAnsi="Century"/>
        </w:rPr>
      </w:pPr>
      <w:r w:rsidRPr="002E503D">
        <w:rPr>
          <w:rFonts w:ascii="Century" w:eastAsia="ＭＳ 明朝" w:hAnsi="Century" w:hint="eastAsia"/>
        </w:rPr>
        <w:t>受注者は、抜根の施工については、主要な根株を切断、掘取りのうえ撤去し、根株を掘り取った穴は、土砂で埋戻さなければならない。</w:t>
      </w:r>
    </w:p>
    <w:p w14:paraId="2970B2D5" w14:textId="1C951834" w:rsidR="000D6312" w:rsidRPr="00934E56" w:rsidRDefault="00081528" w:rsidP="00413C2D">
      <w:pPr>
        <w:ind w:leftChars="100" w:left="208"/>
        <w:outlineLvl w:val="3"/>
        <w:rPr>
          <w:rFonts w:ascii="Century" w:eastAsia="ＭＳ ゴシック" w:hAnsi="Century"/>
          <w:b/>
          <w:bCs/>
        </w:rPr>
      </w:pPr>
      <w:r>
        <w:rPr>
          <w:rFonts w:ascii="Century" w:eastAsia="ＭＳ ゴシック" w:hAnsi="Century" w:hint="eastAsia"/>
          <w:b/>
          <w:bCs/>
        </w:rPr>
        <w:t>自２－９－６</w:t>
      </w:r>
      <w:r w:rsidR="000D6312" w:rsidRPr="00934E56">
        <w:rPr>
          <w:rFonts w:ascii="Century" w:eastAsia="ＭＳ ゴシック" w:hAnsi="Century" w:hint="eastAsia"/>
          <w:b/>
          <w:bCs/>
        </w:rPr>
        <w:t xml:space="preserve">　発生材再利用工</w:t>
      </w:r>
    </w:p>
    <w:p w14:paraId="4184A5B5" w14:textId="38A7C870" w:rsidR="004A42C4" w:rsidRPr="002E503D" w:rsidRDefault="000D6312" w:rsidP="00A952E4">
      <w:pPr>
        <w:ind w:leftChars="200" w:left="416" w:firstLineChars="100" w:firstLine="208"/>
        <w:rPr>
          <w:rFonts w:ascii="Century" w:eastAsia="ＭＳ 明朝" w:hAnsi="Century"/>
        </w:rPr>
      </w:pPr>
      <w:r w:rsidRPr="00934E56">
        <w:rPr>
          <w:rFonts w:ascii="Century" w:eastAsia="ＭＳ 明朝" w:hAnsi="Century" w:hint="eastAsia"/>
        </w:rPr>
        <w:t>受注者は、発生材再利用工の施工については、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によるものとするが、これにより難い場合は、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2E503D">
        <w:rPr>
          <w:rFonts w:ascii="Century" w:eastAsia="ＭＳ 明朝" w:hAnsi="Century" w:hint="eastAsia"/>
        </w:rPr>
        <w:t>と</w:t>
      </w:r>
      <w:r w:rsidR="005966A5" w:rsidRPr="002E503D">
        <w:rPr>
          <w:rFonts w:ascii="Century" w:eastAsia="ＭＳ ゴシック" w:hAnsi="Century" w:hint="eastAsia"/>
          <w:b/>
        </w:rPr>
        <w:t>協議</w:t>
      </w:r>
      <w:r w:rsidRPr="002E503D">
        <w:rPr>
          <w:rFonts w:ascii="Century" w:eastAsia="ＭＳ 明朝" w:hAnsi="Century" w:hint="eastAsia"/>
        </w:rPr>
        <w:t>しなければならない。</w:t>
      </w:r>
    </w:p>
    <w:p w14:paraId="18D5E0C8" w14:textId="24409AC4" w:rsidR="004A42C4" w:rsidRPr="002E503D" w:rsidRDefault="004A42C4" w:rsidP="004A42C4">
      <w:pPr>
        <w:rPr>
          <w:rFonts w:ascii="Century" w:eastAsia="ＭＳ 明朝" w:hAnsi="Century"/>
        </w:rPr>
      </w:pPr>
    </w:p>
    <w:p w14:paraId="5D7E0E91" w14:textId="4801C7D0" w:rsidR="000D6312" w:rsidRPr="002E503D" w:rsidRDefault="000D6312" w:rsidP="004A42C4">
      <w:pPr>
        <w:rPr>
          <w:rFonts w:ascii="Century" w:eastAsia="ＭＳ 明朝" w:hAnsi="Century"/>
        </w:rPr>
      </w:pPr>
    </w:p>
    <w:p w14:paraId="237163E5" w14:textId="2EFD2FB3" w:rsidR="000D6312" w:rsidRPr="002E503D" w:rsidRDefault="000D6312" w:rsidP="00413C2D">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 xml:space="preserve">第３章　</w:t>
      </w:r>
      <w:bookmarkStart w:id="3" w:name="OLE_LINK7"/>
      <w:r w:rsidRPr="002E503D">
        <w:rPr>
          <w:rFonts w:ascii="Century" w:eastAsia="ＭＳ ゴシック" w:hAnsi="Century" w:hint="eastAsia"/>
          <w:b/>
          <w:bCs/>
          <w:sz w:val="32"/>
          <w:szCs w:val="32"/>
        </w:rPr>
        <w:t>植栽</w:t>
      </w:r>
      <w:bookmarkEnd w:id="3"/>
    </w:p>
    <w:p w14:paraId="77DA8A35" w14:textId="77777777" w:rsidR="00844D5F" w:rsidRPr="002E503D" w:rsidRDefault="00844D5F" w:rsidP="000D6312">
      <w:pPr>
        <w:rPr>
          <w:rFonts w:ascii="Century" w:eastAsia="ＭＳ 明朝" w:hAnsi="Century"/>
        </w:rPr>
      </w:pPr>
    </w:p>
    <w:p w14:paraId="50120A81" w14:textId="3DD036FE" w:rsidR="000D6312" w:rsidRPr="002E503D" w:rsidRDefault="000D6312"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適用</w:t>
      </w:r>
    </w:p>
    <w:p w14:paraId="5F29C72F"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１．適用工種</w:t>
      </w:r>
    </w:p>
    <w:p w14:paraId="60CB4B7C"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本章は、自然公園等工事における植栽工、移植工、樹木整姿工、構造物撤去工、公園施設等撤去・移設工、仮設工その他これらに類する工種について適用する。</w:t>
      </w:r>
    </w:p>
    <w:p w14:paraId="721BC616"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２．構造物撤去工</w:t>
      </w:r>
    </w:p>
    <w:p w14:paraId="2E8B255E"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構造物撤去工は、土木工事共通編第２章第１０節構造物撤去工の規定による。</w:t>
      </w:r>
    </w:p>
    <w:p w14:paraId="2B2545DD"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３．仮設工</w:t>
      </w:r>
    </w:p>
    <w:p w14:paraId="4FF60A66"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仮設工は、土木工事共通編第２章第１１節仮設工の規定による。</w:t>
      </w:r>
    </w:p>
    <w:p w14:paraId="2CF9C01A"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４．適用規定</w:t>
      </w:r>
    </w:p>
    <w:p w14:paraId="044B5F25"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lastRenderedPageBreak/>
        <w:t>本章に特に定めのない事項については、第１編共通編、第２編材料編、第３編土木工事共通編の規定による。</w:t>
      </w:r>
    </w:p>
    <w:p w14:paraId="5A8DBCAC" w14:textId="77777777" w:rsidR="000D6312" w:rsidRPr="00934E56" w:rsidRDefault="000D6312" w:rsidP="000D6312">
      <w:pPr>
        <w:rPr>
          <w:rFonts w:ascii="Century" w:eastAsia="ＭＳ 明朝" w:hAnsi="Century"/>
        </w:rPr>
      </w:pPr>
    </w:p>
    <w:p w14:paraId="0A8BEF19" w14:textId="77777777" w:rsidR="000D6312" w:rsidRPr="00934E56" w:rsidRDefault="000D6312"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第２節　適用すべき諸基準</w:t>
      </w:r>
    </w:p>
    <w:p w14:paraId="3560590A" w14:textId="7C7009DC" w:rsidR="000D6312" w:rsidRPr="00934E56" w:rsidRDefault="000D6312" w:rsidP="001E5C34">
      <w:pPr>
        <w:ind w:leftChars="100" w:left="208"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において特に定めのない事項については、</w:t>
      </w:r>
      <w:r w:rsidR="001E5C34" w:rsidRPr="00934E56">
        <w:rPr>
          <w:rFonts w:ascii="Century" w:eastAsia="ＭＳ 明朝" w:hAnsi="Century" w:hint="eastAsia"/>
        </w:rPr>
        <w:t>以下</w:t>
      </w:r>
      <w:r w:rsidRPr="00934E56">
        <w:rPr>
          <w:rFonts w:ascii="Century" w:eastAsia="ＭＳ 明朝" w:hAnsi="Century" w:hint="eastAsia"/>
        </w:rPr>
        <w:t>の基準類による。これにより難い場合は、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を得なければならない。なお、基準類と</w:t>
      </w:r>
      <w:r w:rsidR="005966A5" w:rsidRPr="00934E56">
        <w:rPr>
          <w:rFonts w:ascii="Century" w:eastAsia="ＭＳ ゴシック" w:hAnsi="Century" w:hint="eastAsia"/>
          <w:b/>
        </w:rPr>
        <w:t>設計図書</w:t>
      </w:r>
      <w:r w:rsidRPr="00934E56">
        <w:rPr>
          <w:rFonts w:ascii="Century" w:eastAsia="ＭＳ 明朝" w:hAnsi="Century" w:hint="eastAsia"/>
        </w:rPr>
        <w:t>に相違がある場合は、原則として</w:t>
      </w:r>
      <w:r w:rsidR="005966A5" w:rsidRPr="00934E56">
        <w:rPr>
          <w:rFonts w:ascii="Century" w:eastAsia="ＭＳ ゴシック" w:hAnsi="Century" w:hint="eastAsia"/>
          <w:b/>
        </w:rPr>
        <w:t>設計図書</w:t>
      </w:r>
      <w:r w:rsidRPr="00934E56">
        <w:rPr>
          <w:rFonts w:ascii="Century" w:eastAsia="ＭＳ 明朝" w:hAnsi="Century" w:hint="eastAsia"/>
        </w:rPr>
        <w:t>の規定に従うものとし、疑義がある場合は</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r w:rsidR="00914FB8" w:rsidRPr="00934E56">
        <w:rPr>
          <w:rFonts w:ascii="Century" w:eastAsia="ＭＳ 明朝" w:hAnsi="Century" w:hint="eastAsia"/>
        </w:rPr>
        <w:t>また、改正された場合は、原則として最新版を使用する。</w:t>
      </w:r>
    </w:p>
    <w:p w14:paraId="73DF25D7" w14:textId="1ED52C13" w:rsidR="004455F3" w:rsidRPr="00934E56" w:rsidRDefault="004455F3" w:rsidP="004455F3">
      <w:pPr>
        <w:ind w:leftChars="200" w:left="416"/>
        <w:rPr>
          <w:rFonts w:ascii="Century" w:eastAsia="ＭＳ 明朝" w:hAnsi="Century"/>
        </w:rPr>
      </w:pPr>
      <w:r w:rsidRPr="00934E56">
        <w:rPr>
          <w:rFonts w:ascii="Century" w:eastAsia="ＭＳ 明朝" w:hAnsi="Century" w:hint="eastAsia"/>
        </w:rPr>
        <w:t>環境省</w:t>
      </w:r>
      <w:r w:rsidRPr="00934E56">
        <w:rPr>
          <w:rFonts w:ascii="Century" w:eastAsia="ＭＳ 明朝" w:hAnsi="Century"/>
        </w:rPr>
        <w:t xml:space="preserve"> </w:t>
      </w:r>
      <w:r w:rsidRPr="00934E56">
        <w:rPr>
          <w:rFonts w:ascii="Century" w:eastAsia="ＭＳ 明朝" w:hAnsi="Century"/>
        </w:rPr>
        <w:t>自然公園等施設技術指針</w:t>
      </w:r>
      <w:r w:rsidRPr="00934E56">
        <w:rPr>
          <w:rFonts w:ascii="Century" w:eastAsia="ＭＳ 明朝" w:hAnsi="Century"/>
        </w:rPr>
        <w:t xml:space="preserve"> </w:t>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 xml:space="preserve">　　　</w:t>
      </w:r>
      <w:r w:rsidRPr="00934E56">
        <w:rPr>
          <w:rFonts w:ascii="Century" w:eastAsia="ＭＳ 明朝" w:hAnsi="Century"/>
        </w:rPr>
        <w:t>（</w:t>
      </w:r>
      <w:r w:rsidR="00081528" w:rsidRPr="00081528">
        <w:rPr>
          <w:rFonts w:ascii="Century" w:eastAsia="ＭＳ 明朝" w:hAnsi="Century" w:hint="eastAsia"/>
        </w:rPr>
        <w:t>平成</w:t>
      </w:r>
      <w:r w:rsidR="00081528" w:rsidRPr="00081528">
        <w:rPr>
          <w:rFonts w:ascii="Century" w:eastAsia="ＭＳ 明朝" w:hAnsi="Century"/>
        </w:rPr>
        <w:t>31</w:t>
      </w:r>
      <w:r w:rsidR="00081528" w:rsidRPr="00081528">
        <w:rPr>
          <w:rFonts w:ascii="Century" w:eastAsia="ＭＳ 明朝" w:hAnsi="Century"/>
        </w:rPr>
        <w:t>年</w:t>
      </w:r>
      <w:r w:rsidR="00081528" w:rsidRPr="00081528">
        <w:rPr>
          <w:rFonts w:ascii="Century" w:eastAsia="ＭＳ 明朝" w:hAnsi="Century"/>
        </w:rPr>
        <w:t>3</w:t>
      </w:r>
      <w:r w:rsidR="00081528" w:rsidRPr="00081528">
        <w:rPr>
          <w:rFonts w:ascii="Century" w:eastAsia="ＭＳ 明朝" w:hAnsi="Century"/>
        </w:rPr>
        <w:t>月</w:t>
      </w:r>
      <w:r w:rsidRPr="00934E56">
        <w:rPr>
          <w:rFonts w:ascii="Century" w:eastAsia="ＭＳ 明朝" w:hAnsi="Century"/>
        </w:rPr>
        <w:t>改定）</w:t>
      </w:r>
    </w:p>
    <w:p w14:paraId="718BDD2F" w14:textId="44ECCA14" w:rsidR="004455F3" w:rsidRPr="00934E56" w:rsidRDefault="004455F3" w:rsidP="004455F3">
      <w:pPr>
        <w:ind w:leftChars="200" w:left="416"/>
        <w:rPr>
          <w:rFonts w:ascii="Century" w:eastAsia="ＭＳ 明朝" w:hAnsi="Century"/>
        </w:rPr>
      </w:pPr>
      <w:r w:rsidRPr="00934E56">
        <w:rPr>
          <w:rFonts w:ascii="Century" w:eastAsia="ＭＳ 明朝" w:hAnsi="Century" w:hint="eastAsia"/>
        </w:rPr>
        <w:t>環境省</w:t>
      </w:r>
      <w:r w:rsidRPr="00934E56">
        <w:rPr>
          <w:rFonts w:ascii="Century" w:eastAsia="ＭＳ 明朝" w:hAnsi="Century"/>
        </w:rPr>
        <w:t xml:space="preserve"> </w:t>
      </w:r>
      <w:r w:rsidRPr="00934E56">
        <w:rPr>
          <w:rFonts w:ascii="Century" w:eastAsia="ＭＳ 明朝" w:hAnsi="Century"/>
        </w:rPr>
        <w:t>自然公園における法面緑化指針</w:t>
      </w:r>
      <w:r w:rsidRPr="00934E56">
        <w:rPr>
          <w:rFonts w:ascii="Century" w:eastAsia="ＭＳ 明朝" w:hAnsi="Century"/>
        </w:rPr>
        <w:t xml:space="preserve"> </w:t>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rPr>
        <w:t>（平成</w:t>
      </w:r>
      <w:r w:rsidRPr="00934E56">
        <w:rPr>
          <w:rFonts w:ascii="Century" w:eastAsia="ＭＳ 明朝" w:hAnsi="Century"/>
        </w:rPr>
        <w:t>27</w:t>
      </w:r>
      <w:r w:rsidRPr="00934E56">
        <w:rPr>
          <w:rFonts w:ascii="Century" w:eastAsia="ＭＳ 明朝" w:hAnsi="Century"/>
        </w:rPr>
        <w:t>年</w:t>
      </w:r>
      <w:r w:rsidRPr="00934E56">
        <w:rPr>
          <w:rFonts w:ascii="Century" w:eastAsia="ＭＳ 明朝" w:hAnsi="Century"/>
        </w:rPr>
        <w:t>10</w:t>
      </w:r>
      <w:r w:rsidRPr="00934E56">
        <w:rPr>
          <w:rFonts w:ascii="Century" w:eastAsia="ＭＳ 明朝" w:hAnsi="Century"/>
        </w:rPr>
        <w:t>月）</w:t>
      </w:r>
    </w:p>
    <w:p w14:paraId="4C44AEFF" w14:textId="1E2C7976" w:rsidR="000D6312" w:rsidRPr="00934E56" w:rsidRDefault="000D6312" w:rsidP="00A952E4">
      <w:pPr>
        <w:ind w:leftChars="200" w:left="416"/>
        <w:rPr>
          <w:rFonts w:ascii="Century" w:eastAsia="ＭＳ 明朝" w:hAnsi="Century"/>
        </w:rPr>
      </w:pPr>
      <w:r w:rsidRPr="00934E56">
        <w:rPr>
          <w:rFonts w:ascii="Century" w:eastAsia="ＭＳ 明朝" w:hAnsi="Century" w:hint="eastAsia"/>
        </w:rPr>
        <w:t>日本公園緑地　都市公園技術標準解説書</w:t>
      </w:r>
      <w:r w:rsidR="00C17D14" w:rsidRPr="00934E56">
        <w:rPr>
          <w:rFonts w:ascii="Century" w:eastAsia="ＭＳ 明朝" w:hAnsi="Century" w:hint="eastAsia"/>
        </w:rPr>
        <w:t>（</w:t>
      </w:r>
      <w:r w:rsidRPr="00934E56">
        <w:rPr>
          <w:rFonts w:ascii="Century" w:eastAsia="ＭＳ 明朝" w:hAnsi="Century" w:hint="eastAsia"/>
        </w:rPr>
        <w:t>平成</w:t>
      </w:r>
      <w:r w:rsidRPr="00934E56">
        <w:rPr>
          <w:rFonts w:ascii="Century" w:eastAsia="ＭＳ 明朝" w:hAnsi="Century"/>
        </w:rPr>
        <w:t>2</w:t>
      </w:r>
      <w:r w:rsidR="00081528" w:rsidRPr="00081528">
        <w:rPr>
          <w:rFonts w:ascii="Century" w:eastAsia="ＭＳ 明朝" w:hAnsi="Century"/>
        </w:rPr>
        <w:t>8</w:t>
      </w:r>
      <w:r w:rsidRPr="00934E56">
        <w:rPr>
          <w:rFonts w:ascii="Century" w:eastAsia="ＭＳ 明朝" w:hAnsi="Century"/>
        </w:rPr>
        <w:t>年度版</w:t>
      </w:r>
      <w:r w:rsidR="00C17D14" w:rsidRPr="00934E56">
        <w:rPr>
          <w:rFonts w:ascii="Century" w:eastAsia="ＭＳ 明朝" w:hAnsi="Century"/>
        </w:rPr>
        <w:t>）</w:t>
      </w:r>
      <w:r w:rsidR="00D859B1" w:rsidRPr="00934E56">
        <w:rPr>
          <w:rFonts w:ascii="Century" w:eastAsia="ＭＳ 明朝" w:hAnsi="Century" w:hint="eastAsia"/>
        </w:rPr>
        <w:t xml:space="preserve">　　　　　</w:t>
      </w:r>
      <w:r w:rsidRPr="00934E56">
        <w:rPr>
          <w:rFonts w:ascii="Century" w:eastAsia="ＭＳ 明朝" w:hAnsi="Century"/>
        </w:rPr>
        <w:tab/>
      </w:r>
      <w:r w:rsidR="00A952E4"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w:t>
      </w:r>
      <w:r w:rsidR="00081528" w:rsidRPr="00081528">
        <w:rPr>
          <w:rFonts w:ascii="Century" w:eastAsia="ＭＳ 明朝" w:hAnsi="Century"/>
        </w:rPr>
        <w:t>8</w:t>
      </w:r>
      <w:r w:rsidRPr="00934E56">
        <w:rPr>
          <w:rFonts w:ascii="Century" w:eastAsia="ＭＳ 明朝" w:hAnsi="Century"/>
        </w:rPr>
        <w:t>年</w:t>
      </w:r>
      <w:r w:rsidR="00A952E4"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01FA48BA" w14:textId="77777777" w:rsidR="000D6312" w:rsidRPr="00934E56" w:rsidRDefault="000D6312" w:rsidP="00A952E4">
      <w:pPr>
        <w:ind w:leftChars="200" w:left="416"/>
        <w:rPr>
          <w:rFonts w:ascii="Century" w:eastAsia="ＭＳ 明朝" w:hAnsi="Century"/>
        </w:rPr>
      </w:pPr>
      <w:r w:rsidRPr="00934E56">
        <w:rPr>
          <w:rFonts w:ascii="Century" w:eastAsia="ＭＳ 明朝" w:hAnsi="Century" w:hint="eastAsia"/>
        </w:rPr>
        <w:t>協会</w:t>
      </w:r>
    </w:p>
    <w:p w14:paraId="79C4C41C" w14:textId="78C325BE" w:rsidR="000D6312" w:rsidRPr="00934E56" w:rsidRDefault="000D6312" w:rsidP="00A952E4">
      <w:pPr>
        <w:ind w:leftChars="200" w:left="416"/>
        <w:rPr>
          <w:rFonts w:ascii="Century" w:eastAsia="ＭＳ 明朝" w:hAnsi="Century"/>
        </w:rPr>
      </w:pPr>
      <w:r w:rsidRPr="00934E56">
        <w:rPr>
          <w:rFonts w:ascii="Century" w:eastAsia="ＭＳ 明朝" w:hAnsi="Century" w:hint="eastAsia"/>
        </w:rPr>
        <w:t>日本緑化</w:t>
      </w:r>
      <w:r w:rsidR="004455F3" w:rsidRPr="00934E56">
        <w:rPr>
          <w:rFonts w:ascii="Century" w:eastAsia="ＭＳ 明朝" w:hAnsi="Century" w:hint="eastAsia"/>
        </w:rPr>
        <w:t>センター</w:t>
      </w:r>
      <w:r w:rsidRPr="00934E56">
        <w:rPr>
          <w:rFonts w:ascii="Century" w:eastAsia="ＭＳ 明朝" w:hAnsi="Century" w:hint="eastAsia"/>
        </w:rPr>
        <w:t xml:space="preserve">　公共用緑化樹木等品質寸法規格基準</w:t>
      </w:r>
      <w:r w:rsidR="00C17D14" w:rsidRPr="00934E56">
        <w:rPr>
          <w:rFonts w:ascii="Century" w:eastAsia="ＭＳ 明朝" w:hAnsi="Century"/>
        </w:rPr>
        <w:t>（</w:t>
      </w:r>
      <w:r w:rsidRPr="00934E56">
        <w:rPr>
          <w:rFonts w:ascii="Century" w:eastAsia="ＭＳ 明朝" w:hAnsi="Century"/>
        </w:rPr>
        <w:t>案</w:t>
      </w:r>
      <w:r w:rsidR="00C17D14" w:rsidRPr="00934E56">
        <w:rPr>
          <w:rFonts w:ascii="Century" w:eastAsia="ＭＳ 明朝" w:hAnsi="Century"/>
        </w:rPr>
        <w:t>）</w:t>
      </w:r>
      <w:r w:rsidRPr="00934E56">
        <w:rPr>
          <w:rFonts w:ascii="Century" w:eastAsia="ＭＳ 明朝" w:hAnsi="Century"/>
        </w:rPr>
        <w:t>の解説</w:t>
      </w:r>
      <w:r w:rsidR="00A952E4" w:rsidRPr="00934E56">
        <w:rPr>
          <w:rFonts w:ascii="Century" w:eastAsia="ＭＳ 明朝" w:hAnsi="Century"/>
        </w:rPr>
        <w:tab/>
      </w:r>
      <w:r w:rsidR="00A952E4"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w:t>
      </w:r>
      <w:r w:rsidR="004455F3" w:rsidRPr="00934E56">
        <w:rPr>
          <w:rFonts w:ascii="Century" w:eastAsia="ＭＳ 明朝" w:hAnsi="Century" w:hint="eastAsia"/>
        </w:rPr>
        <w:t>1</w:t>
      </w:r>
      <w:r w:rsidRPr="00934E56">
        <w:rPr>
          <w:rFonts w:ascii="Century" w:eastAsia="ＭＳ 明朝" w:hAnsi="Century"/>
        </w:rPr>
        <w:t>年</w:t>
      </w:r>
      <w:r w:rsidR="00A952E4" w:rsidRPr="00934E56">
        <w:rPr>
          <w:rFonts w:ascii="Century" w:eastAsia="ＭＳ 明朝" w:hAnsi="Century" w:hint="eastAsia"/>
        </w:rPr>
        <w:t>2</w:t>
      </w:r>
      <w:r w:rsidRPr="00934E56">
        <w:rPr>
          <w:rFonts w:ascii="Century" w:eastAsia="ＭＳ 明朝" w:hAnsi="Century"/>
        </w:rPr>
        <w:t>月</w:t>
      </w:r>
      <w:r w:rsidR="00C17D14" w:rsidRPr="00934E56">
        <w:rPr>
          <w:rFonts w:ascii="Century" w:eastAsia="ＭＳ 明朝" w:hAnsi="Century"/>
        </w:rPr>
        <w:t>）</w:t>
      </w:r>
    </w:p>
    <w:p w14:paraId="0CA45D63" w14:textId="5102C8D4" w:rsidR="000D6312" w:rsidRPr="00934E56" w:rsidRDefault="000D6312" w:rsidP="00A952E4">
      <w:pPr>
        <w:ind w:leftChars="200" w:left="416"/>
        <w:rPr>
          <w:rFonts w:ascii="Century" w:eastAsia="ＭＳ 明朝" w:hAnsi="Century"/>
        </w:rPr>
      </w:pPr>
      <w:r w:rsidRPr="00934E56">
        <w:rPr>
          <w:rFonts w:ascii="Century" w:eastAsia="ＭＳ 明朝" w:hAnsi="Century" w:hint="eastAsia"/>
        </w:rPr>
        <w:t>建設省　　　　都市緑化における下水汚泥の施用指針</w:t>
      </w:r>
      <w:r w:rsidRPr="00934E56">
        <w:rPr>
          <w:rFonts w:ascii="Century" w:eastAsia="ＭＳ 明朝" w:hAnsi="Century"/>
        </w:rPr>
        <w:t xml:space="preserve">    </w:t>
      </w:r>
      <w:r w:rsidR="00A952E4" w:rsidRPr="00934E56">
        <w:rPr>
          <w:rFonts w:ascii="Century" w:eastAsia="ＭＳ 明朝" w:hAnsi="Century"/>
        </w:rPr>
        <w:tab/>
      </w:r>
      <w:r w:rsidR="00A952E4" w:rsidRPr="00934E56">
        <w:rPr>
          <w:rFonts w:ascii="Century" w:eastAsia="ＭＳ 明朝" w:hAnsi="Century"/>
        </w:rPr>
        <w:tab/>
      </w:r>
      <w:r w:rsidRPr="00934E56">
        <w:rPr>
          <w:rFonts w:ascii="Century" w:eastAsia="ＭＳ 明朝" w:hAnsi="Century"/>
        </w:rPr>
        <w:t xml:space="preserve">  </w:t>
      </w:r>
      <w:r w:rsidRPr="00934E56">
        <w:rPr>
          <w:rFonts w:ascii="Century" w:eastAsia="ＭＳ 明朝" w:hAnsi="Century"/>
        </w:rPr>
        <w:t xml:space="preserve">　　</w:t>
      </w:r>
      <w:r w:rsidR="00A952E4" w:rsidRPr="00934E56">
        <w:rPr>
          <w:rFonts w:ascii="Century" w:eastAsia="ＭＳ 明朝" w:hAnsi="Century" w:hint="eastAsia"/>
        </w:rPr>
        <w:t xml:space="preserve">　</w:t>
      </w:r>
      <w:r w:rsidRPr="00934E56">
        <w:rPr>
          <w:rFonts w:ascii="Century" w:eastAsia="ＭＳ 明朝" w:hAnsi="Century"/>
        </w:rPr>
        <w:t xml:space="preserve"> </w:t>
      </w:r>
      <w:r w:rsidR="00A952E4"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00A952E4" w:rsidRPr="00934E56">
        <w:rPr>
          <w:rFonts w:ascii="Century" w:eastAsia="ＭＳ 明朝" w:hAnsi="Century" w:hint="eastAsia"/>
        </w:rPr>
        <w:t>7</w:t>
      </w:r>
      <w:r w:rsidRPr="00934E56">
        <w:rPr>
          <w:rFonts w:ascii="Century" w:eastAsia="ＭＳ 明朝" w:hAnsi="Century"/>
        </w:rPr>
        <w:t>年</w:t>
      </w:r>
      <w:r w:rsidR="00A952E4" w:rsidRPr="00934E56">
        <w:rPr>
          <w:rFonts w:ascii="Century" w:eastAsia="ＭＳ 明朝" w:hAnsi="Century" w:hint="eastAsia"/>
        </w:rPr>
        <w:t>9</w:t>
      </w:r>
      <w:r w:rsidRPr="00934E56">
        <w:rPr>
          <w:rFonts w:ascii="Century" w:eastAsia="ＭＳ 明朝" w:hAnsi="Century"/>
        </w:rPr>
        <w:t>月</w:t>
      </w:r>
      <w:r w:rsidR="00C17D14" w:rsidRPr="00934E56">
        <w:rPr>
          <w:rFonts w:ascii="Century" w:eastAsia="ＭＳ 明朝" w:hAnsi="Century"/>
        </w:rPr>
        <w:t>）</w:t>
      </w:r>
    </w:p>
    <w:p w14:paraId="189F6912" w14:textId="7DD5CCE3" w:rsidR="000D6312" w:rsidRPr="00934E56" w:rsidRDefault="000D6312" w:rsidP="00A952E4">
      <w:pPr>
        <w:ind w:leftChars="200" w:left="416"/>
        <w:rPr>
          <w:rFonts w:ascii="Century" w:eastAsia="ＭＳ 明朝" w:hAnsi="Century"/>
        </w:rPr>
      </w:pPr>
      <w:r w:rsidRPr="00934E56">
        <w:rPr>
          <w:rFonts w:ascii="Century" w:eastAsia="ＭＳ 明朝" w:hAnsi="Century" w:hint="eastAsia"/>
        </w:rPr>
        <w:t xml:space="preserve">日本道路協会　道路緑化技術基準・同解説　</w:t>
      </w:r>
      <w:r w:rsidR="00D859B1" w:rsidRPr="00934E56">
        <w:rPr>
          <w:rFonts w:ascii="Century" w:eastAsia="ＭＳ 明朝" w:hAnsi="Century" w:hint="eastAsia"/>
        </w:rPr>
        <w:t xml:space="preserve">　　　</w:t>
      </w:r>
      <w:r w:rsidRPr="00934E56">
        <w:rPr>
          <w:rFonts w:ascii="Century" w:eastAsia="ＭＳ 明朝" w:hAnsi="Century" w:hint="eastAsia"/>
        </w:rPr>
        <w:t xml:space="preserve">　　　　　　　　　</w:t>
      </w:r>
      <w:r w:rsidR="00A952E4" w:rsidRPr="00934E56">
        <w:rPr>
          <w:rFonts w:ascii="Century" w:eastAsia="ＭＳ 明朝" w:hAnsi="Century"/>
        </w:rPr>
        <w:tab/>
      </w:r>
      <w:r w:rsidRPr="00934E56">
        <w:rPr>
          <w:rFonts w:ascii="Century" w:eastAsia="ＭＳ 明朝" w:hAnsi="Century" w:hint="eastAsia"/>
        </w:rPr>
        <w:t xml:space="preserve">　</w:t>
      </w:r>
      <w:r w:rsidR="00C17D14" w:rsidRPr="00934E56">
        <w:rPr>
          <w:rFonts w:ascii="Century" w:eastAsia="ＭＳ 明朝" w:hAnsi="Century" w:hint="eastAsia"/>
        </w:rPr>
        <w:t>（</w:t>
      </w:r>
      <w:r w:rsidR="0073063F" w:rsidRPr="00934E56">
        <w:rPr>
          <w:rFonts w:ascii="Century" w:eastAsia="ＭＳ 明朝" w:hAnsi="Century" w:hint="eastAsia"/>
        </w:rPr>
        <w:t>平成</w:t>
      </w:r>
      <w:r w:rsidR="0073063F" w:rsidRPr="00934E56">
        <w:rPr>
          <w:rFonts w:ascii="Century" w:eastAsia="ＭＳ 明朝" w:hAnsi="Century"/>
        </w:rPr>
        <w:t>28</w:t>
      </w:r>
      <w:r w:rsidR="0073063F" w:rsidRPr="00934E56">
        <w:rPr>
          <w:rFonts w:ascii="Century" w:eastAsia="ＭＳ 明朝" w:hAnsi="Century"/>
        </w:rPr>
        <w:t>年</w:t>
      </w:r>
      <w:r w:rsidR="00A952E4" w:rsidRPr="00934E56">
        <w:rPr>
          <w:rFonts w:ascii="Century" w:eastAsia="ＭＳ 明朝" w:hAnsi="Century" w:hint="eastAsia"/>
        </w:rPr>
        <w:t>3</w:t>
      </w:r>
      <w:r w:rsidR="0073063F" w:rsidRPr="00934E56">
        <w:rPr>
          <w:rFonts w:ascii="Century" w:eastAsia="ＭＳ 明朝" w:hAnsi="Century"/>
        </w:rPr>
        <w:t>月</w:t>
      </w:r>
      <w:r w:rsidR="00C17D14" w:rsidRPr="00934E56">
        <w:rPr>
          <w:rFonts w:ascii="Century" w:eastAsia="ＭＳ 明朝" w:hAnsi="Century"/>
        </w:rPr>
        <w:t>）</w:t>
      </w:r>
    </w:p>
    <w:p w14:paraId="368EA3AB" w14:textId="77777777" w:rsidR="000D6312" w:rsidRPr="002E503D" w:rsidRDefault="000D6312" w:rsidP="000D6312">
      <w:pPr>
        <w:rPr>
          <w:rFonts w:ascii="Century" w:eastAsia="ＭＳ 明朝" w:hAnsi="Century"/>
        </w:rPr>
      </w:pPr>
    </w:p>
    <w:p w14:paraId="19299F94" w14:textId="77777777" w:rsidR="000D6312" w:rsidRPr="002E503D" w:rsidRDefault="000D6312"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第３節　植栽工</w:t>
      </w:r>
    </w:p>
    <w:p w14:paraId="6CDBBD0A" w14:textId="5B8C1850" w:rsidR="000D6312" w:rsidRPr="002E503D" w:rsidRDefault="000D6312"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自３－３－１　一般事項</w:t>
      </w:r>
    </w:p>
    <w:p w14:paraId="44F02563"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１．適用工種</w:t>
      </w:r>
    </w:p>
    <w:p w14:paraId="4BD73170"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本節は、植栽工として高木植栽工、中低木植栽工、特殊樹木植栽工、地被類植栽工、播種工、花壇植栽工、樹木養生工、樹名板工、根囲い保護工、その他これらに類する工種について定める。</w:t>
      </w:r>
    </w:p>
    <w:p w14:paraId="199073CD"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２．工事完成引渡し後に植栽木が枯死または形姿不良となった場合の処置</w:t>
      </w:r>
    </w:p>
    <w:p w14:paraId="55B73858" w14:textId="38D31FBA"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受注者は、新植樹木または新植地被植物</w:t>
      </w:r>
      <w:r w:rsidR="00C17D14" w:rsidRPr="00934E56">
        <w:rPr>
          <w:rFonts w:ascii="Century" w:eastAsia="ＭＳ 明朝" w:hAnsi="Century"/>
        </w:rPr>
        <w:t>（</w:t>
      </w:r>
      <w:r w:rsidRPr="00934E56">
        <w:rPr>
          <w:rFonts w:ascii="Century" w:eastAsia="ＭＳ 明朝" w:hAnsi="Century"/>
        </w:rPr>
        <w:t>地表面を覆う目的をもって植栽される芝類、笹類の永年性植物</w:t>
      </w:r>
      <w:r w:rsidR="00C17D14" w:rsidRPr="00934E56">
        <w:rPr>
          <w:rFonts w:ascii="Century" w:eastAsia="ＭＳ 明朝" w:hAnsi="Century"/>
        </w:rPr>
        <w:t>）</w:t>
      </w:r>
      <w:r w:rsidRPr="00934E56">
        <w:rPr>
          <w:rFonts w:ascii="Century" w:eastAsia="ＭＳ 明朝" w:hAnsi="Century"/>
        </w:rPr>
        <w:t>が工事完成引渡し後に、</w:t>
      </w:r>
      <w:r w:rsidR="00A952E4" w:rsidRPr="00934E56">
        <w:rPr>
          <w:rFonts w:ascii="Century" w:eastAsia="ＭＳ 明朝" w:hAnsi="Century" w:hint="eastAsia"/>
        </w:rPr>
        <w:t>1</w:t>
      </w:r>
      <w:r w:rsidRPr="00934E56">
        <w:rPr>
          <w:rFonts w:ascii="Century" w:eastAsia="ＭＳ 明朝" w:hAnsi="Century"/>
        </w:rPr>
        <w:t>年以内に植栽したときの状態で枯死または形姿不良となった場合は、当初植栽した樹木または地被植物と同等またはそれ以上の規格のものに植え替えなければならない。枯死または形姿不良の判定にあたっては、</w:t>
      </w:r>
      <w:r w:rsidR="004D3B1F" w:rsidRPr="00934E56">
        <w:rPr>
          <w:rFonts w:ascii="Century" w:eastAsia="ＭＳ 明朝" w:hAnsi="Century" w:hint="eastAsia"/>
        </w:rPr>
        <w:t>監督職員</w:t>
      </w:r>
      <w:r w:rsidRPr="00934E56">
        <w:rPr>
          <w:rFonts w:ascii="Century" w:eastAsia="ＭＳ 明朝" w:hAnsi="Century"/>
        </w:rPr>
        <w:t>と請負者が立会うものとし、植替えの時期については</w:t>
      </w:r>
      <w:r w:rsidR="005966A5" w:rsidRPr="00934E56">
        <w:rPr>
          <w:rFonts w:ascii="Century" w:eastAsia="ＭＳ ゴシック" w:hAnsi="Century"/>
          <w:b/>
        </w:rPr>
        <w:t>設計図書</w:t>
      </w:r>
      <w:r w:rsidRPr="00934E56">
        <w:rPr>
          <w:rFonts w:ascii="Century" w:eastAsia="ＭＳ 明朝" w:hAnsi="Century"/>
        </w:rPr>
        <w:t>に関して、</w:t>
      </w:r>
      <w:r w:rsidR="004D3B1F" w:rsidRPr="00934E56">
        <w:rPr>
          <w:rFonts w:ascii="Century" w:eastAsia="ＭＳ 明朝" w:hAnsi="Century" w:hint="eastAsia"/>
        </w:rPr>
        <w:t>監督職員</w:t>
      </w:r>
      <w:r w:rsidRPr="00934E56">
        <w:rPr>
          <w:rFonts w:ascii="Century" w:eastAsia="ＭＳ 明朝" w:hAnsi="Century"/>
        </w:rPr>
        <w:t>と</w:t>
      </w:r>
      <w:r w:rsidR="005966A5" w:rsidRPr="00934E56">
        <w:rPr>
          <w:rFonts w:ascii="Century" w:eastAsia="ＭＳ ゴシック" w:hAnsi="Century"/>
          <w:b/>
        </w:rPr>
        <w:t>協議</w:t>
      </w:r>
      <w:r w:rsidRPr="00934E56">
        <w:rPr>
          <w:rFonts w:ascii="Century" w:eastAsia="ＭＳ 明朝" w:hAnsi="Century"/>
        </w:rPr>
        <w:t>するものとする。</w:t>
      </w:r>
    </w:p>
    <w:p w14:paraId="70F95CA3" w14:textId="77777777"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なお、枯死または形姿不良とは、枝が樹冠部のおおむね</w:t>
      </w:r>
      <w:r w:rsidRPr="00934E56">
        <w:rPr>
          <w:rFonts w:ascii="Century" w:eastAsia="ＭＳ 明朝" w:hAnsi="Century"/>
        </w:rPr>
        <w:t>3</w:t>
      </w:r>
      <w:r w:rsidRPr="00934E56">
        <w:rPr>
          <w:rFonts w:ascii="Century" w:eastAsia="ＭＳ 明朝" w:hAnsi="Century"/>
        </w:rPr>
        <w:t>分の</w:t>
      </w:r>
      <w:r w:rsidRPr="00934E56">
        <w:rPr>
          <w:rFonts w:ascii="Century" w:eastAsia="ＭＳ 明朝" w:hAnsi="Century"/>
        </w:rPr>
        <w:t>2</w:t>
      </w:r>
      <w:r w:rsidRPr="00934E56">
        <w:rPr>
          <w:rFonts w:ascii="Century" w:eastAsia="ＭＳ 明朝" w:hAnsi="Century"/>
        </w:rPr>
        <w:t>以上となった場合、または通直な主幹をもつ樹木については、樹高のおおむね</w:t>
      </w:r>
      <w:r w:rsidRPr="00934E56">
        <w:rPr>
          <w:rFonts w:ascii="Century" w:eastAsia="ＭＳ 明朝" w:hAnsi="Century"/>
        </w:rPr>
        <w:t>3</w:t>
      </w:r>
      <w:r w:rsidRPr="00934E56">
        <w:rPr>
          <w:rFonts w:ascii="Century" w:eastAsia="ＭＳ 明朝" w:hAnsi="Century"/>
        </w:rPr>
        <w:t>分の</w:t>
      </w:r>
      <w:r w:rsidRPr="00934E56">
        <w:rPr>
          <w:rFonts w:ascii="Century" w:eastAsia="ＭＳ 明朝" w:hAnsi="Century"/>
        </w:rPr>
        <w:t>1</w:t>
      </w:r>
      <w:r w:rsidRPr="00934E56">
        <w:rPr>
          <w:rFonts w:ascii="Century" w:eastAsia="ＭＳ 明朝" w:hAnsi="Century"/>
        </w:rPr>
        <w:t>以上の主幹が枯れた場合をいい、確実に同様の状態となるものを含むものとする。</w:t>
      </w:r>
    </w:p>
    <w:p w14:paraId="2963BCCC" w14:textId="77777777" w:rsidR="000D6312" w:rsidRPr="002E503D"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なお、暴風・豪雨・洪水・高潮・地震</w:t>
      </w:r>
      <w:r w:rsidRPr="002E503D">
        <w:rPr>
          <w:rFonts w:ascii="Century" w:eastAsia="ＭＳ 明朝" w:hAnsi="Century" w:hint="eastAsia"/>
        </w:rPr>
        <w:t>・地滑り、落雷・火災・騒乱・暴動により、流失・折損・倒木した場合はこの限りではない。</w:t>
      </w:r>
    </w:p>
    <w:p w14:paraId="724EA105"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３．樹木等の植栽、運搬等における注意事項</w:t>
      </w:r>
    </w:p>
    <w:p w14:paraId="4D841E86"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受注者は、樹木の運搬にあたり枝幹等の損傷、鉢崩れ等がないよう十分に保護養生を行わなければならない。</w:t>
      </w:r>
    </w:p>
    <w:p w14:paraId="6093CF1F" w14:textId="4ECED44F"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また、樹木の掘取り、荷造り及び運搬は</w:t>
      </w:r>
      <w:r w:rsidR="004455F3">
        <w:rPr>
          <w:rFonts w:ascii="Century" w:eastAsia="ＭＳ 明朝" w:hAnsi="Century" w:hint="eastAsia"/>
        </w:rPr>
        <w:t>1</w:t>
      </w:r>
      <w:r w:rsidRPr="002E503D">
        <w:rPr>
          <w:rFonts w:ascii="Century" w:eastAsia="ＭＳ 明朝" w:hAnsi="Century" w:hint="eastAsia"/>
        </w:rPr>
        <w:t>日の植付け量を考慮し、じん速かつ入念に行わなければならない。</w:t>
      </w:r>
    </w:p>
    <w:p w14:paraId="217DCD4D"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なお、樹木、株物、その他植物材料であって、やむを得ない理由で当日中に植栽出来ない分は、仮植えするかまたは、根部を覆土するとともに、樹木全体をシート等で被覆して、乾燥や凍結を防ぎ、品質管理に万全を期さなければならない。</w:t>
      </w:r>
    </w:p>
    <w:p w14:paraId="7239D22B" w14:textId="77777777" w:rsidR="000D6312" w:rsidRPr="00A952E4" w:rsidRDefault="000D6312" w:rsidP="00D859B1">
      <w:pPr>
        <w:ind w:leftChars="200" w:left="416"/>
        <w:rPr>
          <w:rFonts w:ascii="Century" w:eastAsia="ＭＳ 明朝" w:hAnsi="Century"/>
          <w:b/>
          <w:bCs/>
        </w:rPr>
      </w:pPr>
      <w:r w:rsidRPr="00A952E4">
        <w:rPr>
          <w:rFonts w:ascii="Century" w:eastAsia="ＭＳ 明朝" w:hAnsi="Century" w:hint="eastAsia"/>
          <w:b/>
          <w:bCs/>
        </w:rPr>
        <w:t>４．植栽帯盛土の施工</w:t>
      </w:r>
    </w:p>
    <w:p w14:paraId="2F40BB9A" w14:textId="77777777" w:rsidR="000D6312" w:rsidRPr="00934E56"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受注者は、植栽帯盛土の施工にあたり、ローラ等で転圧し、客土の施工は客土を敷均した後、</w:t>
      </w:r>
      <w:r w:rsidRPr="00934E56">
        <w:rPr>
          <w:rFonts w:ascii="Century" w:eastAsia="ＭＳ 明朝" w:hAnsi="Century" w:hint="eastAsia"/>
        </w:rPr>
        <w:t>植栽に支障のない程度に締固め、所定の断面に仕上げなければならない。</w:t>
      </w:r>
    </w:p>
    <w:p w14:paraId="6169BFB6"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５．植樹施工</w:t>
      </w:r>
    </w:p>
    <w:p w14:paraId="30EC8EDF" w14:textId="22AAA6CF"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受注者は、植樹施工にあたり、</w:t>
      </w:r>
      <w:r w:rsidR="005966A5" w:rsidRPr="00934E56">
        <w:rPr>
          <w:rFonts w:ascii="Century" w:eastAsia="ＭＳ ゴシック" w:hAnsi="Century" w:hint="eastAsia"/>
          <w:b/>
        </w:rPr>
        <w:t>設計図書</w:t>
      </w:r>
      <w:r w:rsidRPr="00934E56">
        <w:rPr>
          <w:rFonts w:ascii="Century" w:eastAsia="ＭＳ 明朝" w:hAnsi="Century" w:hint="eastAsia"/>
        </w:rPr>
        <w:t>及び</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する位置に樹木類の鉢に応じて、</w:t>
      </w:r>
      <w:r w:rsidRPr="00934E56">
        <w:rPr>
          <w:rFonts w:ascii="Century" w:eastAsia="ＭＳ 明朝" w:hAnsi="Century" w:hint="eastAsia"/>
        </w:rPr>
        <w:lastRenderedPageBreak/>
        <w:t>植穴を掘り、瓦礫などの生育に有害な雑物を取り除き、植穴の底部は耕して植付けなければならない。</w:t>
      </w:r>
    </w:p>
    <w:p w14:paraId="7E31CE1C"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６．植栽地の土壌に問題があった場合の処置</w:t>
      </w:r>
    </w:p>
    <w:p w14:paraId="57BD04DA" w14:textId="07053F76"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受注者は、植栽地の土壌に問題があった場合は</w:t>
      </w:r>
      <w:r w:rsidR="004D3B1F" w:rsidRPr="00934E56">
        <w:rPr>
          <w:rFonts w:ascii="Century" w:eastAsia="ＭＳ 明朝" w:hAnsi="Century" w:hint="eastAsia"/>
        </w:rPr>
        <w:t>監督職員</w:t>
      </w:r>
      <w:r w:rsidRPr="00934E56">
        <w:rPr>
          <w:rFonts w:ascii="Century" w:eastAsia="ＭＳ 明朝" w:hAnsi="Century" w:hint="eastAsia"/>
        </w:rPr>
        <w:t>に速やかに</w:t>
      </w:r>
      <w:r w:rsidRPr="00934E56">
        <w:rPr>
          <w:rFonts w:ascii="ＭＳ ゴシック" w:eastAsia="ＭＳ ゴシック" w:hAnsi="ＭＳ ゴシック" w:hint="eastAsia"/>
          <w:b/>
        </w:rPr>
        <w:t>連絡</w:t>
      </w:r>
      <w:r w:rsidRPr="00934E56">
        <w:rPr>
          <w:rFonts w:ascii="Century" w:eastAsia="ＭＳ 明朝" w:hAnsi="Century" w:hint="eastAsia"/>
        </w:rPr>
        <w:t>し、必要に応じて客土・肥料・土壌改良剤を使用する場合は根の周りに均一に施工し、施肥は肥料が直接樹木の根に触れないようにし均等に行うものとする。</w:t>
      </w:r>
    </w:p>
    <w:p w14:paraId="097002A1" w14:textId="5C1D2975"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また、蒸散抑制剤を使用する場合には、使用剤及び使用方法について、</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29218F64"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７．植付け、掘取りに機械を使用する場合</w:t>
      </w:r>
    </w:p>
    <w:p w14:paraId="0786ABF3" w14:textId="77777777"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受注者は、植付けや掘取りに機械を使用する場合は、植栽地や苗圃を締固めないように施工しなければならない。</w:t>
      </w:r>
    </w:p>
    <w:p w14:paraId="547F3ABB"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８．植穴の掘削</w:t>
      </w:r>
    </w:p>
    <w:p w14:paraId="2FFCED47" w14:textId="6AF07495" w:rsidR="000D6312" w:rsidRPr="00934E56" w:rsidRDefault="000D6312" w:rsidP="00D859B1">
      <w:pPr>
        <w:ind w:leftChars="300" w:left="624" w:firstLineChars="100" w:firstLine="208"/>
        <w:rPr>
          <w:rFonts w:ascii="Century" w:eastAsia="ＭＳ 明朝" w:hAnsi="Century"/>
        </w:rPr>
      </w:pPr>
      <w:r w:rsidRPr="00934E56">
        <w:rPr>
          <w:rFonts w:ascii="Century" w:eastAsia="ＭＳ 明朝" w:hAnsi="Century" w:hint="eastAsia"/>
        </w:rPr>
        <w:t>受注者は、植穴の掘削については、湧水が認められた場合は、直ちに</w:t>
      </w:r>
      <w:r w:rsidR="004D3B1F" w:rsidRPr="00934E56">
        <w:rPr>
          <w:rFonts w:ascii="Century" w:eastAsia="ＭＳ 明朝" w:hAnsi="Century" w:hint="eastAsia"/>
        </w:rPr>
        <w:t>監督職員</w:t>
      </w:r>
      <w:r w:rsidRPr="00934E56">
        <w:rPr>
          <w:rFonts w:ascii="Century" w:eastAsia="ＭＳ 明朝" w:hAnsi="Century" w:hint="eastAsia"/>
        </w:rPr>
        <w:t>に連絡し</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1527925D"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９．植え付け</w:t>
      </w:r>
    </w:p>
    <w:p w14:paraId="2A26BDE6" w14:textId="77777777" w:rsidR="000D6312" w:rsidRPr="002E503D" w:rsidRDefault="000D6312" w:rsidP="00D859B1">
      <w:pPr>
        <w:ind w:leftChars="300" w:left="624" w:firstLineChars="100" w:firstLine="208"/>
        <w:rPr>
          <w:rFonts w:ascii="Century" w:eastAsia="ＭＳ 明朝" w:hAnsi="Century"/>
        </w:rPr>
      </w:pPr>
      <w:r w:rsidRPr="002E503D">
        <w:rPr>
          <w:rFonts w:ascii="Century" w:eastAsia="ＭＳ 明朝" w:hAnsi="Century" w:hint="eastAsia"/>
        </w:rPr>
        <w:t>受注者は植え付けにあたっては、以下の各規定による。</w:t>
      </w:r>
    </w:p>
    <w:p w14:paraId="71F7CCC0" w14:textId="3DE1A61C" w:rsidR="00DB16E2"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１</w:t>
      </w:r>
      <w:r>
        <w:rPr>
          <w:rFonts w:ascii="Century" w:eastAsia="ＭＳ 明朝" w:hAnsi="Century" w:hint="eastAsia"/>
        </w:rPr>
        <w:t>）</w:t>
      </w:r>
      <w:r w:rsidR="000D6312" w:rsidRPr="002E503D">
        <w:rPr>
          <w:rFonts w:ascii="Century" w:eastAsia="ＭＳ 明朝" w:hAnsi="Century" w:hint="eastAsia"/>
        </w:rPr>
        <w:t>受注者は、植付については、地下埋設物に損傷を与えないように特に注意しなければならない。万一既存埋設物に損傷を与えた場合には、ただちに応急復旧を行い、関係機関への通報を行うとともに、</w:t>
      </w:r>
      <w:r w:rsidR="004D3B1F" w:rsidRPr="004D3B1F">
        <w:rPr>
          <w:rFonts w:ascii="Century" w:eastAsia="ＭＳ 明朝" w:hAnsi="Century" w:hint="eastAsia"/>
        </w:rPr>
        <w:t>監督</w:t>
      </w:r>
      <w:r w:rsidR="004D3B1F" w:rsidRPr="00C47619">
        <w:rPr>
          <w:rFonts w:ascii="Century" w:eastAsia="ＭＳ 明朝" w:hAnsi="Century" w:hint="eastAsia"/>
        </w:rPr>
        <w:t>職員</w:t>
      </w:r>
      <w:r w:rsidR="000D6312" w:rsidRPr="002E503D">
        <w:rPr>
          <w:rFonts w:ascii="Century" w:eastAsia="ＭＳ 明朝" w:hAnsi="Century" w:hint="eastAsia"/>
        </w:rPr>
        <w:t>に</w:t>
      </w:r>
      <w:r w:rsidR="000D6312" w:rsidRPr="00DB16E2">
        <w:rPr>
          <w:rFonts w:ascii="ＭＳ ゴシック" w:eastAsia="ＭＳ ゴシック" w:hAnsi="ＭＳ ゴシック" w:hint="eastAsia"/>
          <w:b/>
        </w:rPr>
        <w:t>連絡</w:t>
      </w:r>
      <w:r w:rsidR="000D6312" w:rsidRPr="002E503D">
        <w:rPr>
          <w:rFonts w:ascii="Century" w:eastAsia="ＭＳ 明朝" w:hAnsi="Century" w:hint="eastAsia"/>
        </w:rPr>
        <w:t>し</w:t>
      </w:r>
      <w:r w:rsidR="002E503D" w:rsidRPr="002E503D">
        <w:rPr>
          <w:rFonts w:ascii="Century" w:eastAsia="ＭＳ ゴシック" w:hAnsi="Century" w:hint="eastAsia"/>
          <w:b/>
        </w:rPr>
        <w:t>指示</w:t>
      </w:r>
      <w:r w:rsidR="000D6312" w:rsidRPr="002E503D">
        <w:rPr>
          <w:rFonts w:ascii="Century" w:eastAsia="ＭＳ 明朝" w:hAnsi="Century" w:hint="eastAsia"/>
        </w:rPr>
        <w:t>を受けなければならない。</w:t>
      </w:r>
    </w:p>
    <w:p w14:paraId="2B4FD84E" w14:textId="4A76E792" w:rsidR="000D6312" w:rsidRPr="002E503D" w:rsidRDefault="000D6312" w:rsidP="00DB16E2">
      <w:pPr>
        <w:ind w:leftChars="400" w:left="831" w:firstLineChars="100" w:firstLine="208"/>
        <w:rPr>
          <w:rFonts w:ascii="Century" w:eastAsia="ＭＳ 明朝" w:hAnsi="Century"/>
        </w:rPr>
      </w:pPr>
      <w:r w:rsidRPr="002E503D">
        <w:rPr>
          <w:rFonts w:ascii="Century" w:eastAsia="ＭＳ 明朝" w:hAnsi="Century" w:hint="eastAsia"/>
        </w:rPr>
        <w:t>なお、修復に関しては、受注者の負担で行わなければならない。</w:t>
      </w:r>
    </w:p>
    <w:p w14:paraId="3129E135" w14:textId="60DA7C09" w:rsidR="000D6312" w:rsidRPr="002E503D"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２</w:t>
      </w:r>
      <w:r>
        <w:rPr>
          <w:rFonts w:ascii="Century" w:eastAsia="ＭＳ 明朝" w:hAnsi="Century" w:hint="eastAsia"/>
        </w:rPr>
        <w:t>）</w:t>
      </w:r>
      <w:r w:rsidR="000D6312" w:rsidRPr="002E503D">
        <w:rPr>
          <w:rFonts w:ascii="Century" w:eastAsia="ＭＳ 明朝" w:hAnsi="Century" w:hint="eastAsia"/>
        </w:rPr>
        <w:t>植穴掘削は、植栽しようとする樹木に応じて余裕のある植穴を掘り、瓦礫、不良土等生育に有害な雑物を取り除き、植穴底部は耕して植え付けなければならない。</w:t>
      </w:r>
    </w:p>
    <w:p w14:paraId="2EB182ED" w14:textId="6C46D446" w:rsidR="000D6312" w:rsidRPr="002E503D"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３</w:t>
      </w:r>
      <w:r>
        <w:rPr>
          <w:rFonts w:ascii="Century" w:eastAsia="ＭＳ 明朝" w:hAnsi="Century" w:hint="eastAsia"/>
        </w:rPr>
        <w:t>）</w:t>
      </w:r>
      <w:r w:rsidR="000D6312" w:rsidRPr="002E503D">
        <w:rPr>
          <w:rFonts w:ascii="Century" w:eastAsia="ＭＳ 明朝" w:hAnsi="Century" w:hint="eastAsia"/>
        </w:rPr>
        <w:t>樹木立込みは、根鉢の高さを根の付け根の最上端が土に隠れる程度に間土等を用いて調整するが、深植えは絶対に避けなければならない。また、現場に応じて見栄えよく、また樹木の表裏をよく見極めたうえ植穴の中心に植付けなければならない。</w:t>
      </w:r>
    </w:p>
    <w:p w14:paraId="6AF87B50" w14:textId="6947D66D" w:rsidR="000D6312" w:rsidRPr="002E503D"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４</w:t>
      </w:r>
      <w:r>
        <w:rPr>
          <w:rFonts w:ascii="Century" w:eastAsia="ＭＳ 明朝" w:hAnsi="Century" w:hint="eastAsia"/>
        </w:rPr>
        <w:t>）</w:t>
      </w:r>
      <w:r w:rsidR="000D6312" w:rsidRPr="002E503D">
        <w:rPr>
          <w:rFonts w:ascii="Century" w:eastAsia="ＭＳ 明朝" w:hAnsi="Century" w:hint="eastAsia"/>
        </w:rPr>
        <w:t>寄植及び株物植付けは既存樹目の配置を考慮して全般に過不足のないよう配植しなければならない。</w:t>
      </w:r>
    </w:p>
    <w:p w14:paraId="599F9543" w14:textId="2A5B0238" w:rsidR="000D6312" w:rsidRPr="002E503D"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５</w:t>
      </w:r>
      <w:r>
        <w:rPr>
          <w:rFonts w:ascii="Century" w:eastAsia="ＭＳ 明朝" w:hAnsi="Century" w:hint="eastAsia"/>
        </w:rPr>
        <w:t>）</w:t>
      </w:r>
      <w:r w:rsidR="000D6312" w:rsidRPr="002E503D">
        <w:rPr>
          <w:rFonts w:ascii="Century" w:eastAsia="ＭＳ 明朝" w:hAnsi="Century" w:hint="eastAsia"/>
        </w:rPr>
        <w:t>受注者は植え付けまでの期間の樹木の損傷、乾燥、鉢崩れを防止しなければならない。</w:t>
      </w:r>
    </w:p>
    <w:p w14:paraId="5A2E0614" w14:textId="04256BD8" w:rsidR="000D6312" w:rsidRPr="002E503D"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６</w:t>
      </w:r>
      <w:r>
        <w:rPr>
          <w:rFonts w:ascii="Century" w:eastAsia="ＭＳ 明朝" w:hAnsi="Century" w:hint="eastAsia"/>
        </w:rPr>
        <w:t>）</w:t>
      </w:r>
      <w:r w:rsidR="000D6312" w:rsidRPr="002E503D">
        <w:rPr>
          <w:rFonts w:ascii="Century" w:eastAsia="ＭＳ 明朝" w:hAnsi="Century" w:hint="eastAsia"/>
        </w:rPr>
        <w:t>受注者は、水極めについては、樹木に有害な雑物を含まない水を使用し、木の棒等でつつくなど、根の回りに間隙の生じないよう土を流入させなければならない。</w:t>
      </w:r>
    </w:p>
    <w:p w14:paraId="5927EDE1" w14:textId="77777777" w:rsidR="00DB16E2" w:rsidRDefault="00C17D14" w:rsidP="00D859B1">
      <w:pPr>
        <w:ind w:leftChars="200" w:left="832" w:hangingChars="200" w:hanging="416"/>
        <w:rPr>
          <w:rFonts w:ascii="Century" w:eastAsia="ＭＳ 明朝" w:hAnsi="Century"/>
        </w:rPr>
      </w:pPr>
      <w:r>
        <w:rPr>
          <w:rFonts w:ascii="Century" w:eastAsia="ＭＳ 明朝" w:hAnsi="Century" w:hint="eastAsia"/>
        </w:rPr>
        <w:t>（</w:t>
      </w:r>
      <w:r w:rsidR="000D6312" w:rsidRPr="002E503D">
        <w:rPr>
          <w:rFonts w:ascii="Century" w:eastAsia="ＭＳ 明朝" w:hAnsi="Century" w:hint="eastAsia"/>
        </w:rPr>
        <w:t>７</w:t>
      </w:r>
      <w:r>
        <w:rPr>
          <w:rFonts w:ascii="Century" w:eastAsia="ＭＳ 明朝" w:hAnsi="Century" w:hint="eastAsia"/>
        </w:rPr>
        <w:t>）</w:t>
      </w:r>
      <w:r w:rsidR="000D6312" w:rsidRPr="002E503D">
        <w:rPr>
          <w:rFonts w:ascii="Century" w:eastAsia="ＭＳ 明朝" w:hAnsi="Century" w:hint="eastAsia"/>
        </w:rPr>
        <w:t>受注者は、埋め戻し完了後は、地均し等を行い、根元の周囲に水鉢を切って十分灌水して仕上げなければならない。</w:t>
      </w:r>
    </w:p>
    <w:p w14:paraId="32AC05D5" w14:textId="6BDDA4A8" w:rsidR="000D6312" w:rsidRPr="00934E56" w:rsidRDefault="000D6312" w:rsidP="00DB16E2">
      <w:pPr>
        <w:ind w:leftChars="400" w:left="831" w:firstLineChars="100" w:firstLine="208"/>
        <w:rPr>
          <w:rFonts w:ascii="Century" w:eastAsia="ＭＳ 明朝" w:hAnsi="Century"/>
        </w:rPr>
      </w:pPr>
      <w:r w:rsidRPr="00934E56">
        <w:rPr>
          <w:rFonts w:ascii="Century" w:eastAsia="ＭＳ 明朝" w:hAnsi="Century" w:hint="eastAsia"/>
        </w:rPr>
        <w:t>なお、根元周辺に低木等を植栽する場合は、地均し後に植栽する。</w:t>
      </w:r>
    </w:p>
    <w:p w14:paraId="0C688AAF" w14:textId="794E7408"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hint="eastAsia"/>
        </w:rPr>
        <w:t>８</w:t>
      </w:r>
      <w:r w:rsidRPr="00934E56">
        <w:rPr>
          <w:rFonts w:ascii="Century" w:eastAsia="ＭＳ 明朝" w:hAnsi="Century" w:hint="eastAsia"/>
        </w:rPr>
        <w:t>）</w:t>
      </w:r>
      <w:r w:rsidR="000D6312" w:rsidRPr="00934E56">
        <w:rPr>
          <w:rFonts w:ascii="Century" w:eastAsia="ＭＳ 明朝" w:hAnsi="Century" w:hint="eastAsia"/>
        </w:rPr>
        <w:t>受注者は、施工完了後、余剰枝の剪定、整形その他必要な手入れを行わなければならない。</w:t>
      </w:r>
    </w:p>
    <w:p w14:paraId="219D07EF" w14:textId="713724B2"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hint="eastAsia"/>
        </w:rPr>
        <w:t>９</w:t>
      </w:r>
      <w:r w:rsidRPr="00934E56">
        <w:rPr>
          <w:rFonts w:ascii="Century" w:eastAsia="ＭＳ 明朝" w:hAnsi="Century" w:hint="eastAsia"/>
        </w:rPr>
        <w:t>）</w:t>
      </w:r>
      <w:r w:rsidR="000D6312" w:rsidRPr="00934E56">
        <w:rPr>
          <w:rFonts w:ascii="Century" w:eastAsia="ＭＳ 明朝" w:hAnsi="Century" w:hint="eastAsia"/>
        </w:rPr>
        <w:t>受注者は、支柱の配置について、ぐらつきのないよう設置しなければならない。樹幹と支柱との取付け部は、杉皮等を巻きシユロ縄を用いて動か</w:t>
      </w:r>
      <w:r w:rsidR="00DB16E2" w:rsidRPr="00934E56">
        <w:rPr>
          <w:rFonts w:ascii="Century" w:eastAsia="ＭＳ 明朝" w:hAnsi="Century" w:hint="eastAsia"/>
        </w:rPr>
        <w:t>ない</w:t>
      </w:r>
      <w:r w:rsidR="000D6312" w:rsidRPr="00934E56">
        <w:rPr>
          <w:rFonts w:ascii="Century" w:eastAsia="ＭＳ 明朝" w:hAnsi="Century" w:hint="eastAsia"/>
        </w:rPr>
        <w:t>よう結束するものとする。</w:t>
      </w:r>
    </w:p>
    <w:p w14:paraId="204623AF" w14:textId="2A69BDD5"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10</w:t>
      </w:r>
      <w:r w:rsidRPr="00934E56">
        <w:rPr>
          <w:rFonts w:ascii="Century" w:eastAsia="ＭＳ 明朝" w:hAnsi="Century"/>
        </w:rPr>
        <w:t>）</w:t>
      </w:r>
      <w:r w:rsidR="000D6312" w:rsidRPr="00934E56">
        <w:rPr>
          <w:rFonts w:ascii="Century" w:eastAsia="ＭＳ 明朝" w:hAnsi="Century"/>
        </w:rPr>
        <w:t>受注者は、樹名板の設置について、添木及び樹木等に視認しやすい場所に据え付けなければならない。</w:t>
      </w:r>
    </w:p>
    <w:p w14:paraId="3DD3AB78" w14:textId="11BAAAB2"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11</w:t>
      </w:r>
      <w:r w:rsidRPr="00934E56">
        <w:rPr>
          <w:rFonts w:ascii="Century" w:eastAsia="ＭＳ 明朝" w:hAnsi="Century"/>
        </w:rPr>
        <w:t>）</w:t>
      </w:r>
      <w:r w:rsidR="000D6312" w:rsidRPr="00934E56">
        <w:rPr>
          <w:rFonts w:ascii="Century" w:eastAsia="ＭＳ 明朝" w:hAnsi="Century"/>
        </w:rPr>
        <w:t>底部が粘土を主体とした滞水性の地質の場合には、</w:t>
      </w:r>
      <w:r w:rsidR="005966A5" w:rsidRPr="00934E56">
        <w:rPr>
          <w:rFonts w:ascii="Century" w:eastAsia="ＭＳ ゴシック" w:hAnsi="Century"/>
          <w:b/>
        </w:rPr>
        <w:t>設計図書</w:t>
      </w:r>
      <w:r w:rsidR="000D6312" w:rsidRPr="00934E56">
        <w:rPr>
          <w:rFonts w:ascii="Century" w:eastAsia="ＭＳ 明朝" w:hAnsi="Century"/>
        </w:rPr>
        <w:t>に関して</w:t>
      </w:r>
      <w:r w:rsidR="004D3B1F" w:rsidRPr="00934E56">
        <w:rPr>
          <w:rFonts w:ascii="Century" w:eastAsia="ＭＳ 明朝" w:hAnsi="Century" w:hint="eastAsia"/>
        </w:rPr>
        <w:t>監督職員</w:t>
      </w:r>
      <w:r w:rsidR="000D6312" w:rsidRPr="00934E56">
        <w:rPr>
          <w:rFonts w:ascii="Century" w:eastAsia="ＭＳ 明朝" w:hAnsi="Century"/>
        </w:rPr>
        <w:t>と</w:t>
      </w:r>
      <w:r w:rsidR="005966A5" w:rsidRPr="00934E56">
        <w:rPr>
          <w:rFonts w:ascii="Century" w:eastAsia="ＭＳ ゴシック" w:hAnsi="Century"/>
          <w:b/>
        </w:rPr>
        <w:t>協議</w:t>
      </w:r>
      <w:r w:rsidR="000D6312" w:rsidRPr="00934E56">
        <w:rPr>
          <w:rFonts w:ascii="Century" w:eastAsia="ＭＳ 明朝" w:hAnsi="Century"/>
        </w:rPr>
        <w:t>しなければならない。</w:t>
      </w:r>
    </w:p>
    <w:p w14:paraId="7C65EB96" w14:textId="542D5FBD"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12</w:t>
      </w:r>
      <w:r w:rsidRPr="00934E56">
        <w:rPr>
          <w:rFonts w:ascii="Century" w:eastAsia="ＭＳ 明朝" w:hAnsi="Century"/>
        </w:rPr>
        <w:t>）</w:t>
      </w:r>
      <w:r w:rsidR="000D6312" w:rsidRPr="00934E56">
        <w:rPr>
          <w:rFonts w:ascii="Century" w:eastAsia="ＭＳ 明朝" w:hAnsi="Century"/>
        </w:rPr>
        <w:t>受注者は、幹巻きする場合は、こもまたは、わらを使用する場合、わら縄または、シュロ縄で巻き上げるものとし、天然繊維材を使用する場合は天然繊維材を重ねながら巻き上げた後、幹に緊結しなければならない。</w:t>
      </w:r>
    </w:p>
    <w:p w14:paraId="6D0BE741" w14:textId="36E1D4E9"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13</w:t>
      </w:r>
      <w:r w:rsidRPr="00934E56">
        <w:rPr>
          <w:rFonts w:ascii="Century" w:eastAsia="ＭＳ 明朝" w:hAnsi="Century"/>
        </w:rPr>
        <w:t>）</w:t>
      </w:r>
      <w:r w:rsidR="000D6312" w:rsidRPr="00934E56">
        <w:rPr>
          <w:rFonts w:ascii="Century" w:eastAsia="ＭＳ 明朝" w:hAnsi="Century"/>
        </w:rPr>
        <w:t>受注者は、施肥、灌水の施工にあたり、施工前に施工箇所の状況を調査するとともに、</w:t>
      </w:r>
      <w:r w:rsidR="005966A5" w:rsidRPr="00934E56">
        <w:rPr>
          <w:rFonts w:ascii="Century" w:eastAsia="ＭＳ ゴシック" w:hAnsi="Century"/>
          <w:b/>
        </w:rPr>
        <w:t>設計図書</w:t>
      </w:r>
      <w:r w:rsidR="000D6312" w:rsidRPr="00934E56">
        <w:rPr>
          <w:rFonts w:ascii="Century" w:eastAsia="ＭＳ 明朝" w:hAnsi="Century"/>
        </w:rPr>
        <w:t>に示す使用材料の種類、使用量等が施工箇所に適さない場合は、速やかに</w:t>
      </w:r>
      <w:r w:rsidR="004D3B1F" w:rsidRPr="00934E56">
        <w:rPr>
          <w:rFonts w:ascii="Century" w:eastAsia="ＭＳ 明朝" w:hAnsi="Century" w:hint="eastAsia"/>
        </w:rPr>
        <w:t>監督職員</w:t>
      </w:r>
      <w:r w:rsidR="000D6312" w:rsidRPr="00934E56">
        <w:rPr>
          <w:rFonts w:ascii="Century" w:eastAsia="ＭＳ 明朝" w:hAnsi="Century"/>
        </w:rPr>
        <w:t>に</w:t>
      </w:r>
      <w:r w:rsidR="000D6312" w:rsidRPr="00934E56">
        <w:rPr>
          <w:rFonts w:ascii="ＭＳ ゴシック" w:eastAsia="ＭＳ ゴシック" w:hAnsi="ＭＳ ゴシック"/>
          <w:b/>
        </w:rPr>
        <w:t>連絡</w:t>
      </w:r>
      <w:r w:rsidR="000D6312" w:rsidRPr="00934E56">
        <w:rPr>
          <w:rFonts w:ascii="Century" w:eastAsia="ＭＳ 明朝" w:hAnsi="Century"/>
        </w:rPr>
        <w:lastRenderedPageBreak/>
        <w:t>し、</w:t>
      </w:r>
      <w:r w:rsidR="005966A5" w:rsidRPr="00934E56">
        <w:rPr>
          <w:rFonts w:ascii="Century" w:eastAsia="ＭＳ ゴシック" w:hAnsi="Century"/>
          <w:b/>
        </w:rPr>
        <w:t>設計図書</w:t>
      </w:r>
      <w:r w:rsidR="000D6312" w:rsidRPr="00934E56">
        <w:rPr>
          <w:rFonts w:ascii="Century" w:eastAsia="ＭＳ 明朝" w:hAnsi="Century"/>
        </w:rPr>
        <w:t>に関して</w:t>
      </w:r>
      <w:r w:rsidR="004D3B1F" w:rsidRPr="00934E56">
        <w:rPr>
          <w:rFonts w:ascii="Century" w:eastAsia="ＭＳ 明朝" w:hAnsi="Century" w:hint="eastAsia"/>
        </w:rPr>
        <w:t>監督職員</w:t>
      </w:r>
      <w:r w:rsidR="000D6312" w:rsidRPr="00934E56">
        <w:rPr>
          <w:rFonts w:ascii="Century" w:eastAsia="ＭＳ 明朝" w:hAnsi="Century"/>
        </w:rPr>
        <w:t>と</w:t>
      </w:r>
      <w:r w:rsidR="005966A5" w:rsidRPr="00934E56">
        <w:rPr>
          <w:rFonts w:ascii="Century" w:eastAsia="ＭＳ ゴシック" w:hAnsi="Century"/>
          <w:b/>
        </w:rPr>
        <w:t>協議</w:t>
      </w:r>
      <w:r w:rsidR="000D6312" w:rsidRPr="00934E56">
        <w:rPr>
          <w:rFonts w:ascii="Century" w:eastAsia="ＭＳ 明朝" w:hAnsi="Century"/>
        </w:rPr>
        <w:t>しなければならない。</w:t>
      </w:r>
    </w:p>
    <w:p w14:paraId="7CB39BED" w14:textId="255E0580"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14</w:t>
      </w:r>
      <w:r w:rsidRPr="00934E56">
        <w:rPr>
          <w:rFonts w:ascii="Century" w:eastAsia="ＭＳ 明朝" w:hAnsi="Century"/>
        </w:rPr>
        <w:t>）</w:t>
      </w:r>
      <w:r w:rsidR="000D6312" w:rsidRPr="00934E56">
        <w:rPr>
          <w:rFonts w:ascii="Century" w:eastAsia="ＭＳ 明朝" w:hAnsi="Century"/>
        </w:rPr>
        <w:t>受注者は、施肥の施工については、施工前に樹木の根元周辺に散乱する堆積土砂やゴミ等を取り除いたり、きれいに除草しなければならない。</w:t>
      </w:r>
    </w:p>
    <w:p w14:paraId="1171C1EB" w14:textId="316FDBCA"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rPr>
        <w:t>15</w:t>
      </w:r>
      <w:r w:rsidRPr="00934E56">
        <w:rPr>
          <w:rFonts w:ascii="Century" w:eastAsia="ＭＳ 明朝" w:hAnsi="Century"/>
        </w:rPr>
        <w:t>）</w:t>
      </w:r>
      <w:r w:rsidR="000D6312" w:rsidRPr="00934E56">
        <w:rPr>
          <w:rFonts w:ascii="Century" w:eastAsia="ＭＳ 明朝" w:hAnsi="Century"/>
        </w:rPr>
        <w:t>受注者は、施肥の施工については、所定の種類の肥料を根鉢の周りに過不足なく施用することとし、肥料施用後は速やかに覆土しなければならない。なお、肥料のための溝掘り、覆土については、樹幹、樹根に損傷を与えないようにしなければならない。</w:t>
      </w:r>
    </w:p>
    <w:p w14:paraId="542920B9" w14:textId="33F69D48" w:rsidR="000D6312" w:rsidRPr="00934E56" w:rsidRDefault="000D6312"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自３－３－２　材料</w:t>
      </w:r>
    </w:p>
    <w:p w14:paraId="48D93691" w14:textId="77777777" w:rsidR="000D6312" w:rsidRPr="00934E56" w:rsidRDefault="000D6312" w:rsidP="00D859B1">
      <w:pPr>
        <w:ind w:leftChars="200" w:left="416"/>
        <w:rPr>
          <w:rFonts w:ascii="Century" w:eastAsia="ＭＳ 明朝" w:hAnsi="Century"/>
          <w:b/>
          <w:bCs/>
        </w:rPr>
      </w:pPr>
      <w:r w:rsidRPr="00934E56">
        <w:rPr>
          <w:rFonts w:ascii="Century" w:eastAsia="ＭＳ 明朝" w:hAnsi="Century" w:hint="eastAsia"/>
          <w:b/>
          <w:bCs/>
        </w:rPr>
        <w:t>１．樹木の規格</w:t>
      </w:r>
    </w:p>
    <w:p w14:paraId="500F3EF4" w14:textId="28439041" w:rsidR="000D6312" w:rsidRPr="00934E56" w:rsidRDefault="000D6312" w:rsidP="00A952E4">
      <w:pPr>
        <w:ind w:leftChars="300" w:left="624" w:firstLineChars="100" w:firstLine="208"/>
        <w:rPr>
          <w:rFonts w:ascii="Century" w:eastAsia="ＭＳ 明朝" w:hAnsi="Century"/>
        </w:rPr>
      </w:pPr>
      <w:r w:rsidRPr="00934E56">
        <w:rPr>
          <w:rFonts w:ascii="Century" w:eastAsia="ＭＳ 明朝" w:hAnsi="Century" w:hint="eastAsia"/>
        </w:rPr>
        <w:t>樹木は、｢国土交通省　公共用緑化樹木等品質寸法規格基準</w:t>
      </w:r>
      <w:r w:rsidR="00C17D14" w:rsidRPr="00934E56">
        <w:rPr>
          <w:rFonts w:ascii="Century" w:eastAsia="ＭＳ 明朝" w:hAnsi="Century"/>
        </w:rPr>
        <w:t>（</w:t>
      </w:r>
      <w:r w:rsidRPr="00934E56">
        <w:rPr>
          <w:rFonts w:ascii="Century" w:eastAsia="ＭＳ 明朝" w:hAnsi="Century"/>
        </w:rPr>
        <w:t>案</w:t>
      </w:r>
      <w:r w:rsidR="00C17D14" w:rsidRPr="00934E56">
        <w:rPr>
          <w:rFonts w:ascii="Century" w:eastAsia="ＭＳ 明朝" w:hAnsi="Century"/>
        </w:rPr>
        <w:t>）</w:t>
      </w:r>
      <w:r w:rsidRPr="00934E56">
        <w:rPr>
          <w:rFonts w:ascii="Century" w:eastAsia="ＭＳ 明朝" w:hAnsi="Century"/>
        </w:rPr>
        <w:t>｣の規格に適合したものまたは、これと同等以上の品質を有するものとする。</w:t>
      </w:r>
    </w:p>
    <w:p w14:paraId="4F8BC88D" w14:textId="7B74A51C" w:rsidR="00DB16E2" w:rsidRPr="00934E56" w:rsidRDefault="00DB16E2" w:rsidP="00A952E4">
      <w:pPr>
        <w:ind w:leftChars="300" w:left="624" w:firstLineChars="100" w:firstLine="208"/>
        <w:rPr>
          <w:rFonts w:ascii="Century" w:eastAsia="ＭＳ 明朝" w:hAnsi="Century"/>
        </w:rPr>
      </w:pPr>
      <w:r w:rsidRPr="00934E56">
        <w:rPr>
          <w:rFonts w:ascii="Century" w:eastAsia="ＭＳ 明朝" w:hAnsi="Century" w:hint="eastAsia"/>
        </w:rPr>
        <w:t>なお、設計図書に記載のあった場合は、その限りではない。</w:t>
      </w:r>
    </w:p>
    <w:p w14:paraId="5D593F28" w14:textId="6508A74E" w:rsidR="00D859B1"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hint="eastAsia"/>
        </w:rPr>
        <w:t>１</w:t>
      </w:r>
      <w:r w:rsidRPr="00934E56">
        <w:rPr>
          <w:rFonts w:ascii="Century" w:eastAsia="ＭＳ 明朝" w:hAnsi="Century" w:hint="eastAsia"/>
        </w:rPr>
        <w:t>）</w:t>
      </w:r>
      <w:r w:rsidR="000D6312" w:rsidRPr="00934E56">
        <w:rPr>
          <w:rFonts w:ascii="Century" w:eastAsia="ＭＳ 明朝" w:hAnsi="Century" w:hint="eastAsia"/>
        </w:rPr>
        <w:t>樹木の品質寸法規格に関する用語の定義は、表</w:t>
      </w:r>
      <w:r w:rsidR="008C47A8" w:rsidRPr="00934E56">
        <w:rPr>
          <w:rFonts w:ascii="Century" w:eastAsia="ＭＳ 明朝" w:hAnsi="Century" w:hint="eastAsia"/>
        </w:rPr>
        <w:t>６－３</w:t>
      </w:r>
      <w:r w:rsidR="000D6312" w:rsidRPr="00934E56">
        <w:rPr>
          <w:rFonts w:ascii="Century" w:eastAsia="ＭＳ 明朝" w:hAnsi="Century" w:hint="eastAsia"/>
        </w:rPr>
        <w:t>－１によるものとする。</w:t>
      </w:r>
    </w:p>
    <w:p w14:paraId="3033545E" w14:textId="00411F45" w:rsidR="000D6312" w:rsidRPr="00934E56" w:rsidRDefault="000D6312" w:rsidP="00D859B1">
      <w:pPr>
        <w:ind w:leftChars="400" w:left="831" w:firstLineChars="100" w:firstLine="208"/>
        <w:rPr>
          <w:rFonts w:ascii="Century" w:eastAsia="ＭＳ 明朝" w:hAnsi="Century"/>
        </w:rPr>
      </w:pPr>
      <w:r w:rsidRPr="00934E56">
        <w:rPr>
          <w:rFonts w:ascii="Century" w:eastAsia="ＭＳ 明朝" w:hAnsi="Century" w:hint="eastAsia"/>
        </w:rPr>
        <w:t>なお、設計図害に示す寸法は、最低値を示すものとする。</w:t>
      </w:r>
    </w:p>
    <w:p w14:paraId="075B4910" w14:textId="37865CE8" w:rsidR="000D6312"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0D6312" w:rsidRPr="00934E56">
        <w:rPr>
          <w:rFonts w:ascii="Century" w:eastAsia="ＭＳ 明朝" w:hAnsi="Century" w:hint="eastAsia"/>
        </w:rPr>
        <w:t>２</w:t>
      </w:r>
      <w:r w:rsidRPr="00934E56">
        <w:rPr>
          <w:rFonts w:ascii="Century" w:eastAsia="ＭＳ 明朝" w:hAnsi="Century" w:hint="eastAsia"/>
        </w:rPr>
        <w:t>）</w:t>
      </w:r>
      <w:r w:rsidR="000D6312" w:rsidRPr="00934E56">
        <w:rPr>
          <w:rFonts w:ascii="Century" w:eastAsia="ＭＳ 明朝" w:hAnsi="Century" w:hint="eastAsia"/>
        </w:rPr>
        <w:t>寸法は</w:t>
      </w:r>
      <w:r w:rsidR="005966A5" w:rsidRPr="00934E56">
        <w:rPr>
          <w:rFonts w:ascii="Century" w:eastAsia="ＭＳ ゴシック" w:hAnsi="Century" w:hint="eastAsia"/>
          <w:b/>
        </w:rPr>
        <w:t>設計図書</w:t>
      </w:r>
      <w:r w:rsidR="000D6312" w:rsidRPr="00934E56">
        <w:rPr>
          <w:rFonts w:ascii="Century" w:eastAsia="ＭＳ 明朝" w:hAnsi="Century" w:hint="eastAsia"/>
        </w:rPr>
        <w:t>によるものとし、品質は表</w:t>
      </w:r>
      <w:r w:rsidR="008C47A8" w:rsidRPr="00934E56">
        <w:rPr>
          <w:rFonts w:ascii="Century" w:eastAsia="ＭＳ 明朝" w:hAnsi="Century" w:hint="eastAsia"/>
        </w:rPr>
        <w:t>６－３</w:t>
      </w:r>
      <w:r w:rsidR="000D6312" w:rsidRPr="00934E56">
        <w:rPr>
          <w:rFonts w:ascii="Century" w:eastAsia="ＭＳ 明朝" w:hAnsi="Century" w:hint="eastAsia"/>
        </w:rPr>
        <w:t>－２品質規格表</w:t>
      </w:r>
      <w:r w:rsidRPr="00934E56">
        <w:rPr>
          <w:rFonts w:ascii="Century" w:eastAsia="ＭＳ 明朝" w:hAnsi="Century" w:hint="eastAsia"/>
        </w:rPr>
        <w:t>（</w:t>
      </w:r>
      <w:r w:rsidR="000D6312" w:rsidRPr="00934E56">
        <w:rPr>
          <w:rFonts w:ascii="Century" w:eastAsia="ＭＳ 明朝" w:hAnsi="Century"/>
        </w:rPr>
        <w:t>案</w:t>
      </w:r>
      <w:r w:rsidRPr="00934E56">
        <w:rPr>
          <w:rFonts w:ascii="Century" w:eastAsia="ＭＳ 明朝" w:hAnsi="Century" w:hint="eastAsia"/>
        </w:rPr>
        <w:t>）</w:t>
      </w:r>
      <w:r w:rsidR="00696FFF" w:rsidRPr="00934E56">
        <w:rPr>
          <w:rFonts w:ascii="Century" w:eastAsia="ＭＳ 明朝" w:hAnsi="Century" w:hint="eastAsia"/>
        </w:rPr>
        <w:t>［</w:t>
      </w:r>
      <w:r w:rsidR="000D6312" w:rsidRPr="00934E56">
        <w:rPr>
          <w:rFonts w:ascii="Century" w:eastAsia="ＭＳ 明朝" w:hAnsi="Century"/>
        </w:rPr>
        <w:t>樹姿</w:t>
      </w:r>
      <w:r w:rsidR="00696FFF" w:rsidRPr="00934E56">
        <w:rPr>
          <w:rFonts w:ascii="Century" w:eastAsia="ＭＳ 明朝" w:hAnsi="Century" w:hint="eastAsia"/>
        </w:rPr>
        <w:t>］</w:t>
      </w:r>
      <w:r w:rsidR="000D6312" w:rsidRPr="00934E56">
        <w:rPr>
          <w:rFonts w:ascii="Century" w:eastAsia="ＭＳ 明朝" w:hAnsi="Century"/>
        </w:rPr>
        <w:t>、表</w:t>
      </w:r>
      <w:r w:rsidR="008C47A8" w:rsidRPr="00934E56">
        <w:rPr>
          <w:rFonts w:ascii="Century" w:eastAsia="ＭＳ 明朝" w:hAnsi="Century" w:hint="eastAsia"/>
        </w:rPr>
        <w:t>６－３</w:t>
      </w:r>
      <w:r w:rsidR="000D6312" w:rsidRPr="00934E56">
        <w:rPr>
          <w:rFonts w:ascii="Century" w:eastAsia="ＭＳ 明朝" w:hAnsi="Century"/>
        </w:rPr>
        <w:t>－３品質規格表</w:t>
      </w:r>
      <w:r w:rsidRPr="00934E56">
        <w:rPr>
          <w:rFonts w:ascii="Century" w:eastAsia="ＭＳ 明朝" w:hAnsi="Century" w:hint="eastAsia"/>
        </w:rPr>
        <w:t>（</w:t>
      </w:r>
      <w:r w:rsidR="00696FFF" w:rsidRPr="00934E56">
        <w:rPr>
          <w:rFonts w:ascii="Century" w:eastAsia="ＭＳ 明朝" w:hAnsi="Century"/>
        </w:rPr>
        <w:t>案</w:t>
      </w:r>
      <w:r w:rsidRPr="00934E56">
        <w:rPr>
          <w:rFonts w:ascii="Century" w:eastAsia="ＭＳ 明朝" w:hAnsi="Century" w:hint="eastAsia"/>
        </w:rPr>
        <w:t>）</w:t>
      </w:r>
      <w:r w:rsidR="00696FFF" w:rsidRPr="00934E56">
        <w:rPr>
          <w:rFonts w:ascii="Century" w:eastAsia="ＭＳ 明朝" w:hAnsi="Century" w:hint="eastAsia"/>
        </w:rPr>
        <w:t>［</w:t>
      </w:r>
      <w:r w:rsidR="000D6312" w:rsidRPr="00934E56">
        <w:rPr>
          <w:rFonts w:ascii="Century" w:eastAsia="ＭＳ 明朝" w:hAnsi="Century"/>
        </w:rPr>
        <w:t>樹勢</w:t>
      </w:r>
      <w:r w:rsidR="00696FFF" w:rsidRPr="00934E56">
        <w:rPr>
          <w:rFonts w:ascii="Century" w:eastAsia="ＭＳ 明朝" w:hAnsi="Century" w:hint="eastAsia"/>
        </w:rPr>
        <w:t>］</w:t>
      </w:r>
      <w:r w:rsidR="000D6312" w:rsidRPr="00934E56">
        <w:rPr>
          <w:rFonts w:ascii="Century" w:eastAsia="ＭＳ 明朝" w:hAnsi="Century"/>
        </w:rPr>
        <w:t>によるものとする。</w:t>
      </w:r>
    </w:p>
    <w:p w14:paraId="4FC72F76" w14:textId="277491BE" w:rsidR="000D6312" w:rsidRPr="00934E56" w:rsidRDefault="000D6312" w:rsidP="004A42C4">
      <w:pPr>
        <w:rPr>
          <w:rFonts w:ascii="Century" w:eastAsia="ＭＳ 明朝" w:hAnsi="Century"/>
        </w:rPr>
      </w:pPr>
    </w:p>
    <w:p w14:paraId="0ED4F42A" w14:textId="77777777" w:rsidR="00D859B1" w:rsidRPr="002E503D" w:rsidRDefault="00D859B1">
      <w:pPr>
        <w:widowControl/>
        <w:jc w:val="left"/>
        <w:rPr>
          <w:rFonts w:ascii="Century" w:eastAsia="ＭＳ 明朝" w:hAnsi="Century"/>
        </w:rPr>
      </w:pPr>
      <w:bookmarkStart w:id="4" w:name="OLE_LINK1"/>
      <w:r w:rsidRPr="002E503D">
        <w:rPr>
          <w:rFonts w:ascii="Century" w:eastAsia="ＭＳ 明朝" w:hAnsi="Century"/>
        </w:rPr>
        <w:br w:type="page"/>
      </w:r>
    </w:p>
    <w:p w14:paraId="3E07F1A0" w14:textId="25EDAABF" w:rsidR="000D6312" w:rsidRPr="00696FFF" w:rsidRDefault="000D6312" w:rsidP="00D859B1">
      <w:pPr>
        <w:jc w:val="center"/>
        <w:rPr>
          <w:rFonts w:ascii="ＭＳ ゴシック" w:eastAsia="ＭＳ ゴシック" w:hAnsi="ＭＳ ゴシック"/>
          <w:b/>
          <w:bCs/>
        </w:rPr>
      </w:pPr>
      <w:r w:rsidRPr="00934E56">
        <w:rPr>
          <w:rFonts w:ascii="ＭＳ ゴシック" w:eastAsia="ＭＳ ゴシック" w:hAnsi="ＭＳ ゴシック" w:hint="eastAsia"/>
          <w:b/>
          <w:bCs/>
        </w:rPr>
        <w:lastRenderedPageBreak/>
        <w:t>表</w:t>
      </w:r>
      <w:r w:rsidR="008C47A8" w:rsidRPr="00934E56">
        <w:rPr>
          <w:rFonts w:ascii="ＭＳ ゴシック" w:eastAsia="ＭＳ ゴシック" w:hAnsi="ＭＳ ゴシック" w:hint="eastAsia"/>
          <w:b/>
          <w:bCs/>
        </w:rPr>
        <w:t>６－３</w:t>
      </w:r>
      <w:r w:rsidRPr="00934E56">
        <w:rPr>
          <w:rFonts w:ascii="ＭＳ ゴシック" w:eastAsia="ＭＳ ゴシック" w:hAnsi="ＭＳ ゴシック" w:hint="eastAsia"/>
          <w:b/>
          <w:bCs/>
        </w:rPr>
        <w:t>－１</w:t>
      </w:r>
      <w:r w:rsidRPr="00696FFF">
        <w:rPr>
          <w:rFonts w:ascii="ＭＳ ゴシック" w:eastAsia="ＭＳ ゴシック" w:hAnsi="ＭＳ ゴシック" w:hint="eastAsia"/>
          <w:b/>
          <w:bCs/>
        </w:rPr>
        <w:t xml:space="preserve">　公共用緑化樹木の品質寸法基準</w:t>
      </w:r>
      <w:r w:rsidR="00C17D14">
        <w:rPr>
          <w:rFonts w:ascii="ＭＳ ゴシック" w:eastAsia="ＭＳ ゴシック" w:hAnsi="ＭＳ ゴシック" w:hint="eastAsia"/>
          <w:b/>
          <w:bCs/>
        </w:rPr>
        <w:t>（</w:t>
      </w:r>
      <w:r w:rsidRPr="00696FFF">
        <w:rPr>
          <w:rFonts w:ascii="ＭＳ ゴシック" w:eastAsia="ＭＳ ゴシック" w:hAnsi="ＭＳ ゴシック" w:hint="eastAsia"/>
          <w:b/>
          <w:bCs/>
        </w:rPr>
        <w:t>案</w:t>
      </w:r>
      <w:r w:rsidR="00C17D14">
        <w:rPr>
          <w:rFonts w:ascii="ＭＳ ゴシック" w:eastAsia="ＭＳ ゴシック" w:hAnsi="ＭＳ ゴシック"/>
          <w:b/>
          <w:bCs/>
        </w:rPr>
        <w:t>）</w:t>
      </w:r>
      <w:r w:rsidRPr="00696FFF">
        <w:rPr>
          <w:rFonts w:ascii="ＭＳ ゴシック" w:eastAsia="ＭＳ ゴシック" w:hAnsi="ＭＳ ゴシック"/>
          <w:b/>
          <w:bCs/>
        </w:rPr>
        <w:t>における用語の定義</w:t>
      </w:r>
    </w:p>
    <w:bookmarkEnd w:id="4"/>
    <w:p w14:paraId="50A3032B" w14:textId="23F6E4D5" w:rsidR="000D6312" w:rsidRPr="002E503D" w:rsidRDefault="00696FFF" w:rsidP="00D96D1B">
      <w:pPr>
        <w:jc w:val="center"/>
        <w:rPr>
          <w:rFonts w:ascii="Century" w:eastAsia="ＭＳ 明朝" w:hAnsi="Century"/>
        </w:rPr>
      </w:pPr>
      <w:r>
        <w:rPr>
          <w:rFonts w:ascii="Century" w:eastAsia="ＭＳ 明朝" w:hAnsi="Century"/>
        </w:rPr>
        <w:object w:dxaOrig="9338" w:dyaOrig="11338" w14:anchorId="51B5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567.15pt" o:ole="">
            <v:imagedata r:id="rId16" o:title=""/>
          </v:shape>
          <o:OLEObject Type="Embed" ProgID="Excel.Sheet.12" ShapeID="_x0000_i1025" DrawAspect="Content" ObjectID="_1643202594" r:id="rId17"/>
        </w:object>
      </w:r>
    </w:p>
    <w:p w14:paraId="61483807" w14:textId="2A9A5277" w:rsidR="000D6312" w:rsidRPr="002E503D" w:rsidRDefault="000D6312" w:rsidP="000D6312">
      <w:pPr>
        <w:rPr>
          <w:rFonts w:ascii="Century" w:eastAsia="ＭＳ 明朝" w:hAnsi="Century"/>
        </w:rPr>
      </w:pPr>
    </w:p>
    <w:p w14:paraId="2D656919" w14:textId="77777777" w:rsidR="00D859B1" w:rsidRPr="002E503D" w:rsidRDefault="00D859B1">
      <w:pPr>
        <w:widowControl/>
        <w:jc w:val="left"/>
        <w:rPr>
          <w:rFonts w:ascii="Century" w:eastAsia="ＭＳ 明朝" w:hAnsi="Century"/>
        </w:rPr>
      </w:pPr>
      <w:r w:rsidRPr="002E503D">
        <w:rPr>
          <w:rFonts w:ascii="Century" w:eastAsia="ＭＳ 明朝" w:hAnsi="Century"/>
        </w:rPr>
        <w:br w:type="page"/>
      </w:r>
    </w:p>
    <w:p w14:paraId="7D5A649C" w14:textId="234CA844" w:rsidR="000D6312" w:rsidRPr="00696FFF" w:rsidRDefault="00F57FC0" w:rsidP="00D859B1">
      <w:pPr>
        <w:jc w:val="center"/>
        <w:rPr>
          <w:rFonts w:ascii="ＭＳ ゴシック" w:eastAsia="ＭＳ ゴシック" w:hAnsi="ＭＳ ゴシック"/>
          <w:b/>
          <w:bCs/>
        </w:rPr>
      </w:pPr>
      <w:r w:rsidRPr="00934E56">
        <w:rPr>
          <w:rFonts w:ascii="ＭＳ ゴシック" w:eastAsia="ＭＳ ゴシック" w:hAnsi="ＭＳ ゴシック" w:hint="eastAsia"/>
          <w:b/>
          <w:bCs/>
        </w:rPr>
        <w:lastRenderedPageBreak/>
        <w:t>表</w:t>
      </w:r>
      <w:r w:rsidR="008C47A8" w:rsidRPr="00934E56">
        <w:rPr>
          <w:rFonts w:ascii="ＭＳ ゴシック" w:eastAsia="ＭＳ ゴシック" w:hAnsi="ＭＳ ゴシック" w:hint="eastAsia"/>
          <w:b/>
          <w:bCs/>
        </w:rPr>
        <w:t>６－３</w:t>
      </w:r>
      <w:r w:rsidRPr="00934E56">
        <w:rPr>
          <w:rFonts w:ascii="ＭＳ ゴシック" w:eastAsia="ＭＳ ゴシック" w:hAnsi="ＭＳ ゴシック" w:hint="eastAsia"/>
          <w:b/>
          <w:bCs/>
        </w:rPr>
        <w:t>－</w:t>
      </w:r>
      <w:r w:rsidRPr="00696FFF">
        <w:rPr>
          <w:rFonts w:ascii="ＭＳ ゴシック" w:eastAsia="ＭＳ ゴシック" w:hAnsi="ＭＳ ゴシック" w:hint="eastAsia"/>
          <w:b/>
          <w:bCs/>
        </w:rPr>
        <w:t xml:space="preserve">２　</w:t>
      </w:r>
      <w:r w:rsidR="00696FFF" w:rsidRPr="00696FFF">
        <w:rPr>
          <w:rFonts w:ascii="ＭＳ ゴシック" w:eastAsia="ＭＳ ゴシック" w:hAnsi="ＭＳ ゴシック" w:hint="eastAsia"/>
          <w:b/>
          <w:bCs/>
        </w:rPr>
        <w:t>品質規格表</w:t>
      </w:r>
      <w:r w:rsidR="00C17D14">
        <w:rPr>
          <w:rFonts w:ascii="ＭＳ ゴシック" w:eastAsia="ＭＳ ゴシック" w:hAnsi="ＭＳ ゴシック" w:hint="eastAsia"/>
          <w:b/>
          <w:bCs/>
        </w:rPr>
        <w:t>（</w:t>
      </w:r>
      <w:r w:rsidR="00696FFF" w:rsidRPr="00696FFF">
        <w:rPr>
          <w:rFonts w:ascii="ＭＳ ゴシック" w:eastAsia="ＭＳ ゴシック" w:hAnsi="ＭＳ ゴシック"/>
          <w:b/>
          <w:bCs/>
        </w:rPr>
        <w:t>案</w:t>
      </w:r>
      <w:r w:rsidR="00C17D14">
        <w:rPr>
          <w:rFonts w:ascii="ＭＳ ゴシック" w:eastAsia="ＭＳ ゴシック" w:hAnsi="ＭＳ ゴシック" w:hint="eastAsia"/>
          <w:b/>
          <w:bCs/>
        </w:rPr>
        <w:t>）</w:t>
      </w:r>
      <w:r w:rsidR="00696FFF" w:rsidRPr="00696FFF">
        <w:rPr>
          <w:rFonts w:ascii="ＭＳ ゴシック" w:eastAsia="ＭＳ ゴシック" w:hAnsi="ＭＳ ゴシック" w:hint="eastAsia"/>
          <w:b/>
          <w:bCs/>
        </w:rPr>
        <w:t>［</w:t>
      </w:r>
      <w:r w:rsidR="00696FFF" w:rsidRPr="00696FFF">
        <w:rPr>
          <w:rFonts w:ascii="ＭＳ ゴシック" w:eastAsia="ＭＳ ゴシック" w:hAnsi="ＭＳ ゴシック"/>
          <w:b/>
          <w:bCs/>
        </w:rPr>
        <w:t>樹姿</w:t>
      </w:r>
      <w:r w:rsidR="00696FFF" w:rsidRPr="00696FFF">
        <w:rPr>
          <w:rFonts w:ascii="ＭＳ ゴシック" w:eastAsia="ＭＳ ゴシック" w:hAnsi="ＭＳ ゴシック" w:hint="eastAsia"/>
          <w:b/>
          <w:bCs/>
        </w:rPr>
        <w:t>］</w:t>
      </w:r>
    </w:p>
    <w:p w14:paraId="2296F9EF" w14:textId="6E9BA210" w:rsidR="000D6312" w:rsidRPr="002E503D" w:rsidRDefault="00696FFF" w:rsidP="00D96D1B">
      <w:pPr>
        <w:jc w:val="center"/>
        <w:rPr>
          <w:rFonts w:ascii="Century" w:eastAsia="ＭＳ 明朝" w:hAnsi="Century"/>
        </w:rPr>
      </w:pPr>
      <w:r>
        <w:rPr>
          <w:rFonts w:ascii="Century" w:eastAsia="ＭＳ 明朝" w:hAnsi="Century"/>
        </w:rPr>
        <w:object w:dxaOrig="9338" w:dyaOrig="2535" w14:anchorId="63A540E9">
          <v:shape id="_x0000_i1026" type="#_x0000_t75" style="width:466.65pt;height:127.7pt" o:ole="">
            <v:imagedata r:id="rId18" o:title=""/>
          </v:shape>
          <o:OLEObject Type="Embed" ProgID="Excel.Sheet.12" ShapeID="_x0000_i1026" DrawAspect="Content" ObjectID="_1643202595" r:id="rId19"/>
        </w:object>
      </w:r>
    </w:p>
    <w:p w14:paraId="15E8228D" w14:textId="0582396B" w:rsidR="000D6312" w:rsidRPr="002E503D" w:rsidRDefault="000D6312" w:rsidP="000D6312">
      <w:pPr>
        <w:rPr>
          <w:rFonts w:ascii="Century" w:eastAsia="ＭＳ 明朝" w:hAnsi="Century"/>
        </w:rPr>
      </w:pPr>
    </w:p>
    <w:p w14:paraId="6FE16834" w14:textId="0243120E" w:rsidR="000D6312" w:rsidRPr="00696FFF" w:rsidRDefault="0035019B" w:rsidP="00D859B1">
      <w:pPr>
        <w:jc w:val="center"/>
        <w:rPr>
          <w:rFonts w:ascii="ＭＳ ゴシック" w:eastAsia="ＭＳ ゴシック" w:hAnsi="ＭＳ ゴシック"/>
          <w:b/>
          <w:bCs/>
        </w:rPr>
      </w:pPr>
      <w:r w:rsidRPr="00934E56">
        <w:rPr>
          <w:rFonts w:ascii="ＭＳ ゴシック" w:eastAsia="ＭＳ ゴシック" w:hAnsi="ＭＳ ゴシック" w:hint="eastAsia"/>
          <w:b/>
          <w:bCs/>
        </w:rPr>
        <w:t>表</w:t>
      </w:r>
      <w:r w:rsidR="008C47A8" w:rsidRPr="00934E56">
        <w:rPr>
          <w:rFonts w:ascii="ＭＳ ゴシック" w:eastAsia="ＭＳ ゴシック" w:hAnsi="ＭＳ ゴシック" w:hint="eastAsia"/>
          <w:b/>
          <w:bCs/>
        </w:rPr>
        <w:t>６－３</w:t>
      </w:r>
      <w:r w:rsidRPr="00934E56">
        <w:rPr>
          <w:rFonts w:ascii="ＭＳ ゴシック" w:eastAsia="ＭＳ ゴシック" w:hAnsi="ＭＳ ゴシック" w:hint="eastAsia"/>
          <w:b/>
          <w:bCs/>
        </w:rPr>
        <w:t>－</w:t>
      </w:r>
      <w:r w:rsidRPr="00696FFF">
        <w:rPr>
          <w:rFonts w:ascii="ＭＳ ゴシック" w:eastAsia="ＭＳ ゴシック" w:hAnsi="ＭＳ ゴシック" w:hint="eastAsia"/>
          <w:b/>
          <w:bCs/>
        </w:rPr>
        <w:t>３　品質規格表</w:t>
      </w:r>
      <w:r w:rsidR="00C17D14">
        <w:rPr>
          <w:rFonts w:ascii="ＭＳ ゴシック" w:eastAsia="ＭＳ ゴシック" w:hAnsi="ＭＳ ゴシック" w:hint="eastAsia"/>
          <w:b/>
          <w:bCs/>
        </w:rPr>
        <w:t>（</w:t>
      </w:r>
      <w:r w:rsidR="00696FFF" w:rsidRPr="00696FFF">
        <w:rPr>
          <w:rFonts w:ascii="ＭＳ ゴシック" w:eastAsia="ＭＳ ゴシック" w:hAnsi="ＭＳ ゴシック"/>
          <w:b/>
          <w:bCs/>
        </w:rPr>
        <w:t>案</w:t>
      </w:r>
      <w:r w:rsidR="00C17D14">
        <w:rPr>
          <w:rFonts w:ascii="ＭＳ ゴシック" w:eastAsia="ＭＳ ゴシック" w:hAnsi="ＭＳ ゴシック" w:hint="eastAsia"/>
          <w:b/>
          <w:bCs/>
        </w:rPr>
        <w:t>）</w:t>
      </w:r>
      <w:r w:rsidR="00696FFF" w:rsidRPr="00696FFF">
        <w:rPr>
          <w:rFonts w:ascii="ＭＳ ゴシック" w:eastAsia="ＭＳ ゴシック" w:hAnsi="ＭＳ ゴシック" w:hint="eastAsia"/>
          <w:b/>
          <w:bCs/>
        </w:rPr>
        <w:t>［</w:t>
      </w:r>
      <w:r w:rsidR="00696FFF" w:rsidRPr="00696FFF">
        <w:rPr>
          <w:rFonts w:ascii="ＭＳ ゴシック" w:eastAsia="ＭＳ ゴシック" w:hAnsi="ＭＳ ゴシック"/>
          <w:b/>
          <w:bCs/>
        </w:rPr>
        <w:t>樹勢</w:t>
      </w:r>
      <w:r w:rsidR="00696FFF" w:rsidRPr="00696FFF">
        <w:rPr>
          <w:rFonts w:ascii="ＭＳ ゴシック" w:eastAsia="ＭＳ ゴシック" w:hAnsi="ＭＳ ゴシック" w:hint="eastAsia"/>
          <w:b/>
          <w:bCs/>
        </w:rPr>
        <w:t>］</w:t>
      </w:r>
    </w:p>
    <w:p w14:paraId="5F5DCA17" w14:textId="61A77221" w:rsidR="000D6312" w:rsidRPr="002E503D" w:rsidRDefault="00696FFF" w:rsidP="00D96D1B">
      <w:pPr>
        <w:jc w:val="center"/>
        <w:rPr>
          <w:rFonts w:ascii="Century" w:eastAsia="ＭＳ 明朝" w:hAnsi="Century"/>
        </w:rPr>
      </w:pPr>
      <w:r>
        <w:rPr>
          <w:rFonts w:ascii="Century" w:eastAsia="ＭＳ 明朝" w:hAnsi="Century"/>
        </w:rPr>
        <w:object w:dxaOrig="9338" w:dyaOrig="4736" w14:anchorId="6FD25106">
          <v:shape id="_x0000_i1027" type="#_x0000_t75" style="width:466.65pt;height:236.4pt" o:ole="">
            <v:imagedata r:id="rId20" o:title=""/>
          </v:shape>
          <o:OLEObject Type="Embed" ProgID="Excel.Sheet.12" ShapeID="_x0000_i1027" DrawAspect="Content" ObjectID="_1643202596" r:id="rId21"/>
        </w:object>
      </w:r>
    </w:p>
    <w:p w14:paraId="32F60457" w14:textId="23115DD1" w:rsidR="000D6312" w:rsidRPr="002E503D" w:rsidRDefault="000D6312" w:rsidP="000D6312">
      <w:pPr>
        <w:rPr>
          <w:rFonts w:ascii="Century" w:eastAsia="ＭＳ 明朝" w:hAnsi="Century"/>
        </w:rPr>
      </w:pPr>
    </w:p>
    <w:p w14:paraId="7B7B6D84" w14:textId="77777777" w:rsidR="0035019B" w:rsidRPr="004A5774" w:rsidRDefault="0035019B" w:rsidP="00D859B1">
      <w:pPr>
        <w:ind w:leftChars="200" w:left="416"/>
        <w:rPr>
          <w:rFonts w:ascii="Century" w:eastAsia="ＭＳ 明朝" w:hAnsi="Century"/>
          <w:b/>
          <w:bCs/>
        </w:rPr>
      </w:pPr>
      <w:r w:rsidRPr="004A5774">
        <w:rPr>
          <w:rFonts w:ascii="Century" w:eastAsia="ＭＳ 明朝" w:hAnsi="Century" w:hint="eastAsia"/>
          <w:b/>
          <w:bCs/>
        </w:rPr>
        <w:t>２．地被類の材料</w:t>
      </w:r>
    </w:p>
    <w:p w14:paraId="49256CB2" w14:textId="568C888E" w:rsidR="0035019B" w:rsidRPr="002E503D" w:rsidRDefault="0035019B" w:rsidP="00D859B1">
      <w:pPr>
        <w:ind w:leftChars="300" w:left="624" w:firstLineChars="100" w:firstLine="208"/>
        <w:rPr>
          <w:rFonts w:ascii="Century" w:eastAsia="ＭＳ 明朝" w:hAnsi="Century"/>
        </w:rPr>
      </w:pPr>
      <w:r w:rsidRPr="002E503D">
        <w:rPr>
          <w:rFonts w:ascii="Century" w:eastAsia="ＭＳ 明朝" w:hAnsi="Century" w:hint="eastAsia"/>
        </w:rPr>
        <w:t>地被類の材料については、下記の事項に適合したもの、またはこれと同等以上の品質を有するものとする。使用する材料の寸法は、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によるものとし、雑草の混入がなく、根系が十分発達した細根の多いものとする。</w:t>
      </w:r>
    </w:p>
    <w:p w14:paraId="3BC7B95D" w14:textId="2F8C5132" w:rsidR="0035019B" w:rsidRPr="00934E56" w:rsidRDefault="00C17D14" w:rsidP="00D859B1">
      <w:pPr>
        <w:ind w:leftChars="200" w:left="832" w:hangingChars="200" w:hanging="416"/>
        <w:rPr>
          <w:rFonts w:ascii="Century" w:eastAsia="ＭＳ 明朝" w:hAnsi="Century"/>
        </w:rPr>
      </w:pPr>
      <w:r>
        <w:rPr>
          <w:rFonts w:ascii="Century" w:eastAsia="ＭＳ 明朝" w:hAnsi="Century" w:hint="eastAsia"/>
        </w:rPr>
        <w:t>（</w:t>
      </w:r>
      <w:r w:rsidR="0035019B" w:rsidRPr="002E503D">
        <w:rPr>
          <w:rFonts w:ascii="Century" w:eastAsia="ＭＳ 明朝" w:hAnsi="Century" w:hint="eastAsia"/>
        </w:rPr>
        <w:t>１</w:t>
      </w:r>
      <w:r>
        <w:rPr>
          <w:rFonts w:ascii="Century" w:eastAsia="ＭＳ 明朝" w:hAnsi="Century" w:hint="eastAsia"/>
        </w:rPr>
        <w:t>）</w:t>
      </w:r>
      <w:r w:rsidR="00081528" w:rsidRPr="00081528">
        <w:rPr>
          <w:rFonts w:ascii="Century" w:eastAsia="ＭＳ 明朝" w:hAnsi="Century" w:hint="eastAsia"/>
        </w:rPr>
        <w:t>芝</w:t>
      </w:r>
      <w:r w:rsidR="0035019B" w:rsidRPr="002E503D">
        <w:rPr>
          <w:rFonts w:ascii="Century" w:eastAsia="ＭＳ 明朝" w:hAnsi="Century" w:hint="eastAsia"/>
        </w:rPr>
        <w:t>類、草本類、つる性類およびササ類は、指定の形状を有し、傷・腐れ・病虫害がなく、</w:t>
      </w:r>
      <w:r w:rsidR="0035019B" w:rsidRPr="00934E56">
        <w:rPr>
          <w:rFonts w:ascii="Century" w:eastAsia="ＭＳ 明朝" w:hAnsi="Century" w:hint="eastAsia"/>
        </w:rPr>
        <w:t>茎葉および根系が充実したコンテナ品または同等以上の品質を有するものとする。着花類については花およびつぼみの良好なものとする。</w:t>
      </w:r>
    </w:p>
    <w:p w14:paraId="781EF04F" w14:textId="6FE28782" w:rsidR="0035019B"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35019B" w:rsidRPr="00934E56">
        <w:rPr>
          <w:rFonts w:ascii="Century" w:eastAsia="ＭＳ 明朝" w:hAnsi="Century" w:hint="eastAsia"/>
        </w:rPr>
        <w:t>２</w:t>
      </w:r>
      <w:r w:rsidRPr="00934E56">
        <w:rPr>
          <w:rFonts w:ascii="Century" w:eastAsia="ＭＳ 明朝" w:hAnsi="Century" w:hint="eastAsia"/>
        </w:rPr>
        <w:t>）</w:t>
      </w:r>
      <w:r w:rsidR="0035019B" w:rsidRPr="00934E56">
        <w:rPr>
          <w:rFonts w:ascii="Century" w:eastAsia="ＭＳ 明朝" w:hAnsi="Century" w:hint="eastAsia"/>
        </w:rPr>
        <w:t>肥よく地に栽培され、生育がよく、緊密な根系を有し、茎葉のしおれ・病虫害・雑草の根系のないもので、刈り込みのうえ土付けして切り取ったものとし、切り取った後長時間を経過して乾燥したり、土くずれ・むれのないとする。</w:t>
      </w:r>
    </w:p>
    <w:p w14:paraId="55F60A7F" w14:textId="7CC86D7E" w:rsidR="0035019B" w:rsidRPr="00934E56" w:rsidRDefault="00C17D14" w:rsidP="00D859B1">
      <w:pPr>
        <w:ind w:leftChars="200" w:left="832" w:hangingChars="200" w:hanging="416"/>
        <w:rPr>
          <w:rFonts w:ascii="Century" w:eastAsia="ＭＳ 明朝" w:hAnsi="Century"/>
        </w:rPr>
      </w:pPr>
      <w:r w:rsidRPr="00934E56">
        <w:rPr>
          <w:rFonts w:ascii="Century" w:eastAsia="ＭＳ 明朝" w:hAnsi="Century" w:hint="eastAsia"/>
        </w:rPr>
        <w:t>（</w:t>
      </w:r>
      <w:r w:rsidR="0035019B" w:rsidRPr="00934E56">
        <w:rPr>
          <w:rFonts w:ascii="Century" w:eastAsia="ＭＳ 明朝" w:hAnsi="Century" w:hint="eastAsia"/>
        </w:rPr>
        <w:t>３</w:t>
      </w:r>
      <w:r w:rsidRPr="00934E56">
        <w:rPr>
          <w:rFonts w:ascii="Century" w:eastAsia="ＭＳ 明朝" w:hAnsi="Century" w:hint="eastAsia"/>
        </w:rPr>
        <w:t>）</w:t>
      </w:r>
      <w:r w:rsidR="00D235D3" w:rsidRPr="00934E56">
        <w:rPr>
          <w:rFonts w:ascii="Century" w:eastAsia="ＭＳ 明朝" w:hAnsi="Century" w:hint="eastAsia"/>
        </w:rPr>
        <w:t>芝</w:t>
      </w:r>
      <w:r w:rsidR="0035019B" w:rsidRPr="00934E56">
        <w:rPr>
          <w:rFonts w:ascii="Century" w:eastAsia="ＭＳ 明朝" w:hAnsi="Century" w:hint="eastAsia"/>
        </w:rPr>
        <w:t>類、その他地被類の材料の品質は、表</w:t>
      </w:r>
      <w:r w:rsidR="008C47A8" w:rsidRPr="00934E56">
        <w:rPr>
          <w:rFonts w:ascii="ＭＳ 明朝" w:eastAsia="ＭＳ 明朝" w:hAnsi="ＭＳ 明朝" w:hint="eastAsia"/>
          <w:bCs/>
        </w:rPr>
        <w:t>６－３</w:t>
      </w:r>
      <w:r w:rsidR="0035019B" w:rsidRPr="00934E56">
        <w:rPr>
          <w:rFonts w:ascii="Century" w:eastAsia="ＭＳ 明朝" w:hAnsi="Century" w:hint="eastAsia"/>
        </w:rPr>
        <w:t>－４</w:t>
      </w:r>
      <w:r w:rsidR="00D235D3" w:rsidRPr="00934E56">
        <w:rPr>
          <w:rFonts w:ascii="Century" w:eastAsia="ＭＳ 明朝" w:hAnsi="Century" w:hint="eastAsia"/>
        </w:rPr>
        <w:t>芝</w:t>
      </w:r>
      <w:r w:rsidR="0035019B" w:rsidRPr="00934E56">
        <w:rPr>
          <w:rFonts w:ascii="Century" w:eastAsia="ＭＳ 明朝" w:hAnsi="Century" w:hint="eastAsia"/>
        </w:rPr>
        <w:t>類の品質規格表</w:t>
      </w:r>
      <w:r w:rsidRPr="00934E56">
        <w:rPr>
          <w:rFonts w:ascii="Century" w:eastAsia="ＭＳ 明朝" w:hAnsi="Century" w:hint="eastAsia"/>
        </w:rPr>
        <w:t>（</w:t>
      </w:r>
      <w:r w:rsidR="0035019B" w:rsidRPr="00934E56">
        <w:rPr>
          <w:rFonts w:ascii="Century" w:eastAsia="ＭＳ 明朝" w:hAnsi="Century" w:hint="eastAsia"/>
        </w:rPr>
        <w:t>案</w:t>
      </w:r>
      <w:r w:rsidRPr="00934E56">
        <w:rPr>
          <w:rFonts w:ascii="Century" w:eastAsia="ＭＳ 明朝" w:hAnsi="Century" w:hint="eastAsia"/>
        </w:rPr>
        <w:t>）</w:t>
      </w:r>
      <w:r w:rsidR="0035019B" w:rsidRPr="00934E56">
        <w:rPr>
          <w:rFonts w:ascii="Century" w:eastAsia="ＭＳ 明朝" w:hAnsi="Century" w:hint="eastAsia"/>
        </w:rPr>
        <w:t>及び表</w:t>
      </w:r>
      <w:r w:rsidR="008C47A8" w:rsidRPr="00934E56">
        <w:rPr>
          <w:rFonts w:ascii="ＭＳ 明朝" w:eastAsia="ＭＳ 明朝" w:hAnsi="ＭＳ 明朝" w:hint="eastAsia"/>
          <w:bCs/>
        </w:rPr>
        <w:t>６－３</w:t>
      </w:r>
      <w:r w:rsidR="0035019B" w:rsidRPr="00934E56">
        <w:rPr>
          <w:rFonts w:ascii="Century" w:eastAsia="ＭＳ 明朝" w:hAnsi="Century" w:hint="eastAsia"/>
        </w:rPr>
        <w:t>－５その他地被類の品質規格表</w:t>
      </w:r>
      <w:r w:rsidRPr="00934E56">
        <w:rPr>
          <w:rFonts w:ascii="Century" w:eastAsia="ＭＳ 明朝" w:hAnsi="Century" w:hint="eastAsia"/>
        </w:rPr>
        <w:t>（</w:t>
      </w:r>
      <w:r w:rsidR="0035019B" w:rsidRPr="00934E56">
        <w:rPr>
          <w:rFonts w:ascii="Century" w:eastAsia="ＭＳ 明朝" w:hAnsi="Century" w:hint="eastAsia"/>
        </w:rPr>
        <w:t>案</w:t>
      </w:r>
      <w:r w:rsidRPr="00934E56">
        <w:rPr>
          <w:rFonts w:ascii="Century" w:eastAsia="ＭＳ 明朝" w:hAnsi="Century" w:hint="eastAsia"/>
        </w:rPr>
        <w:t>）</w:t>
      </w:r>
      <w:r w:rsidR="0035019B" w:rsidRPr="00934E56">
        <w:rPr>
          <w:rFonts w:ascii="Century" w:eastAsia="ＭＳ 明朝" w:hAnsi="Century" w:hint="eastAsia"/>
        </w:rPr>
        <w:t>によるものとする。</w:t>
      </w:r>
    </w:p>
    <w:p w14:paraId="5AFD9775" w14:textId="77777777" w:rsidR="0035019B" w:rsidRPr="002E503D" w:rsidRDefault="0035019B" w:rsidP="0035019B">
      <w:pPr>
        <w:rPr>
          <w:rFonts w:ascii="Century" w:eastAsia="ＭＳ 明朝" w:hAnsi="Century"/>
        </w:rPr>
      </w:pPr>
    </w:p>
    <w:p w14:paraId="736D87A8" w14:textId="77777777" w:rsidR="00D859B1" w:rsidRPr="002E503D" w:rsidRDefault="00D859B1">
      <w:pPr>
        <w:widowControl/>
        <w:jc w:val="left"/>
        <w:rPr>
          <w:rFonts w:ascii="Century" w:eastAsia="ＭＳ 明朝" w:hAnsi="Century"/>
        </w:rPr>
      </w:pPr>
      <w:r w:rsidRPr="002E503D">
        <w:rPr>
          <w:rFonts w:ascii="Century" w:eastAsia="ＭＳ 明朝" w:hAnsi="Century"/>
        </w:rPr>
        <w:br w:type="page"/>
      </w:r>
    </w:p>
    <w:p w14:paraId="6C48D717" w14:textId="7368B891" w:rsidR="000D6312" w:rsidRPr="004A5774" w:rsidRDefault="0035019B" w:rsidP="00D859B1">
      <w:pPr>
        <w:jc w:val="center"/>
        <w:rPr>
          <w:rFonts w:ascii="ＭＳ ゴシック" w:eastAsia="ＭＳ ゴシック" w:hAnsi="ＭＳ ゴシック"/>
          <w:b/>
          <w:bCs/>
        </w:rPr>
      </w:pPr>
      <w:r w:rsidRPr="00934E56">
        <w:rPr>
          <w:rFonts w:ascii="ＭＳ ゴシック" w:eastAsia="ＭＳ ゴシック" w:hAnsi="ＭＳ ゴシック" w:hint="eastAsia"/>
          <w:b/>
          <w:bCs/>
        </w:rPr>
        <w:lastRenderedPageBreak/>
        <w:t>表</w:t>
      </w:r>
      <w:r w:rsidR="008C47A8" w:rsidRPr="00934E56">
        <w:rPr>
          <w:rFonts w:ascii="ＭＳ ゴシック" w:eastAsia="ＭＳ ゴシック" w:hAnsi="ＭＳ ゴシック" w:hint="eastAsia"/>
          <w:b/>
          <w:bCs/>
        </w:rPr>
        <w:t>６－３</w:t>
      </w:r>
      <w:r w:rsidRPr="00934E56">
        <w:rPr>
          <w:rFonts w:ascii="ＭＳ ゴシック" w:eastAsia="ＭＳ ゴシック" w:hAnsi="ＭＳ ゴシック" w:hint="eastAsia"/>
          <w:b/>
          <w:bCs/>
        </w:rPr>
        <w:t>－４</w:t>
      </w:r>
      <w:r w:rsidR="00DB16E2" w:rsidRPr="00934E56">
        <w:rPr>
          <w:rFonts w:ascii="ＭＳ ゴシック" w:eastAsia="ＭＳ ゴシック" w:hAnsi="ＭＳ ゴシック" w:hint="eastAsia"/>
          <w:b/>
          <w:bCs/>
        </w:rPr>
        <w:t xml:space="preserve">　芝</w:t>
      </w:r>
      <w:r w:rsidRPr="004A5774">
        <w:rPr>
          <w:rFonts w:ascii="ＭＳ ゴシック" w:eastAsia="ＭＳ ゴシック" w:hAnsi="ＭＳ ゴシック" w:hint="eastAsia"/>
          <w:b/>
          <w:bCs/>
        </w:rPr>
        <w:t>類の品質規格表</w:t>
      </w:r>
      <w:r w:rsidR="00C17D14">
        <w:rPr>
          <w:rFonts w:ascii="ＭＳ ゴシック" w:eastAsia="ＭＳ ゴシック" w:hAnsi="ＭＳ ゴシック" w:hint="eastAsia"/>
          <w:b/>
          <w:bCs/>
        </w:rPr>
        <w:t>（</w:t>
      </w:r>
      <w:r w:rsidRPr="004A5774">
        <w:rPr>
          <w:rFonts w:ascii="ＭＳ ゴシック" w:eastAsia="ＭＳ ゴシック" w:hAnsi="ＭＳ ゴシック" w:hint="eastAsia"/>
          <w:b/>
          <w:bCs/>
        </w:rPr>
        <w:t>案</w:t>
      </w:r>
      <w:r w:rsidR="00C17D14">
        <w:rPr>
          <w:rFonts w:ascii="ＭＳ ゴシック" w:eastAsia="ＭＳ ゴシック" w:hAnsi="ＭＳ ゴシック" w:hint="eastAsia"/>
          <w:b/>
          <w:bCs/>
        </w:rPr>
        <w:t>）</w:t>
      </w:r>
    </w:p>
    <w:p w14:paraId="1521A237" w14:textId="0820A585" w:rsidR="000D6312" w:rsidRPr="002E503D" w:rsidRDefault="004A5774" w:rsidP="00D96D1B">
      <w:pPr>
        <w:jc w:val="center"/>
        <w:rPr>
          <w:rFonts w:ascii="Century" w:eastAsia="ＭＳ 明朝" w:hAnsi="Century"/>
        </w:rPr>
      </w:pPr>
      <w:r>
        <w:rPr>
          <w:rFonts w:ascii="Century" w:eastAsia="ＭＳ 明朝" w:hAnsi="Century"/>
        </w:rPr>
        <w:object w:dxaOrig="9338" w:dyaOrig="2849" w14:anchorId="677A9B55">
          <v:shape id="_x0000_i1028" type="#_x0000_t75" style="width:466.65pt;height:143.3pt" o:ole="">
            <v:imagedata r:id="rId22" o:title=""/>
          </v:shape>
          <o:OLEObject Type="Embed" ProgID="Excel.Sheet.12" ShapeID="_x0000_i1028" DrawAspect="Content" ObjectID="_1643202597" r:id="rId23"/>
        </w:object>
      </w:r>
    </w:p>
    <w:p w14:paraId="589EAC5F" w14:textId="5A479FE9" w:rsidR="000D6312" w:rsidRPr="002E503D" w:rsidRDefault="000D6312" w:rsidP="000D6312">
      <w:pPr>
        <w:rPr>
          <w:rFonts w:ascii="Century" w:eastAsia="ＭＳ 明朝" w:hAnsi="Century"/>
        </w:rPr>
      </w:pPr>
    </w:p>
    <w:p w14:paraId="08CEA0F6" w14:textId="22640BB2" w:rsidR="000D6312" w:rsidRPr="004A5774" w:rsidRDefault="00130567" w:rsidP="00130567">
      <w:pPr>
        <w:jc w:val="center"/>
        <w:rPr>
          <w:rFonts w:ascii="ＭＳ ゴシック" w:eastAsia="ＭＳ ゴシック" w:hAnsi="ＭＳ ゴシック"/>
          <w:b/>
          <w:bCs/>
        </w:rPr>
      </w:pPr>
      <w:r w:rsidRPr="00934E56">
        <w:rPr>
          <w:rFonts w:ascii="ＭＳ ゴシック" w:eastAsia="ＭＳ ゴシック" w:hAnsi="ＭＳ ゴシック" w:hint="eastAsia"/>
          <w:b/>
          <w:bCs/>
        </w:rPr>
        <w:t>表</w:t>
      </w:r>
      <w:r w:rsidR="008C47A8" w:rsidRPr="00934E56">
        <w:rPr>
          <w:rFonts w:ascii="ＭＳ ゴシック" w:eastAsia="ＭＳ ゴシック" w:hAnsi="ＭＳ ゴシック" w:hint="eastAsia"/>
          <w:b/>
          <w:bCs/>
        </w:rPr>
        <w:t>６－３</w:t>
      </w:r>
      <w:r w:rsidRPr="00934E56">
        <w:rPr>
          <w:rFonts w:ascii="ＭＳ ゴシック" w:eastAsia="ＭＳ ゴシック" w:hAnsi="ＭＳ ゴシック" w:hint="eastAsia"/>
          <w:b/>
          <w:bCs/>
        </w:rPr>
        <w:t>－５</w:t>
      </w:r>
      <w:r w:rsidR="00DB16E2" w:rsidRPr="00934E56">
        <w:rPr>
          <w:rFonts w:ascii="ＭＳ ゴシック" w:eastAsia="ＭＳ ゴシック" w:hAnsi="ＭＳ ゴシック" w:hint="eastAsia"/>
          <w:b/>
          <w:bCs/>
        </w:rPr>
        <w:t xml:space="preserve">　</w:t>
      </w:r>
      <w:r w:rsidRPr="004A5774">
        <w:rPr>
          <w:rFonts w:ascii="ＭＳ ゴシック" w:eastAsia="ＭＳ ゴシック" w:hAnsi="ＭＳ ゴシック" w:hint="eastAsia"/>
          <w:b/>
          <w:bCs/>
        </w:rPr>
        <w:t>その他地被類の品質規格表</w:t>
      </w:r>
      <w:r w:rsidR="00C17D14">
        <w:rPr>
          <w:rFonts w:ascii="ＭＳ ゴシック" w:eastAsia="ＭＳ ゴシック" w:hAnsi="ＭＳ ゴシック" w:hint="eastAsia"/>
          <w:b/>
          <w:bCs/>
        </w:rPr>
        <w:t>（</w:t>
      </w:r>
      <w:r w:rsidRPr="004A5774">
        <w:rPr>
          <w:rFonts w:ascii="ＭＳ ゴシック" w:eastAsia="ＭＳ ゴシック" w:hAnsi="ＭＳ ゴシック" w:hint="eastAsia"/>
          <w:b/>
          <w:bCs/>
        </w:rPr>
        <w:t>案</w:t>
      </w:r>
      <w:r w:rsidR="00C17D14">
        <w:rPr>
          <w:rFonts w:ascii="ＭＳ ゴシック" w:eastAsia="ＭＳ ゴシック" w:hAnsi="ＭＳ ゴシック" w:hint="eastAsia"/>
          <w:b/>
          <w:bCs/>
        </w:rPr>
        <w:t>）</w:t>
      </w:r>
    </w:p>
    <w:p w14:paraId="310C1C0F" w14:textId="63362168" w:rsidR="000D6312" w:rsidRPr="002E503D" w:rsidRDefault="004A5774" w:rsidP="00D96D1B">
      <w:pPr>
        <w:jc w:val="center"/>
        <w:rPr>
          <w:rFonts w:ascii="Century" w:eastAsia="ＭＳ 明朝" w:hAnsi="Century"/>
        </w:rPr>
      </w:pPr>
      <w:r>
        <w:rPr>
          <w:rFonts w:ascii="Century" w:eastAsia="ＭＳ 明朝" w:hAnsi="Century"/>
        </w:rPr>
        <w:object w:dxaOrig="9338" w:dyaOrig="2221" w14:anchorId="2EAC6F9E">
          <v:shape id="_x0000_i1029" type="#_x0000_t75" style="width:466.65pt;height:110.05pt" o:ole="">
            <v:imagedata r:id="rId24" o:title=""/>
          </v:shape>
          <o:OLEObject Type="Embed" ProgID="Excel.Sheet.12" ShapeID="_x0000_i1029" DrawAspect="Content" ObjectID="_1643202598" r:id="rId25"/>
        </w:object>
      </w:r>
    </w:p>
    <w:p w14:paraId="0494B844" w14:textId="586DB8E1" w:rsidR="000D6312" w:rsidRPr="002E503D" w:rsidRDefault="000D6312" w:rsidP="000D6312">
      <w:pPr>
        <w:rPr>
          <w:rFonts w:ascii="Century" w:eastAsia="ＭＳ 明朝" w:hAnsi="Century"/>
        </w:rPr>
      </w:pPr>
    </w:p>
    <w:p w14:paraId="6C52E67B"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３．種子</w:t>
      </w:r>
    </w:p>
    <w:p w14:paraId="4360FDA3"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種子は、腐れ、病虫害がなく、雑草の種子、きょう雑物を含まない良好な発芽率をもつものとし、品種、花の色・形態が、品質管理されたもので、粒径がそろっているものとする。</w:t>
      </w:r>
    </w:p>
    <w:p w14:paraId="7AEF20EA"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４．支柱の材料</w:t>
      </w:r>
    </w:p>
    <w:p w14:paraId="42CEB4E2"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支柱の材料については、下記の事項に適合したものまたは、これと同等以上の品質を有するものとする。</w:t>
      </w:r>
    </w:p>
    <w:p w14:paraId="0EFE0FF5" w14:textId="03E5CAA8"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丸太支柱材は、杉、</w:t>
      </w:r>
      <w:r w:rsidR="00081528" w:rsidRPr="00081528">
        <w:rPr>
          <w:rFonts w:ascii="Century" w:eastAsia="ＭＳ 明朝" w:hAnsi="Century" w:hint="eastAsia"/>
        </w:rPr>
        <w:t>桧</w:t>
      </w:r>
      <w:r w:rsidR="00325E77" w:rsidRPr="002E503D">
        <w:rPr>
          <w:rFonts w:ascii="Century" w:eastAsia="ＭＳ 明朝" w:hAnsi="Century" w:hint="eastAsia"/>
        </w:rPr>
        <w:t>または唐松の皮はぎもので、</w:t>
      </w:r>
      <w:r w:rsidR="005966A5" w:rsidRPr="002E503D">
        <w:rPr>
          <w:rFonts w:ascii="Century" w:eastAsia="ＭＳ ゴシック" w:hAnsi="Century" w:hint="eastAsia"/>
          <w:b/>
        </w:rPr>
        <w:t>設計図書</w:t>
      </w:r>
      <w:r w:rsidR="00325E77" w:rsidRPr="002E503D">
        <w:rPr>
          <w:rFonts w:ascii="Century" w:eastAsia="ＭＳ 明朝" w:hAnsi="Century" w:hint="eastAsia"/>
        </w:rPr>
        <w:t>に示す規格寸法を有し、曲がり・割れ・虫食いのない良質材とし、その防腐処理は</w:t>
      </w:r>
      <w:r w:rsidR="005966A5" w:rsidRPr="002E503D">
        <w:rPr>
          <w:rFonts w:ascii="Century" w:eastAsia="ＭＳ ゴシック" w:hAnsi="Century" w:hint="eastAsia"/>
          <w:b/>
        </w:rPr>
        <w:t>設計図書</w:t>
      </w:r>
      <w:r w:rsidR="00325E77" w:rsidRPr="002E503D">
        <w:rPr>
          <w:rFonts w:ascii="Century" w:eastAsia="ＭＳ 明朝" w:hAnsi="Century" w:hint="eastAsia"/>
        </w:rPr>
        <w:t>によるものとする。</w:t>
      </w:r>
    </w:p>
    <w:p w14:paraId="43B6D2EA" w14:textId="77777777" w:rsidR="00325E77" w:rsidRPr="002E503D" w:rsidRDefault="00325E77" w:rsidP="00325E77">
      <w:pPr>
        <w:ind w:leftChars="200" w:left="832" w:hangingChars="200" w:hanging="416"/>
        <w:rPr>
          <w:rFonts w:ascii="Century" w:eastAsia="ＭＳ 明朝" w:hAnsi="Century"/>
        </w:rPr>
      </w:pPr>
      <w:r w:rsidRPr="002E503D">
        <w:rPr>
          <w:rFonts w:ascii="Century" w:eastAsia="ＭＳ 明朝" w:hAnsi="Century" w:hint="eastAsia"/>
        </w:rPr>
        <w:t>なお、杭に使用する丸太は元口を先端加工とし、杭および鳥居形に使用する横木の見え掛り切口は全面、面取り仕上げしたものとする。</w:t>
      </w:r>
    </w:p>
    <w:p w14:paraId="57C63B97" w14:textId="59940985"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唐竹支柱材は、二年生以上の真竹で曲がりがなく粘り強く、割れ・腐れ・虫食いのない生育良好なものとし、節止めとする。</w:t>
      </w:r>
    </w:p>
    <w:p w14:paraId="6AE8EEDD" w14:textId="0170824F"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パイプ支柱材は、</w:t>
      </w:r>
      <w:r w:rsidR="005966A5" w:rsidRPr="002E503D">
        <w:rPr>
          <w:rFonts w:ascii="Century" w:eastAsia="ＭＳ ゴシック" w:hAnsi="Century" w:hint="eastAsia"/>
          <w:b/>
        </w:rPr>
        <w:t>設計図書</w:t>
      </w:r>
      <w:r w:rsidR="00325E77" w:rsidRPr="002E503D">
        <w:rPr>
          <w:rFonts w:ascii="Century" w:eastAsia="ＭＳ 明朝" w:hAnsi="Century" w:hint="eastAsia"/>
        </w:rPr>
        <w:t>によるものとするが、これに示されていない場合は、</w:t>
      </w:r>
      <w:r w:rsidR="00325E77" w:rsidRPr="002E503D">
        <w:rPr>
          <w:rFonts w:ascii="Century" w:eastAsia="ＭＳ 明朝" w:hAnsi="Century"/>
        </w:rPr>
        <w:t>JIS G 3452</w:t>
      </w:r>
      <w:r>
        <w:rPr>
          <w:rFonts w:ascii="Century" w:eastAsia="ＭＳ 明朝" w:hAnsi="Century"/>
        </w:rPr>
        <w:t>（</w:t>
      </w:r>
      <w:r w:rsidR="00325E77" w:rsidRPr="002E503D">
        <w:rPr>
          <w:rFonts w:ascii="Century" w:eastAsia="ＭＳ 明朝" w:hAnsi="Century"/>
        </w:rPr>
        <w:t>配管用炭素鋼管</w:t>
      </w:r>
      <w:r>
        <w:rPr>
          <w:rFonts w:ascii="Century" w:eastAsia="ＭＳ 明朝" w:hAnsi="Century"/>
        </w:rPr>
        <w:t>）</w:t>
      </w:r>
      <w:r w:rsidR="00325E77" w:rsidRPr="002E503D">
        <w:rPr>
          <w:rFonts w:ascii="Century" w:eastAsia="ＭＳ 明朝" w:hAnsi="Century"/>
        </w:rPr>
        <w:t>の規格品に防錆処理を施したうえ、合成樹脂ペイント塗仕上げするものとする。</w:t>
      </w:r>
    </w:p>
    <w:p w14:paraId="05207A6B" w14:textId="14C9B2D5"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ワイヤロープ支柱材は、</w:t>
      </w:r>
      <w:r w:rsidR="005966A5" w:rsidRPr="002E503D">
        <w:rPr>
          <w:rFonts w:ascii="Century" w:eastAsia="ＭＳ ゴシック" w:hAnsi="Century" w:hint="eastAsia"/>
          <w:b/>
        </w:rPr>
        <w:t>設計図書</w:t>
      </w:r>
      <w:r w:rsidR="00325E77" w:rsidRPr="002E503D">
        <w:rPr>
          <w:rFonts w:ascii="Century" w:eastAsia="ＭＳ 明朝" w:hAnsi="Century" w:hint="eastAsia"/>
        </w:rPr>
        <w:t>によるものとするが、これに示されていない場合は、</w:t>
      </w:r>
      <w:r w:rsidR="00325E77" w:rsidRPr="002E503D">
        <w:rPr>
          <w:rFonts w:ascii="Century" w:eastAsia="ＭＳ 明朝" w:hAnsi="Century"/>
        </w:rPr>
        <w:t>JIS G 3525</w:t>
      </w:r>
      <w:r>
        <w:rPr>
          <w:rFonts w:ascii="Century" w:eastAsia="ＭＳ 明朝" w:hAnsi="Century"/>
        </w:rPr>
        <w:t>（</w:t>
      </w:r>
      <w:r w:rsidR="00325E77" w:rsidRPr="002E503D">
        <w:rPr>
          <w:rFonts w:ascii="Century" w:eastAsia="ＭＳ 明朝" w:hAnsi="Century"/>
        </w:rPr>
        <w:t>ワイヤーロープ</w:t>
      </w:r>
      <w:r>
        <w:rPr>
          <w:rFonts w:ascii="Century" w:eastAsia="ＭＳ 明朝" w:hAnsi="Century"/>
        </w:rPr>
        <w:t>）</w:t>
      </w:r>
      <w:r w:rsidR="00325E77" w:rsidRPr="002E503D">
        <w:rPr>
          <w:rFonts w:ascii="Century" w:eastAsia="ＭＳ 明朝" w:hAnsi="Century"/>
        </w:rPr>
        <w:t>の規格品を使用するものとする。</w:t>
      </w:r>
    </w:p>
    <w:p w14:paraId="4A04FE29" w14:textId="25A5E850"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地下埋設型支柱材は、</w:t>
      </w:r>
      <w:r w:rsidR="005966A5" w:rsidRPr="002E503D">
        <w:rPr>
          <w:rFonts w:ascii="Century" w:eastAsia="ＭＳ ゴシック" w:hAnsi="Century" w:hint="eastAsia"/>
          <w:b/>
        </w:rPr>
        <w:t>設計図書</w:t>
      </w:r>
      <w:r w:rsidR="00325E77" w:rsidRPr="002E503D">
        <w:rPr>
          <w:rFonts w:ascii="Century" w:eastAsia="ＭＳ 明朝" w:hAnsi="Century" w:hint="eastAsia"/>
        </w:rPr>
        <w:t>によらなければならない。</w:t>
      </w:r>
    </w:p>
    <w:p w14:paraId="3C9759F0" w14:textId="3326BD00"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杉皮または</w:t>
      </w:r>
      <w:r w:rsidR="00081528" w:rsidRPr="00081528">
        <w:rPr>
          <w:rFonts w:ascii="Century" w:eastAsia="ＭＳ 明朝" w:hAnsi="Century" w:hint="eastAsia"/>
        </w:rPr>
        <w:t>桧</w:t>
      </w:r>
      <w:r w:rsidR="00325E77" w:rsidRPr="002E503D">
        <w:rPr>
          <w:rFonts w:ascii="Century" w:eastAsia="ＭＳ 明朝" w:hAnsi="Century" w:hint="eastAsia"/>
        </w:rPr>
        <w:t>皮は、大節・割れ・腐れのないものとする。</w:t>
      </w:r>
    </w:p>
    <w:p w14:paraId="15622D5F" w14:textId="1C5ACC7E"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７</w:t>
      </w:r>
      <w:r>
        <w:rPr>
          <w:rFonts w:ascii="Century" w:eastAsia="ＭＳ 明朝" w:hAnsi="Century" w:hint="eastAsia"/>
        </w:rPr>
        <w:t>）</w:t>
      </w:r>
      <w:r w:rsidR="00325E77" w:rsidRPr="002E503D">
        <w:rPr>
          <w:rFonts w:ascii="Century" w:eastAsia="ＭＳ 明朝" w:hAnsi="Century" w:hint="eastAsia"/>
        </w:rPr>
        <w:t>シュロ縄は、より合わせが均等で強じんなもので、腐れ・虫食いがなく、変質のないものとする。</w:t>
      </w:r>
    </w:p>
    <w:p w14:paraId="72735F8A"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５．根巻き・幹巻き材料のわら製品</w:t>
      </w:r>
    </w:p>
    <w:p w14:paraId="4F251CA8"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根巻きおよび幹巻きの材料のわら製品については、新鮮なもので虫食い、変色のないものとする。</w:t>
      </w:r>
    </w:p>
    <w:p w14:paraId="5DC925AE"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６．植え込みに用いる客土の材料</w:t>
      </w:r>
    </w:p>
    <w:p w14:paraId="08B77D73"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lastRenderedPageBreak/>
        <w:t>植え込みに用いる客土の材料は、樹木の生育に適した土で、その材料は下記の事項に適合したものまたは、これと同等以上の品質を有するものとする。</w:t>
      </w:r>
    </w:p>
    <w:p w14:paraId="02545436" w14:textId="27B01D9C"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客土は植物の生育に適合した土壌で、小石、ごみ、雑草、きょう雑物を・含まないものとする。</w:t>
      </w:r>
    </w:p>
    <w:p w14:paraId="782F4E44" w14:textId="286497F9" w:rsidR="00325E77" w:rsidRPr="002E503D" w:rsidRDefault="00C17D14" w:rsidP="00325E77">
      <w:pPr>
        <w:ind w:leftChars="200" w:left="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客土の種類は</w:t>
      </w:r>
      <w:r w:rsidR="005966A5" w:rsidRPr="002E503D">
        <w:rPr>
          <w:rFonts w:ascii="Century" w:eastAsia="ＭＳ ゴシック" w:hAnsi="Century" w:hint="eastAsia"/>
          <w:b/>
        </w:rPr>
        <w:t>設計図書</w:t>
      </w:r>
      <w:r w:rsidR="00325E77" w:rsidRPr="002E503D">
        <w:rPr>
          <w:rFonts w:ascii="Century" w:eastAsia="ＭＳ 明朝" w:hAnsi="Century" w:hint="eastAsia"/>
        </w:rPr>
        <w:t>によるが、その定義は次による。</w:t>
      </w:r>
    </w:p>
    <w:p w14:paraId="49DA7ED1" w14:textId="4F48ED02" w:rsidR="00325E77" w:rsidRPr="002E503D" w:rsidRDefault="007229FC" w:rsidP="008C47A8">
      <w:pPr>
        <w:ind w:leftChars="500" w:left="1039"/>
        <w:rPr>
          <w:rFonts w:ascii="Century" w:eastAsia="ＭＳ 明朝" w:hAnsi="Century"/>
        </w:rPr>
      </w:pPr>
      <w:r w:rsidRPr="00DB16E2">
        <w:rPr>
          <w:rFonts w:ascii="Century" w:eastAsia="ＭＳ 明朝" w:hAnsi="Century" w:hint="eastAsia"/>
          <w:spacing w:val="206"/>
          <w:kern w:val="0"/>
          <w:fitText w:val="832" w:id="2039108609"/>
        </w:rPr>
        <w:t>畑</w:t>
      </w:r>
      <w:r w:rsidR="00325E77" w:rsidRPr="00DB16E2">
        <w:rPr>
          <w:rFonts w:ascii="Century" w:eastAsia="ＭＳ 明朝" w:hAnsi="Century" w:hint="eastAsia"/>
          <w:kern w:val="0"/>
          <w:fitText w:val="832" w:id="2039108609"/>
        </w:rPr>
        <w:t>土</w:t>
      </w:r>
      <w:r w:rsidR="00325E77" w:rsidRPr="002E503D">
        <w:rPr>
          <w:rFonts w:ascii="Century" w:eastAsia="ＭＳ 明朝" w:hAnsi="Century" w:hint="eastAsia"/>
        </w:rPr>
        <w:t>：畑において耕作のおよんでいる深さの範囲の土壌。</w:t>
      </w:r>
    </w:p>
    <w:p w14:paraId="5E3FE8EC" w14:textId="11C0134C" w:rsidR="00325E77" w:rsidRPr="002E503D" w:rsidRDefault="007229FC" w:rsidP="007229FC">
      <w:pPr>
        <w:ind w:leftChars="500" w:left="1039"/>
        <w:rPr>
          <w:rFonts w:ascii="Century" w:eastAsia="ＭＳ 明朝" w:hAnsi="Century"/>
        </w:rPr>
      </w:pPr>
      <w:r w:rsidRPr="007229FC">
        <w:rPr>
          <w:rFonts w:ascii="Century" w:eastAsia="ＭＳ 明朝" w:hAnsi="Century" w:hint="eastAsia"/>
          <w:spacing w:val="206"/>
          <w:kern w:val="0"/>
          <w:fitText w:val="832" w:id="2039108610"/>
        </w:rPr>
        <w:t>黒</w:t>
      </w:r>
      <w:r w:rsidR="00325E77" w:rsidRPr="007229FC">
        <w:rPr>
          <w:rFonts w:ascii="Century" w:eastAsia="ＭＳ 明朝" w:hAnsi="Century" w:hint="eastAsia"/>
          <w:kern w:val="0"/>
          <w:fitText w:val="832" w:id="2039108610"/>
        </w:rPr>
        <w:t>土</w:t>
      </w:r>
      <w:r w:rsidR="00325E77" w:rsidRPr="002E503D">
        <w:rPr>
          <w:rFonts w:ascii="Century" w:eastAsia="ＭＳ 明朝" w:hAnsi="Century" w:hint="eastAsia"/>
        </w:rPr>
        <w:t>：黒色でほぐれた火山灰土壌。</w:t>
      </w:r>
    </w:p>
    <w:p w14:paraId="54D78D22" w14:textId="6379F175" w:rsidR="00325E77" w:rsidRPr="002E503D" w:rsidRDefault="007229FC" w:rsidP="007229FC">
      <w:pPr>
        <w:ind w:leftChars="500" w:left="1039"/>
        <w:rPr>
          <w:rFonts w:ascii="Century" w:eastAsia="ＭＳ 明朝" w:hAnsi="Century"/>
        </w:rPr>
      </w:pPr>
      <w:r w:rsidRPr="00DB16E2">
        <w:rPr>
          <w:rFonts w:ascii="Century" w:eastAsia="ＭＳ 明朝" w:hAnsi="Century" w:hint="eastAsia"/>
          <w:spacing w:val="206"/>
          <w:kern w:val="0"/>
          <w:fitText w:val="832" w:id="2039108864"/>
        </w:rPr>
        <w:t>赤</w:t>
      </w:r>
      <w:r w:rsidR="00325E77" w:rsidRPr="00DB16E2">
        <w:rPr>
          <w:rFonts w:ascii="Century" w:eastAsia="ＭＳ 明朝" w:hAnsi="Century" w:hint="eastAsia"/>
          <w:kern w:val="0"/>
          <w:fitText w:val="832" w:id="2039108864"/>
        </w:rPr>
        <w:t>土</w:t>
      </w:r>
      <w:r w:rsidR="00325E77" w:rsidRPr="002E503D">
        <w:rPr>
          <w:rFonts w:ascii="Century" w:eastAsia="ＭＳ 明朝" w:hAnsi="Century" w:hint="eastAsia"/>
        </w:rPr>
        <w:t>：赤色の火山灰土壌。</w:t>
      </w:r>
    </w:p>
    <w:p w14:paraId="6C4E44AA" w14:textId="6AADD9DE" w:rsidR="00325E77" w:rsidRPr="002E503D" w:rsidRDefault="00325E77" w:rsidP="007229FC">
      <w:pPr>
        <w:ind w:leftChars="500" w:left="1039"/>
        <w:rPr>
          <w:rFonts w:ascii="Century" w:eastAsia="ＭＳ 明朝" w:hAnsi="Century"/>
        </w:rPr>
      </w:pPr>
      <w:r w:rsidRPr="007229FC">
        <w:rPr>
          <w:rFonts w:ascii="Century" w:eastAsia="ＭＳ 明朝" w:hAnsi="Century" w:hint="eastAsia"/>
          <w:spacing w:val="51"/>
          <w:kern w:val="0"/>
          <w:fitText w:val="832" w:id="2039108865"/>
        </w:rPr>
        <w:t>真</w:t>
      </w:r>
      <w:r w:rsidRPr="007229FC">
        <w:rPr>
          <w:rFonts w:ascii="Century" w:eastAsia="ＭＳ 明朝" w:hAnsi="Century"/>
          <w:spacing w:val="51"/>
          <w:kern w:val="0"/>
          <w:fitText w:val="832" w:id="2039108865"/>
        </w:rPr>
        <w:t>砂</w:t>
      </w:r>
      <w:r w:rsidRPr="007229FC">
        <w:rPr>
          <w:rFonts w:ascii="Century" w:eastAsia="ＭＳ 明朝" w:hAnsi="Century"/>
          <w:spacing w:val="-1"/>
          <w:kern w:val="0"/>
          <w:fitText w:val="832" w:id="2039108865"/>
        </w:rPr>
        <w:t>土</w:t>
      </w:r>
      <w:r w:rsidRPr="002E503D">
        <w:rPr>
          <w:rFonts w:ascii="Century" w:eastAsia="ＭＳ 明朝" w:hAnsi="Century"/>
        </w:rPr>
        <w:t>：花こう岩質岩石の風化土。</w:t>
      </w:r>
    </w:p>
    <w:p w14:paraId="11AD1C81" w14:textId="02EE431C" w:rsidR="00325E77" w:rsidRPr="002E503D" w:rsidRDefault="007229FC" w:rsidP="007229FC">
      <w:pPr>
        <w:ind w:leftChars="500" w:left="1039"/>
        <w:rPr>
          <w:rFonts w:ascii="Century" w:eastAsia="ＭＳ 明朝" w:hAnsi="Century"/>
        </w:rPr>
      </w:pPr>
      <w:r w:rsidRPr="007229FC">
        <w:rPr>
          <w:rFonts w:ascii="Century" w:eastAsia="ＭＳ 明朝" w:hAnsi="Century" w:hint="eastAsia"/>
          <w:spacing w:val="206"/>
          <w:kern w:val="0"/>
          <w:fitText w:val="832" w:id="2039108866"/>
        </w:rPr>
        <w:t>山</w:t>
      </w:r>
      <w:r w:rsidR="00325E77" w:rsidRPr="007229FC">
        <w:rPr>
          <w:rFonts w:ascii="Century" w:eastAsia="ＭＳ 明朝" w:hAnsi="Century" w:hint="eastAsia"/>
          <w:kern w:val="0"/>
          <w:fitText w:val="832" w:id="2039108866"/>
        </w:rPr>
        <w:t>砂</w:t>
      </w:r>
      <w:r w:rsidR="00325E77" w:rsidRPr="002E503D">
        <w:rPr>
          <w:rFonts w:ascii="Century" w:eastAsia="ＭＳ 明朝" w:hAnsi="Century" w:hint="eastAsia"/>
        </w:rPr>
        <w:t>：山地から採集した粒状の岩石。</w:t>
      </w:r>
    </w:p>
    <w:p w14:paraId="392B4653" w14:textId="257CCAB6" w:rsidR="00325E77" w:rsidRPr="002E503D" w:rsidRDefault="00325E77" w:rsidP="007229FC">
      <w:pPr>
        <w:ind w:leftChars="500" w:left="1039"/>
        <w:rPr>
          <w:rFonts w:ascii="Century" w:eastAsia="ＭＳ 明朝" w:hAnsi="Century"/>
        </w:rPr>
      </w:pPr>
      <w:r w:rsidRPr="007229FC">
        <w:rPr>
          <w:rFonts w:ascii="Century" w:eastAsia="ＭＳ 明朝" w:hAnsi="Century" w:hint="eastAsia"/>
          <w:spacing w:val="51"/>
          <w:kern w:val="0"/>
          <w:fitText w:val="832" w:id="2039108867"/>
        </w:rPr>
        <w:t>腐</w:t>
      </w:r>
      <w:r w:rsidRPr="007229FC">
        <w:rPr>
          <w:rFonts w:ascii="Century" w:eastAsia="ＭＳ 明朝" w:hAnsi="Century"/>
          <w:spacing w:val="51"/>
          <w:kern w:val="0"/>
          <w:fitText w:val="832" w:id="2039108867"/>
        </w:rPr>
        <w:t>葉</w:t>
      </w:r>
      <w:r w:rsidRPr="007229FC">
        <w:rPr>
          <w:rFonts w:ascii="Century" w:eastAsia="ＭＳ 明朝" w:hAnsi="Century"/>
          <w:spacing w:val="-1"/>
          <w:kern w:val="0"/>
          <w:fitText w:val="832" w:id="2039108867"/>
        </w:rPr>
        <w:t>土</w:t>
      </w:r>
      <w:r w:rsidRPr="002E503D">
        <w:rPr>
          <w:rFonts w:ascii="Century" w:eastAsia="ＭＳ 明朝" w:hAnsi="Century"/>
        </w:rPr>
        <w:t>：広葉樹の落葉を堆積させ腐らせたもの。</w:t>
      </w:r>
    </w:p>
    <w:p w14:paraId="4C35A03D" w14:textId="10B55F97" w:rsidR="00325E77" w:rsidRPr="00934E56" w:rsidRDefault="00C17D14" w:rsidP="00325E77">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３</w:t>
      </w:r>
      <w:r w:rsidRPr="00934E56">
        <w:rPr>
          <w:rFonts w:ascii="Century" w:eastAsia="ＭＳ 明朝" w:hAnsi="Century" w:hint="eastAsia"/>
        </w:rPr>
        <w:t>）</w:t>
      </w:r>
      <w:r w:rsidR="00325E77" w:rsidRPr="00934E56">
        <w:rPr>
          <w:rFonts w:ascii="Century" w:eastAsia="ＭＳ 明朝" w:hAnsi="Century" w:hint="eastAsia"/>
        </w:rPr>
        <w:t>客土の品質管理基準については、試験項目、試験方法は</w:t>
      </w:r>
      <w:r w:rsidR="005966A5" w:rsidRPr="00934E56">
        <w:rPr>
          <w:rFonts w:ascii="Century" w:eastAsia="ＭＳ ゴシック" w:hAnsi="Century" w:hint="eastAsia"/>
          <w:b/>
        </w:rPr>
        <w:t>設計図書</w:t>
      </w:r>
      <w:r w:rsidR="00325E77" w:rsidRPr="00934E56">
        <w:rPr>
          <w:rFonts w:ascii="Century" w:eastAsia="ＭＳ 明朝" w:hAnsi="Century" w:hint="eastAsia"/>
        </w:rPr>
        <w:t>によるものとする。また、これにより難い場合は、工事着手前に、</w:t>
      </w:r>
      <w:r w:rsidR="005966A5" w:rsidRPr="00934E56">
        <w:rPr>
          <w:rFonts w:ascii="Century" w:eastAsia="ＭＳ ゴシック" w:hAnsi="Century" w:hint="eastAsia"/>
          <w:b/>
        </w:rPr>
        <w:t>設計図書</w:t>
      </w:r>
      <w:r w:rsidR="00325E77" w:rsidRPr="00934E56">
        <w:rPr>
          <w:rFonts w:ascii="Century" w:eastAsia="ＭＳ 明朝" w:hAnsi="Century" w:hint="eastAsia"/>
        </w:rPr>
        <w:t>に関して</w:t>
      </w:r>
      <w:r w:rsidR="004D3B1F" w:rsidRPr="00934E56">
        <w:rPr>
          <w:rFonts w:ascii="Century" w:eastAsia="ＭＳ 明朝" w:hAnsi="Century" w:hint="eastAsia"/>
        </w:rPr>
        <w:t>監督職員</w:t>
      </w:r>
      <w:r w:rsidR="00325E77" w:rsidRPr="00934E56">
        <w:rPr>
          <w:rFonts w:ascii="Century" w:eastAsia="ＭＳ 明朝" w:hAnsi="Century" w:hint="eastAsia"/>
        </w:rPr>
        <w:t>と</w:t>
      </w:r>
      <w:r w:rsidR="005966A5" w:rsidRPr="00934E56">
        <w:rPr>
          <w:rFonts w:ascii="Century" w:eastAsia="ＭＳ ゴシック" w:hAnsi="Century" w:hint="eastAsia"/>
          <w:b/>
        </w:rPr>
        <w:t>協議</w:t>
      </w:r>
      <w:r w:rsidR="00325E77" w:rsidRPr="00934E56">
        <w:rPr>
          <w:rFonts w:ascii="Century" w:eastAsia="ＭＳ 明朝" w:hAnsi="Century" w:hint="eastAsia"/>
        </w:rPr>
        <w:t>のうえ、</w:t>
      </w:r>
      <w:r w:rsidR="00325E77" w:rsidRPr="00934E56">
        <w:rPr>
          <w:rFonts w:ascii="Century" w:eastAsia="ＭＳ 明朝" w:hAnsi="Century"/>
        </w:rPr>
        <w:t>PH</w:t>
      </w:r>
      <w:r w:rsidR="00325E77" w:rsidRPr="00934E56">
        <w:rPr>
          <w:rFonts w:ascii="Century" w:eastAsia="ＭＳ 明朝" w:hAnsi="Century"/>
        </w:rPr>
        <w:t>、有害物質についての試験を必要に応じて行うものとする。</w:t>
      </w:r>
    </w:p>
    <w:p w14:paraId="405125F1"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７．肥料の材料</w:t>
      </w:r>
    </w:p>
    <w:p w14:paraId="042969F8" w14:textId="77777777"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肥料の材料については、自２－５－２材料の規定による。</w:t>
      </w:r>
    </w:p>
    <w:p w14:paraId="43D2F349"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８．薬剤</w:t>
      </w:r>
    </w:p>
    <w:p w14:paraId="0ECC0719" w14:textId="77777777"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薬剤は、病害虫・雑草の防除および植物の生理機能の増進または抑制のため、あるいはこれらの展着剤として使用するもので、下記の事項に適合したものとする。</w:t>
      </w:r>
    </w:p>
    <w:p w14:paraId="4438F9D0" w14:textId="137D9667" w:rsidR="00325E77" w:rsidRPr="00934E56" w:rsidRDefault="00C17D14" w:rsidP="00325E77">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１</w:t>
      </w:r>
      <w:r w:rsidRPr="00934E56">
        <w:rPr>
          <w:rFonts w:ascii="Century" w:eastAsia="ＭＳ 明朝" w:hAnsi="Century" w:hint="eastAsia"/>
        </w:rPr>
        <w:t>）</w:t>
      </w:r>
      <w:r w:rsidR="00325E77" w:rsidRPr="00934E56">
        <w:rPr>
          <w:rFonts w:ascii="Century" w:eastAsia="ＭＳ 明朝" w:hAnsi="Century" w:hint="eastAsia"/>
        </w:rPr>
        <w:t>薬剤は、農薬取締法</w:t>
      </w:r>
      <w:r w:rsidRPr="00934E56">
        <w:rPr>
          <w:rFonts w:ascii="Century" w:eastAsia="ＭＳ 明朝" w:hAnsi="Century"/>
        </w:rPr>
        <w:t>（</w:t>
      </w:r>
      <w:r w:rsidR="00DB16E2" w:rsidRPr="00934E56">
        <w:rPr>
          <w:rFonts w:ascii="Century" w:eastAsia="ＭＳ 明朝" w:hAnsi="Century" w:hint="eastAsia"/>
        </w:rPr>
        <w:t>平成</w:t>
      </w:r>
      <w:r w:rsidR="00DB16E2" w:rsidRPr="00934E56">
        <w:rPr>
          <w:rFonts w:ascii="Century" w:eastAsia="ＭＳ 明朝" w:hAnsi="Century"/>
        </w:rPr>
        <w:t>26</w:t>
      </w:r>
      <w:r w:rsidR="00DB16E2" w:rsidRPr="00934E56">
        <w:rPr>
          <w:rFonts w:ascii="Century" w:eastAsia="ＭＳ 明朝" w:hAnsi="Century"/>
        </w:rPr>
        <w:t>年</w:t>
      </w:r>
      <w:r w:rsidR="00DB16E2" w:rsidRPr="00934E56">
        <w:rPr>
          <w:rFonts w:ascii="Century" w:eastAsia="ＭＳ 明朝" w:hAnsi="Century"/>
        </w:rPr>
        <w:t>6</w:t>
      </w:r>
      <w:r w:rsidR="00DB16E2" w:rsidRPr="00934E56">
        <w:rPr>
          <w:rFonts w:ascii="Century" w:eastAsia="ＭＳ 明朝" w:hAnsi="Century"/>
        </w:rPr>
        <w:t>月改正</w:t>
      </w:r>
      <w:r w:rsidR="00DB16E2" w:rsidRPr="00934E56">
        <w:rPr>
          <w:rFonts w:ascii="Century" w:eastAsia="ＭＳ 明朝" w:hAnsi="Century"/>
        </w:rPr>
        <w:t xml:space="preserve"> </w:t>
      </w:r>
      <w:r w:rsidR="00DB16E2" w:rsidRPr="00934E56">
        <w:rPr>
          <w:rFonts w:ascii="Century" w:eastAsia="ＭＳ 明朝" w:hAnsi="Century"/>
        </w:rPr>
        <w:t>法律第</w:t>
      </w:r>
      <w:r w:rsidR="00DB16E2" w:rsidRPr="00934E56">
        <w:rPr>
          <w:rFonts w:ascii="Century" w:eastAsia="ＭＳ 明朝" w:hAnsi="Century"/>
        </w:rPr>
        <w:t>69</w:t>
      </w:r>
      <w:r w:rsidR="00DB16E2" w:rsidRPr="00934E56">
        <w:rPr>
          <w:rFonts w:ascii="Century" w:eastAsia="ＭＳ 明朝" w:hAnsi="Century"/>
        </w:rPr>
        <w:t>号</w:t>
      </w:r>
      <w:r w:rsidRPr="00934E56">
        <w:rPr>
          <w:rFonts w:ascii="Century" w:eastAsia="ＭＳ 明朝" w:hAnsi="Century"/>
        </w:rPr>
        <w:t>）</w:t>
      </w:r>
      <w:r w:rsidR="00325E77" w:rsidRPr="00934E56">
        <w:rPr>
          <w:rFonts w:ascii="Century" w:eastAsia="ＭＳ 明朝" w:hAnsi="Century"/>
        </w:rPr>
        <w:t>に基づくものでなければならない。</w:t>
      </w:r>
    </w:p>
    <w:p w14:paraId="58D46F16" w14:textId="16D572A8" w:rsidR="00325E77" w:rsidRPr="00934E56" w:rsidRDefault="00C17D14" w:rsidP="00325E77">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２</w:t>
      </w:r>
      <w:r w:rsidRPr="00934E56">
        <w:rPr>
          <w:rFonts w:ascii="Century" w:eastAsia="ＭＳ 明朝" w:hAnsi="Century" w:hint="eastAsia"/>
        </w:rPr>
        <w:t>）</w:t>
      </w:r>
      <w:r w:rsidR="00325E77" w:rsidRPr="00934E56">
        <w:rPr>
          <w:rFonts w:ascii="Century" w:eastAsia="ＭＳ 明朝" w:hAnsi="Century" w:hint="eastAsia"/>
        </w:rPr>
        <w:t>薬剤は、それぞれの品質に適した完全な容器に密封されたもので、変質がなく、商標または商品名・種類</w:t>
      </w:r>
      <w:r w:rsidRPr="00934E56">
        <w:rPr>
          <w:rFonts w:ascii="Century" w:eastAsia="ＭＳ 明朝" w:hAnsi="Century"/>
        </w:rPr>
        <w:t>（</w:t>
      </w:r>
      <w:r w:rsidR="00325E77" w:rsidRPr="00934E56">
        <w:rPr>
          <w:rFonts w:ascii="Century" w:eastAsia="ＭＳ 明朝" w:hAnsi="Century"/>
        </w:rPr>
        <w:t>成分表</w:t>
      </w:r>
      <w:r w:rsidRPr="00934E56">
        <w:rPr>
          <w:rFonts w:ascii="Century" w:eastAsia="ＭＳ 明朝" w:hAnsi="Century"/>
        </w:rPr>
        <w:t>）</w:t>
      </w:r>
      <w:r w:rsidR="00325E77" w:rsidRPr="00934E56">
        <w:rPr>
          <w:rFonts w:ascii="Century" w:eastAsia="ＭＳ 明朝" w:hAnsi="Century"/>
        </w:rPr>
        <w:t>・製造業者名・容量が明示された有効期限内のものとする。</w:t>
      </w:r>
    </w:p>
    <w:p w14:paraId="68B6869E" w14:textId="2A10E42E" w:rsidR="00325E77" w:rsidRPr="00934E56" w:rsidRDefault="00C17D14" w:rsidP="00325E77">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３</w:t>
      </w:r>
      <w:r w:rsidRPr="00934E56">
        <w:rPr>
          <w:rFonts w:ascii="Century" w:eastAsia="ＭＳ 明朝" w:hAnsi="Century" w:hint="eastAsia"/>
        </w:rPr>
        <w:t>）</w:t>
      </w:r>
      <w:r w:rsidR="00325E77" w:rsidRPr="00934E56">
        <w:rPr>
          <w:rFonts w:ascii="Century" w:eastAsia="ＭＳ 明朝" w:hAnsi="Century" w:hint="eastAsia"/>
        </w:rPr>
        <w:t>薬剤は、管理責任者を定めて保管しなければならない。</w:t>
      </w:r>
    </w:p>
    <w:p w14:paraId="3D573D41"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９．土壌改良の材料</w:t>
      </w:r>
    </w:p>
    <w:p w14:paraId="56D5C8FE" w14:textId="77777777"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土壌改良の材料については、自２－５－２材料の規定による。</w:t>
      </w:r>
    </w:p>
    <w:p w14:paraId="628CA511"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b/>
          <w:bCs/>
        </w:rPr>
        <w:t>10</w:t>
      </w:r>
      <w:r w:rsidRPr="00934E56">
        <w:rPr>
          <w:rFonts w:ascii="Century" w:eastAsia="ＭＳ 明朝" w:hAnsi="Century"/>
          <w:b/>
          <w:bCs/>
        </w:rPr>
        <w:t>．樹木養生工で使用する材料の種類・規格</w:t>
      </w:r>
    </w:p>
    <w:p w14:paraId="48A5737D" w14:textId="383233DB"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樹木養生工で使用する材料の種類および規格については、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0E4C54FC"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b/>
          <w:bCs/>
        </w:rPr>
        <w:t>11</w:t>
      </w:r>
      <w:r w:rsidRPr="00934E56">
        <w:rPr>
          <w:rFonts w:ascii="Century" w:eastAsia="ＭＳ 明朝" w:hAnsi="Century"/>
          <w:b/>
          <w:bCs/>
        </w:rPr>
        <w:t>．樹名板工に使用する材料の種類・規格</w:t>
      </w:r>
    </w:p>
    <w:p w14:paraId="21650178" w14:textId="7D8DEB94"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樹名板工に使用する材料の種類および規格については、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3AF61BBB"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b/>
          <w:bCs/>
        </w:rPr>
        <w:t>12</w:t>
      </w:r>
      <w:r w:rsidRPr="00934E56">
        <w:rPr>
          <w:rFonts w:ascii="Century" w:eastAsia="ＭＳ 明朝" w:hAnsi="Century"/>
          <w:b/>
          <w:bCs/>
        </w:rPr>
        <w:t>．根囲い保護工に使用する材料の種類・規格</w:t>
      </w:r>
    </w:p>
    <w:p w14:paraId="0E92A52F" w14:textId="5DC22CCA" w:rsidR="00325E77" w:rsidRPr="002E503D"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根囲い保護工に使用する材料の種類および規格については、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2E503D">
        <w:rPr>
          <w:rFonts w:ascii="Century" w:eastAsia="ＭＳ ゴシック" w:hAnsi="Century" w:hint="eastAsia"/>
          <w:b/>
        </w:rPr>
        <w:t>承諾</w:t>
      </w:r>
      <w:r w:rsidRPr="002E503D">
        <w:rPr>
          <w:rFonts w:ascii="Century" w:eastAsia="ＭＳ 明朝" w:hAnsi="Century" w:hint="eastAsia"/>
        </w:rPr>
        <w:t>を得るものとする。</w:t>
      </w:r>
    </w:p>
    <w:p w14:paraId="2AD7C428" w14:textId="689704F0"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自３－３－３　高木植栽工</w:t>
      </w:r>
    </w:p>
    <w:p w14:paraId="328D0255"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１．樹木の搬入</w:t>
      </w:r>
    </w:p>
    <w:p w14:paraId="669F3B83"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受注者は、樹木の搬入については、掘取りから植え付けまでの間、乾燥、損傷に注意して活着不良とならないように処理しなければならない。</w:t>
      </w:r>
    </w:p>
    <w:p w14:paraId="05BAF91E"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２．樹木の植え付け</w:t>
      </w:r>
    </w:p>
    <w:p w14:paraId="70F3B648"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受注者は、樹木の植え付けについては、以下の各号の規定による。</w:t>
      </w:r>
    </w:p>
    <w:p w14:paraId="50A4E5CF" w14:textId="478EED16"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受注者は、樹木の植栽は、設計意図および付近の風致を考慮して、まず景趣の骨格を造り、配植の位置出しを行い、全体の配植を行わなければな</w:t>
      </w:r>
      <w:r w:rsidR="00081528" w:rsidRPr="00081528">
        <w:rPr>
          <w:rFonts w:ascii="Century" w:eastAsia="ＭＳ 明朝" w:hAnsi="Century" w:hint="eastAsia"/>
        </w:rPr>
        <w:t>ら</w:t>
      </w:r>
      <w:r w:rsidR="00325E77" w:rsidRPr="002E503D">
        <w:rPr>
          <w:rFonts w:ascii="Century" w:eastAsia="ＭＳ 明朝" w:hAnsi="Century" w:hint="eastAsia"/>
        </w:rPr>
        <w:t>らない。</w:t>
      </w:r>
    </w:p>
    <w:p w14:paraId="61112790" w14:textId="7C2A06C1"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受注者は、植栽に先立ち、水分の蒸散を抑制するため、適度に枝葉を切り詰め、または枝透かしをするとともに、根部は、割れ、傷の部分を切り除き、活着を助ける処置をしなければならない。</w:t>
      </w:r>
    </w:p>
    <w:p w14:paraId="6A27B8B2" w14:textId="305B00A7"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lastRenderedPageBreak/>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受注者は、樹木の植え付けが迅速に行えるようにあらかじめ、その根に応じた余裕のある植穴を掘り、植え付けに必要な材料を準備しておかなければならない。</w:t>
      </w:r>
    </w:p>
    <w:p w14:paraId="10E56866" w14:textId="3CDDB52D"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受注者は、植穴については、生育に有害な物を取り除き、穴底をよく耕した後、中高に敷き均さなければならない。</w:t>
      </w:r>
    </w:p>
    <w:p w14:paraId="4BE2BB77" w14:textId="5CAD2129"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受注者は、植え付けについては、樹木の目標とする成長時の形姿、景観および付近の風致を考慮し、樹木の表裏を確かめたうえで修景的配慮を加えて植え込まなければならない。</w:t>
      </w:r>
    </w:p>
    <w:p w14:paraId="543E96BA" w14:textId="79415274"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受注者は、水</w:t>
      </w:r>
      <w:r w:rsidR="00081528" w:rsidRPr="00081528">
        <w:rPr>
          <w:rFonts w:ascii="Century" w:eastAsia="ＭＳ 明朝" w:hAnsi="Century" w:hint="eastAsia"/>
        </w:rPr>
        <w:t>極</w:t>
      </w:r>
      <w:r w:rsidR="00325E77" w:rsidRPr="002E503D">
        <w:rPr>
          <w:rFonts w:ascii="Century" w:eastAsia="ＭＳ 明朝" w:hAnsi="Century" w:hint="eastAsia"/>
        </w:rPr>
        <w:t>めをする樹種については、根鉢の周囲に土が密着するように水を注ぎながら植え付け、根部に間隙のないよう土を十分に突き入れなければならない。仕上げについては、水が引くのを待って土を入れ、軽く押さえて地均ししなければならない。</w:t>
      </w:r>
    </w:p>
    <w:p w14:paraId="002936E4" w14:textId="3599D140"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７</w:t>
      </w:r>
      <w:r>
        <w:rPr>
          <w:rFonts w:ascii="Century" w:eastAsia="ＭＳ 明朝" w:hAnsi="Century" w:hint="eastAsia"/>
        </w:rPr>
        <w:t>）</w:t>
      </w:r>
      <w:r w:rsidR="00325E77" w:rsidRPr="002E503D">
        <w:rPr>
          <w:rFonts w:ascii="Century" w:eastAsia="ＭＳ 明朝" w:hAnsi="Century" w:hint="eastAsia"/>
        </w:rPr>
        <w:t>受注者は、植え付けに際して土</w:t>
      </w:r>
      <w:r w:rsidR="00081528" w:rsidRPr="00081528">
        <w:rPr>
          <w:rFonts w:ascii="Century" w:eastAsia="ＭＳ 明朝" w:hAnsi="Century" w:hint="eastAsia"/>
        </w:rPr>
        <w:t>極</w:t>
      </w:r>
      <w:r w:rsidR="00325E77" w:rsidRPr="002E503D">
        <w:rPr>
          <w:rFonts w:ascii="Century" w:eastAsia="ＭＳ 明朝" w:hAnsi="Century" w:hint="eastAsia"/>
        </w:rPr>
        <w:t>めをする樹種については、根廻りに土を入れ、根鉢に密着するよう突き固めなければならない。</w:t>
      </w:r>
    </w:p>
    <w:p w14:paraId="482B69B9" w14:textId="1A3F1006"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８</w:t>
      </w:r>
      <w:r>
        <w:rPr>
          <w:rFonts w:ascii="Century" w:eastAsia="ＭＳ 明朝" w:hAnsi="Century" w:hint="eastAsia"/>
        </w:rPr>
        <w:t>）</w:t>
      </w:r>
      <w:r w:rsidR="00325E77" w:rsidRPr="002E503D">
        <w:rPr>
          <w:rFonts w:ascii="Century" w:eastAsia="ＭＳ 明朝" w:hAnsi="Century" w:hint="eastAsia"/>
        </w:rPr>
        <w:t>受注者は、樹木植え付け後、直ちに支柱を取り付けることが困難な場合は、仮支柱を立て樹木を保護しなければならない。</w:t>
      </w:r>
    </w:p>
    <w:p w14:paraId="4483AE15" w14:textId="122DD505"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９</w:t>
      </w:r>
      <w:r>
        <w:rPr>
          <w:rFonts w:ascii="Century" w:eastAsia="ＭＳ 明朝" w:hAnsi="Century" w:hint="eastAsia"/>
        </w:rPr>
        <w:t>）</w:t>
      </w:r>
      <w:r w:rsidR="00325E77" w:rsidRPr="002E503D">
        <w:rPr>
          <w:rFonts w:ascii="Century" w:eastAsia="ＭＳ 明朝" w:hAnsi="Century" w:hint="eastAsia"/>
        </w:rPr>
        <w:t>受注者は、植栽後整姿・算定を行う場合は、付近の景趣に合うように、修景的配慮を加えて行い、必要な手入れをしなければならない。</w:t>
      </w:r>
    </w:p>
    <w:p w14:paraId="0ABA359F"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３．土壌改良材の使用</w:t>
      </w:r>
    </w:p>
    <w:p w14:paraId="24A7CE02"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受注者は、土壌改良材を使用する場合は、客土または埋戻土と十分混ぜ合わせて使用しなければならない。</w:t>
      </w:r>
    </w:p>
    <w:p w14:paraId="5496F3DF"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４．樹木の支柱の設置</w:t>
      </w:r>
    </w:p>
    <w:p w14:paraId="3E16A75A"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樹木の支柱の設置については、以下の各号の規定による。</w:t>
      </w:r>
    </w:p>
    <w:p w14:paraId="061EEC69" w14:textId="4C956664"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受注者は、支柱の丸太・唐竹と樹幹</w:t>
      </w:r>
      <w:r>
        <w:rPr>
          <w:rFonts w:ascii="Century" w:eastAsia="ＭＳ 明朝" w:hAnsi="Century"/>
        </w:rPr>
        <w:t>（</w:t>
      </w:r>
      <w:r w:rsidR="00325E77" w:rsidRPr="002E503D">
        <w:rPr>
          <w:rFonts w:ascii="Century" w:eastAsia="ＭＳ 明朝" w:hAnsi="Century"/>
        </w:rPr>
        <w:t>枝</w:t>
      </w:r>
      <w:r>
        <w:rPr>
          <w:rFonts w:ascii="Century" w:eastAsia="ＭＳ 明朝" w:hAnsi="Century"/>
        </w:rPr>
        <w:t>）</w:t>
      </w:r>
      <w:r w:rsidR="00325E77" w:rsidRPr="002E503D">
        <w:rPr>
          <w:rFonts w:ascii="Century" w:eastAsia="ＭＳ 明朝" w:hAnsi="Century"/>
        </w:rPr>
        <w:t>との交差部分は、すべて保護材を巻き、シュロ縄は緩みのないように割り縄がけに結束し、支柱の丸太と接合する部分は、釘打ちのうえ、鉄線がけとしなければならない。</w:t>
      </w:r>
    </w:p>
    <w:p w14:paraId="6B601AE9" w14:textId="542D4470"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受注者は、八ッ掛、布掛の場合の支柱の組み方については、立地条件</w:t>
      </w:r>
      <w:r>
        <w:rPr>
          <w:rFonts w:ascii="Century" w:eastAsia="ＭＳ 明朝" w:hAnsi="Century"/>
        </w:rPr>
        <w:t>（</w:t>
      </w:r>
      <w:r w:rsidR="00325E77" w:rsidRPr="002E503D">
        <w:rPr>
          <w:rFonts w:ascii="Century" w:eastAsia="ＭＳ 明朝" w:hAnsi="Century"/>
        </w:rPr>
        <w:t>風向、土質、樹形</w:t>
      </w:r>
      <w:r>
        <w:rPr>
          <w:rFonts w:ascii="Century" w:eastAsia="ＭＳ 明朝" w:hAnsi="Century"/>
        </w:rPr>
        <w:t>）</w:t>
      </w:r>
      <w:r w:rsidR="00325E77" w:rsidRPr="002E503D">
        <w:rPr>
          <w:rFonts w:ascii="Century" w:eastAsia="ＭＳ 明朝" w:hAnsi="Century"/>
        </w:rPr>
        <w:t>を考慮し、樹木が倒伏・屈折および振れることのないよう堅固に取り付け、その支柱の基礎は地中に埋め込んで根止めに杭を打ち込み、丸太は釘打ちし、唐竹は竹の先端を節止めしたうえ、釘打ちまたはのこぎり目を入れて鉄線で結束しなければならない。</w:t>
      </w:r>
    </w:p>
    <w:p w14:paraId="60F54146" w14:textId="66377C69"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受注者は、八ツ掛の揚合は、控えとなる丸太</w:t>
      </w:r>
      <w:r>
        <w:rPr>
          <w:rFonts w:ascii="Century" w:eastAsia="ＭＳ 明朝" w:hAnsi="Century"/>
        </w:rPr>
        <w:t>（</w:t>
      </w:r>
      <w:r w:rsidR="00325E77" w:rsidRPr="002E503D">
        <w:rPr>
          <w:rFonts w:ascii="Century" w:eastAsia="ＭＳ 明朝" w:hAnsi="Century"/>
        </w:rPr>
        <w:t>竹</w:t>
      </w:r>
      <w:r>
        <w:rPr>
          <w:rFonts w:ascii="Century" w:eastAsia="ＭＳ 明朝" w:hAnsi="Century"/>
        </w:rPr>
        <w:t>）</w:t>
      </w:r>
      <w:r w:rsidR="00325E77" w:rsidRPr="002E503D">
        <w:rPr>
          <w:rFonts w:ascii="Century" w:eastAsia="ＭＳ 明朝" w:hAnsi="Century"/>
        </w:rPr>
        <w:t>を幹</w:t>
      </w:r>
      <w:r>
        <w:rPr>
          <w:rFonts w:ascii="Century" w:eastAsia="ＭＳ 明朝" w:hAnsi="Century"/>
        </w:rPr>
        <w:t>（</w:t>
      </w:r>
      <w:r w:rsidR="00325E77" w:rsidRPr="002E503D">
        <w:rPr>
          <w:rFonts w:ascii="Century" w:eastAsia="ＭＳ 明朝" w:hAnsi="Century"/>
        </w:rPr>
        <w:t>主枝</w:t>
      </w:r>
      <w:r>
        <w:rPr>
          <w:rFonts w:ascii="Century" w:eastAsia="ＭＳ 明朝" w:hAnsi="Century"/>
        </w:rPr>
        <w:t>）</w:t>
      </w:r>
      <w:r w:rsidR="00325E77" w:rsidRPr="002E503D">
        <w:rPr>
          <w:rFonts w:ascii="Century" w:eastAsia="ＭＳ 明朝" w:hAnsi="Century"/>
        </w:rPr>
        <w:t>または丸太</w:t>
      </w:r>
      <w:r>
        <w:rPr>
          <w:rFonts w:ascii="Century" w:eastAsia="ＭＳ 明朝" w:hAnsi="Century"/>
        </w:rPr>
        <w:t>（</w:t>
      </w:r>
      <w:r w:rsidR="00325E77" w:rsidRPr="002E503D">
        <w:rPr>
          <w:rFonts w:ascii="Century" w:eastAsia="ＭＳ 明朝" w:hAnsi="Century"/>
        </w:rPr>
        <w:t>竹</w:t>
      </w:r>
      <w:r>
        <w:rPr>
          <w:rFonts w:ascii="Century" w:eastAsia="ＭＳ 明朝" w:hAnsi="Century"/>
        </w:rPr>
        <w:t>）</w:t>
      </w:r>
      <w:r w:rsidR="00325E77" w:rsidRPr="002E503D">
        <w:rPr>
          <w:rFonts w:ascii="Century" w:eastAsia="ＭＳ 明朝" w:hAnsi="Century"/>
        </w:rPr>
        <w:t>と交差する部位の</w:t>
      </w:r>
      <w:r w:rsidR="00325E77" w:rsidRPr="002E503D">
        <w:rPr>
          <w:rFonts w:ascii="Century" w:eastAsia="ＭＳ 明朝" w:hAnsi="Century"/>
        </w:rPr>
        <w:t>2</w:t>
      </w:r>
      <w:r w:rsidR="00325E77" w:rsidRPr="002E503D">
        <w:rPr>
          <w:rFonts w:ascii="Century" w:eastAsia="ＭＳ 明朝" w:hAnsi="Century"/>
        </w:rPr>
        <w:t>箇所以上で結束しなければならない。なお、修景的に必要な場合は、支柱の先端を切りつめなければならない。</w:t>
      </w:r>
    </w:p>
    <w:p w14:paraId="3BD5F22C" w14:textId="72A3461E"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受注者は、ワイヤロープを使用して控えとする場合は、樹幹の結束部には</w:t>
      </w:r>
      <w:r w:rsidR="005966A5" w:rsidRPr="002E503D">
        <w:rPr>
          <w:rFonts w:ascii="Century" w:eastAsia="ＭＳ ゴシック" w:hAnsi="Century" w:hint="eastAsia"/>
          <w:b/>
        </w:rPr>
        <w:t>設計図書</w:t>
      </w:r>
      <w:r w:rsidR="00325E77" w:rsidRPr="002E503D">
        <w:rPr>
          <w:rFonts w:ascii="Century" w:eastAsia="ＭＳ 明朝" w:hAnsi="Century" w:hint="eastAsia"/>
        </w:rPr>
        <w:t>に示す保護材を取り付け、指定の本数のロープを効果的な方向と角度にとり、止め杭に結束しなければならない。また、ロープの末端結束部は、ワイヤクリップで止め、ロープ交差部も動揺しないように止めておき、ロープの中間にターンバックルを使用するか否かに関わらず、ロープは緩みのないように張らなければならない。</w:t>
      </w:r>
    </w:p>
    <w:p w14:paraId="19B8505D" w14:textId="4C76FA9C"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受注者は、地下埋設型支柱の施工については、周辺の舗装や施設に支障のないよう施工しなければならない。</w:t>
      </w:r>
    </w:p>
    <w:p w14:paraId="4EEFB31C" w14:textId="3B0A093C"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自３－３－４　中低木植栽工</w:t>
      </w:r>
    </w:p>
    <w:p w14:paraId="5CB72345" w14:textId="77777777" w:rsidR="00325E77" w:rsidRPr="002E503D" w:rsidRDefault="00325E77" w:rsidP="004A5774">
      <w:pPr>
        <w:ind w:leftChars="200" w:left="416" w:firstLineChars="100" w:firstLine="208"/>
        <w:rPr>
          <w:rFonts w:ascii="Century" w:eastAsia="ＭＳ 明朝" w:hAnsi="Century"/>
        </w:rPr>
      </w:pPr>
      <w:r w:rsidRPr="002E503D">
        <w:rPr>
          <w:rFonts w:ascii="Century" w:eastAsia="ＭＳ 明朝" w:hAnsi="Century" w:hint="eastAsia"/>
        </w:rPr>
        <w:t>中低木植栽工の施工については、自３－３－３高木植栽工の規定による。</w:t>
      </w:r>
    </w:p>
    <w:p w14:paraId="78D0EFB2" w14:textId="297916EA"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自３－３－５　特殊樹木植栽工</w:t>
      </w:r>
    </w:p>
    <w:p w14:paraId="02887382" w14:textId="77777777" w:rsidR="00325E77" w:rsidRPr="002E503D" w:rsidRDefault="00325E77" w:rsidP="004A5774">
      <w:pPr>
        <w:ind w:leftChars="200" w:left="416" w:firstLineChars="100" w:firstLine="208"/>
        <w:rPr>
          <w:rFonts w:ascii="Century" w:eastAsia="ＭＳ 明朝" w:hAnsi="Century"/>
        </w:rPr>
      </w:pPr>
      <w:r w:rsidRPr="002E503D">
        <w:rPr>
          <w:rFonts w:ascii="Century" w:eastAsia="ＭＳ 明朝" w:hAnsi="Century" w:hint="eastAsia"/>
        </w:rPr>
        <w:t>特殊樹木植栽工の施工については、自３－３－３高木植栽工の規定による。</w:t>
      </w:r>
    </w:p>
    <w:p w14:paraId="47C3EECF" w14:textId="7781FFEC"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自３－３－６　地被類植栽工</w:t>
      </w:r>
    </w:p>
    <w:p w14:paraId="42AD57F7"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１．地被類の植え付け</w:t>
      </w:r>
    </w:p>
    <w:p w14:paraId="0F146444"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受注者は、地被類の植え付けについては、下地を耕し、生育に支障となるごみ、がれき、雑草を除去した後、水勾配をつけ、不陸整正を行わなければならない。その後、植え付けに適した形</w:t>
      </w:r>
      <w:r w:rsidRPr="002E503D">
        <w:rPr>
          <w:rFonts w:ascii="Century" w:eastAsia="ＭＳ 明朝" w:hAnsi="Century" w:hint="eastAsia"/>
        </w:rPr>
        <w:lastRenderedPageBreak/>
        <w:t>に調整したものを植え、根の周りの空隙をなくすように根鉢の周りを適度に押さえて地均しした後、静かにかん水しなければならない。</w:t>
      </w:r>
    </w:p>
    <w:p w14:paraId="1C574DC3"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２．芝の植え付け</w:t>
      </w:r>
    </w:p>
    <w:p w14:paraId="5C4EE923"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芝の植え付けについては、以下の各号の規定による。</w:t>
      </w:r>
    </w:p>
    <w:p w14:paraId="5A52BF80" w14:textId="4037B45D"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受注者は、芝を現場搬入後は、材料を高く積み重ねて圧迫したり、長期間寒乾風や日光にさらして乾燥させたりしないように注意しなければならない。</w:t>
      </w:r>
    </w:p>
    <w:p w14:paraId="33897EE5" w14:textId="434AFC56"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受注者は、芝の張り付けに先立って、</w:t>
      </w:r>
      <w:r w:rsidR="005966A5" w:rsidRPr="002E503D">
        <w:rPr>
          <w:rFonts w:ascii="Century" w:eastAsia="ＭＳ ゴシック" w:hAnsi="Century" w:hint="eastAsia"/>
          <w:b/>
        </w:rPr>
        <w:t>設計図書</w:t>
      </w:r>
      <w:r w:rsidR="00325E77" w:rsidRPr="002E503D">
        <w:rPr>
          <w:rFonts w:ascii="Century" w:eastAsia="ＭＳ 明朝" w:hAnsi="Century" w:hint="eastAsia"/>
        </w:rPr>
        <w:t>に示す深さに耕し、表土をかき均し、生育に支障となるごみ、がれき、雑草を除去した後、良質土を</w:t>
      </w:r>
      <w:r w:rsidR="005966A5" w:rsidRPr="002E503D">
        <w:rPr>
          <w:rFonts w:ascii="Century" w:eastAsia="ＭＳ ゴシック" w:hAnsi="Century" w:hint="eastAsia"/>
          <w:b/>
        </w:rPr>
        <w:t>設計図書</w:t>
      </w:r>
      <w:r w:rsidR="00325E77" w:rsidRPr="002E503D">
        <w:rPr>
          <w:rFonts w:ascii="Century" w:eastAsia="ＭＳ 明朝" w:hAnsi="Century" w:hint="eastAsia"/>
        </w:rPr>
        <w:t>に示す厚さに敷均し、不陸整正を行わなければならない。</w:t>
      </w:r>
    </w:p>
    <w:p w14:paraId="3CD5F886" w14:textId="78BD1AD2"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受注者は、平坦地の芝の張り付けについては、床土の上に切り芝を並べ、目土を入れた後、周囲に張り付けた芝が動かないように転圧しなければならない。</w:t>
      </w:r>
    </w:p>
    <w:p w14:paraId="77AC04A4" w14:textId="5EF7213B"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受注者は、傾斜地の芝の張り付けについては、床土の上に切り芝を並べ、周囲に張り付けた芝が動かないように目串を</w:t>
      </w:r>
      <w:r w:rsidR="00325E77" w:rsidRPr="002E503D">
        <w:rPr>
          <w:rFonts w:ascii="Century" w:eastAsia="ＭＳ 明朝" w:hAnsi="Century"/>
        </w:rPr>
        <w:t>2</w:t>
      </w:r>
      <w:r w:rsidR="00325E77" w:rsidRPr="002E503D">
        <w:rPr>
          <w:rFonts w:ascii="Century" w:eastAsia="ＭＳ 明朝" w:hAnsi="Century"/>
        </w:rPr>
        <w:t>～</w:t>
      </w:r>
      <w:r w:rsidR="00325E77" w:rsidRPr="002E503D">
        <w:rPr>
          <w:rFonts w:ascii="Century" w:eastAsia="ＭＳ 明朝" w:hAnsi="Century"/>
        </w:rPr>
        <w:t>3</w:t>
      </w:r>
      <w:r w:rsidR="00325E77" w:rsidRPr="002E503D">
        <w:rPr>
          <w:rFonts w:ascii="Century" w:eastAsia="ＭＳ 明朝" w:hAnsi="Century"/>
        </w:rPr>
        <w:t>本</w:t>
      </w:r>
      <w:r w:rsidR="00325E77" w:rsidRPr="002E503D">
        <w:rPr>
          <w:rFonts w:ascii="Century" w:eastAsia="ＭＳ 明朝" w:hAnsi="Century"/>
        </w:rPr>
        <w:t>/</w:t>
      </w:r>
      <w:r w:rsidR="00325E77" w:rsidRPr="002E503D">
        <w:rPr>
          <w:rFonts w:ascii="Century" w:eastAsia="ＭＳ 明朝" w:hAnsi="Century"/>
        </w:rPr>
        <w:t>枚ずつ打ち込んで止めなければならない。</w:t>
      </w:r>
    </w:p>
    <w:p w14:paraId="1D3B1139" w14:textId="4F64C56B" w:rsidR="00325E77" w:rsidRPr="002E503D" w:rsidRDefault="00C17D14" w:rsidP="00325E77">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受注者は、目土を施す場合については、均し板で目地のくぼんだところに目土をかき入れ、かけ終えた後締め固めなければならない。</w:t>
      </w:r>
    </w:p>
    <w:p w14:paraId="7E10851B"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３．適切な管理</w:t>
      </w:r>
    </w:p>
    <w:p w14:paraId="5ACF4EFF"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受注者は、芝張り付け完了後から引き渡しまでの間、適切な管理を行わなければならない。</w:t>
      </w:r>
    </w:p>
    <w:p w14:paraId="5E1685F2"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４．芝および地被類の補植</w:t>
      </w:r>
    </w:p>
    <w:p w14:paraId="211D71AD"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受注者は、芝および地被類の補植については、芝付けおよび植え付け箇所に良質土を投入し、不陸整正を行い、植付け面が隣接する植付け面と同一平面をなすよう、施工しなければならない。</w:t>
      </w:r>
    </w:p>
    <w:p w14:paraId="019ECEBF"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自３－３－７　播種工</w:t>
      </w:r>
    </w:p>
    <w:p w14:paraId="446E2125" w14:textId="39DEDDC2"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１．播種工の施工</w:t>
      </w:r>
    </w:p>
    <w:p w14:paraId="4FFA6547" w14:textId="45BBDB71"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受注者は、播種工の施工については、地盤の表面をわずかにかき起こし整地した後に、</w:t>
      </w:r>
      <w:r w:rsidR="005966A5" w:rsidRPr="00934E56">
        <w:rPr>
          <w:rFonts w:ascii="Century" w:eastAsia="ＭＳ ゴシック" w:hAnsi="Century" w:hint="eastAsia"/>
          <w:b/>
        </w:rPr>
        <w:t>設計図書</w:t>
      </w:r>
      <w:r w:rsidRPr="00934E56">
        <w:rPr>
          <w:rFonts w:ascii="Century" w:eastAsia="ＭＳ 明朝" w:hAnsi="Century" w:hint="eastAsia"/>
        </w:rPr>
        <w:t>に示す量を厚薄のないように播き付け、表土と混ざり合うようかき均し、施工後は、発芽を良好にするための適切な養生をしなければならない。</w:t>
      </w:r>
    </w:p>
    <w:p w14:paraId="540C3C1E"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２．再播種</w:t>
      </w:r>
    </w:p>
    <w:p w14:paraId="746B373E" w14:textId="67F8F6FE" w:rsidR="00325E77" w:rsidRPr="00934E56" w:rsidRDefault="00325E77" w:rsidP="00325E77">
      <w:pPr>
        <w:ind w:leftChars="300" w:left="624"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に示す播種材料が発芽期間を経過後に発芽しない場合、再播種を行わなければならない。なお、施工時期および発芽期間については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50333863" w14:textId="0E88D5B7" w:rsidR="00325E77" w:rsidRPr="00934E56" w:rsidRDefault="00325E77"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自３－３－８　樹木養生工</w:t>
      </w:r>
    </w:p>
    <w:p w14:paraId="58071956"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１．防風ネットの施工</w:t>
      </w:r>
    </w:p>
    <w:p w14:paraId="2363DD3F" w14:textId="18BBA8D3"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受注者は、防風ネットの施工については、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によるものとし、堅固に設置しなければならない。</w:t>
      </w:r>
    </w:p>
    <w:p w14:paraId="492B8E08"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２．寒冷紗巻きの施工</w:t>
      </w:r>
    </w:p>
    <w:p w14:paraId="26F4A213" w14:textId="5E3D6412"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受注者は、寒冷紗巻きの施工については、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11FA6C3A"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３．植穴透水層の施工</w:t>
      </w:r>
    </w:p>
    <w:p w14:paraId="4F169ED2" w14:textId="2DC42190"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受注者は、植穴透水層の施工については、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31D7CF82"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４．空気管の施工</w:t>
      </w:r>
    </w:p>
    <w:p w14:paraId="3F407350" w14:textId="6CE78CFA"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受注者は、空気管の施工については、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によらなけらばならない。</w:t>
      </w:r>
    </w:p>
    <w:p w14:paraId="269489AC"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５．マルチングの施工</w:t>
      </w:r>
    </w:p>
    <w:p w14:paraId="2B725B82" w14:textId="5EE8C4F2"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受注者は、マルチングの施工については、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に示す厚みに均一に敷き均さなければならない。</w:t>
      </w:r>
    </w:p>
    <w:p w14:paraId="5D2D63C4"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６．防根シートの施工</w:t>
      </w:r>
    </w:p>
    <w:p w14:paraId="3159325E" w14:textId="5B226FC1"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受注者は、防根シートの施工については、防根シートの破損がないことを</w:t>
      </w:r>
      <w:r w:rsidR="00C17D14" w:rsidRPr="00C17D14">
        <w:rPr>
          <w:rFonts w:ascii="Century" w:eastAsia="ＭＳ ゴシック" w:hAnsi="Century" w:hint="eastAsia"/>
          <w:b/>
        </w:rPr>
        <w:t>確認</w:t>
      </w:r>
      <w:r w:rsidRPr="002E503D">
        <w:rPr>
          <w:rFonts w:ascii="Century" w:eastAsia="ＭＳ 明朝" w:hAnsi="Century" w:hint="eastAsia"/>
        </w:rPr>
        <w:t>し、すき間や折れのないように施工しなければならない。</w:t>
      </w:r>
    </w:p>
    <w:p w14:paraId="45EE03A9"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lastRenderedPageBreak/>
        <w:t>７．養生柵の施工</w:t>
      </w:r>
    </w:p>
    <w:p w14:paraId="570F371F" w14:textId="6417D8FE"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受注者は、養生柵の施工については、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によるほか、第３編土木工事共通編第９節柵工の規定による。</w:t>
      </w:r>
    </w:p>
    <w:p w14:paraId="7DC27A19"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８．支柱の設置</w:t>
      </w:r>
    </w:p>
    <w:p w14:paraId="28D3091E" w14:textId="77777777" w:rsidR="00325E77" w:rsidRPr="002E503D" w:rsidRDefault="00325E77" w:rsidP="00325E77">
      <w:pPr>
        <w:ind w:leftChars="300" w:left="624" w:firstLineChars="100" w:firstLine="208"/>
        <w:rPr>
          <w:rFonts w:ascii="Century" w:eastAsia="ＭＳ 明朝" w:hAnsi="Century"/>
        </w:rPr>
      </w:pPr>
      <w:r w:rsidRPr="002E503D">
        <w:rPr>
          <w:rFonts w:ascii="Century" w:eastAsia="ＭＳ 明朝" w:hAnsi="Century" w:hint="eastAsia"/>
        </w:rPr>
        <w:t>受注者は、支柱の設置については、ぐらつきのないよう設置しなければならない。また、樹幹と支柱の取付け部は、杉皮等を巻きシュロ縄を用いて動かぬよう結束するものとする。</w:t>
      </w:r>
    </w:p>
    <w:p w14:paraId="43119D70" w14:textId="2D7FE810"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自３－３－９　樹名板工</w:t>
      </w:r>
    </w:p>
    <w:p w14:paraId="15D1ADDA" w14:textId="77777777" w:rsidR="00325E77" w:rsidRPr="002E503D" w:rsidRDefault="00325E77" w:rsidP="004A5774">
      <w:pPr>
        <w:ind w:leftChars="200" w:left="416" w:firstLineChars="100" w:firstLine="208"/>
        <w:rPr>
          <w:rFonts w:ascii="Century" w:eastAsia="ＭＳ 明朝" w:hAnsi="Century"/>
        </w:rPr>
      </w:pPr>
      <w:r w:rsidRPr="002E503D">
        <w:rPr>
          <w:rFonts w:ascii="Century" w:eastAsia="ＭＳ 明朝" w:hAnsi="Century" w:hint="eastAsia"/>
        </w:rPr>
        <w:t>樹名板の施工については、自３－３－１一般事項の規定による。</w:t>
      </w:r>
    </w:p>
    <w:p w14:paraId="280747B5" w14:textId="6E52564B"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自３－３－１０　根囲い保護工</w:t>
      </w:r>
    </w:p>
    <w:p w14:paraId="3A56B77B" w14:textId="681D3A6F" w:rsidR="00325E77" w:rsidRPr="002E503D" w:rsidRDefault="00325E77" w:rsidP="004A5774">
      <w:pPr>
        <w:ind w:leftChars="200" w:left="416" w:firstLineChars="100" w:firstLine="208"/>
        <w:rPr>
          <w:rFonts w:ascii="Century" w:eastAsia="ＭＳ 明朝" w:hAnsi="Century"/>
        </w:rPr>
      </w:pPr>
      <w:r w:rsidRPr="002E503D">
        <w:rPr>
          <w:rFonts w:ascii="Century" w:eastAsia="ＭＳ 明朝" w:hAnsi="Century" w:hint="eastAsia"/>
        </w:rPr>
        <w:t>受注者は、根囲い保護の施工については、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2BC9C386" w14:textId="77777777" w:rsidR="00325E77" w:rsidRPr="002E503D" w:rsidRDefault="00325E77" w:rsidP="00325E77">
      <w:pPr>
        <w:rPr>
          <w:rFonts w:ascii="Century" w:eastAsia="ＭＳ 明朝" w:hAnsi="Century"/>
        </w:rPr>
      </w:pPr>
    </w:p>
    <w:p w14:paraId="765EBD59" w14:textId="77777777" w:rsidR="00325E77" w:rsidRPr="002E503D" w:rsidRDefault="00325E77"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第４節　移植工</w:t>
      </w:r>
    </w:p>
    <w:p w14:paraId="2B92FF16" w14:textId="1A29EA0D"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自３－４－１　一般事項</w:t>
      </w:r>
    </w:p>
    <w:p w14:paraId="4150BD4B"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１．適用工種</w:t>
      </w:r>
    </w:p>
    <w:p w14:paraId="517AB8F7"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本節は、移植工として根回し工、高木移植工、根株移植工、中低木移植工、地被類移植工、樹木養生工、樹名板工、根囲い保護工その他これらに類する工種について定める。</w:t>
      </w:r>
    </w:p>
    <w:p w14:paraId="6C16C9F3"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２．植え付け・掘り取りに機械を使用する場合</w:t>
      </w:r>
    </w:p>
    <w:p w14:paraId="414E5089"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受注者は、植え付けや掘り取りに機械を使用する場合は、植栽地や苗圃を締め固めないように施工しなければならない。</w:t>
      </w:r>
    </w:p>
    <w:p w14:paraId="747468EA"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３．掘り取り終了後の埋め戻し</w:t>
      </w:r>
    </w:p>
    <w:p w14:paraId="30E9CE59"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受注者は、掘り取り終了後ただちに埋め戻し、旧地形に復旧しなければならない。</w:t>
      </w:r>
    </w:p>
    <w:p w14:paraId="149DF132"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４．樹木の仮植えを行う場合</w:t>
      </w:r>
    </w:p>
    <w:p w14:paraId="0A3ABBDF" w14:textId="6FA216A9"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受注者は、樹木の仮植えを行う場合については、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0A46100A"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５．樹木等の植栽、運搬等における注意事項</w:t>
      </w:r>
    </w:p>
    <w:p w14:paraId="3CE201AF"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受注者は、樹木の運搬にあたり枝幹等の損傷、鉢崩れ等がないよう十分に保護養生を行わなければならない。</w:t>
      </w:r>
    </w:p>
    <w:p w14:paraId="45677D4D"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また、樹木の掘取り、荷造り及び運搬は１日の植付け量を考慮し、じん速かつ入念に行わなければならない。</w:t>
      </w:r>
    </w:p>
    <w:p w14:paraId="2E3ECDF0"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なお、樹木、株物、その他植物材料であって、やむを得ない理由で当日中に植栽出来ない分は、仮植えするかまたは、根部を覆土するとともに、樹木全体をシート等で被覆して、乾燥や凍結を防ぎ、品質管理に万全を期さなければならない。</w:t>
      </w:r>
    </w:p>
    <w:p w14:paraId="3A6F374C"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６．樹木の吊り上げ</w:t>
      </w:r>
    </w:p>
    <w:p w14:paraId="57A9208C"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受注者は、樹木の吊り上げについては、保護材で幹を保護するだけでなく、根鉢も保護しなければならない。</w:t>
      </w:r>
    </w:p>
    <w:p w14:paraId="0E526EB5" w14:textId="77777777" w:rsidR="00325E77" w:rsidRPr="004A5774" w:rsidRDefault="00325E77" w:rsidP="00325E77">
      <w:pPr>
        <w:ind w:leftChars="200" w:left="416"/>
        <w:rPr>
          <w:rFonts w:ascii="Century" w:eastAsia="ＭＳ 明朝" w:hAnsi="Century"/>
          <w:b/>
          <w:bCs/>
        </w:rPr>
      </w:pPr>
      <w:r w:rsidRPr="004A5774">
        <w:rPr>
          <w:rFonts w:ascii="Century" w:eastAsia="ＭＳ 明朝" w:hAnsi="Century" w:hint="eastAsia"/>
          <w:b/>
          <w:bCs/>
        </w:rPr>
        <w:t>７．植栽帯盛土の施工</w:t>
      </w:r>
    </w:p>
    <w:p w14:paraId="0B6DD30C" w14:textId="2B9A5118" w:rsidR="00325E77" w:rsidRPr="00934E56"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受注者は、植栽帯盛土の施工にあたり、ローラ</w:t>
      </w:r>
      <w:r w:rsidR="00A56882">
        <w:rPr>
          <w:rFonts w:ascii="Century" w:eastAsia="ＭＳ 明朝" w:hAnsi="Century" w:hint="eastAsia"/>
        </w:rPr>
        <w:t>ー</w:t>
      </w:r>
      <w:r w:rsidRPr="002E503D">
        <w:rPr>
          <w:rFonts w:ascii="Century" w:eastAsia="ＭＳ 明朝" w:hAnsi="Century" w:hint="eastAsia"/>
        </w:rPr>
        <w:t>等で転圧し、客土の施工は客土を敷均した後、</w:t>
      </w:r>
      <w:r w:rsidRPr="00934E56">
        <w:rPr>
          <w:rFonts w:ascii="Century" w:eastAsia="ＭＳ 明朝" w:hAnsi="Century" w:hint="eastAsia"/>
        </w:rPr>
        <w:t>植栽に支障のない程度に締固め、所定の断面に仕上げなければならない。</w:t>
      </w:r>
    </w:p>
    <w:p w14:paraId="0F463D2B"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８．植樹施工</w:t>
      </w:r>
    </w:p>
    <w:p w14:paraId="14A54AE1" w14:textId="70C9CDDC"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受注者は、植樹施工にあたり、</w:t>
      </w:r>
      <w:r w:rsidR="005966A5" w:rsidRPr="00934E56">
        <w:rPr>
          <w:rFonts w:ascii="Century" w:eastAsia="ＭＳ ゴシック" w:hAnsi="Century" w:hint="eastAsia"/>
          <w:b/>
        </w:rPr>
        <w:t>設計図書</w:t>
      </w:r>
      <w:r w:rsidRPr="00934E56">
        <w:rPr>
          <w:rFonts w:ascii="Century" w:eastAsia="ＭＳ 明朝" w:hAnsi="Century" w:hint="eastAsia"/>
        </w:rPr>
        <w:t>及び</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する位置に樹木類の鉢に応じて、植穴を掘り、瓦礫などの生育に有害な雑物を取り除き、植穴の底部は耕して植付けなければならない。</w:t>
      </w:r>
    </w:p>
    <w:p w14:paraId="24364C51"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９．植栽地の土壌に問題があった場合の処置</w:t>
      </w:r>
    </w:p>
    <w:p w14:paraId="521A8A34" w14:textId="4ABEB19D"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受注者は、植栽地の土壌に問題があった場合は</w:t>
      </w:r>
      <w:r w:rsidR="004D3B1F" w:rsidRPr="00934E56">
        <w:rPr>
          <w:rFonts w:ascii="Century" w:eastAsia="ＭＳ 明朝" w:hAnsi="Century" w:hint="eastAsia"/>
        </w:rPr>
        <w:t>監督職員</w:t>
      </w:r>
      <w:r w:rsidRPr="002E503D">
        <w:rPr>
          <w:rFonts w:ascii="Century" w:eastAsia="ＭＳ 明朝" w:hAnsi="Century" w:hint="eastAsia"/>
        </w:rPr>
        <w:t>に速やかに連絡し、必要に応じて客</w:t>
      </w:r>
      <w:r w:rsidRPr="00934E56">
        <w:rPr>
          <w:rFonts w:ascii="Century" w:eastAsia="ＭＳ 明朝" w:hAnsi="Century" w:hint="eastAsia"/>
        </w:rPr>
        <w:t>土・肥料・土壌改良剤を使用する場合は根の周りに均一に施工し、施肥は肥料が直接樹木の根に触れないようにし均等に行うものとする。</w:t>
      </w:r>
    </w:p>
    <w:p w14:paraId="5F34D15E" w14:textId="3A69643D"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lastRenderedPageBreak/>
        <w:t>また、蒸散抑制剤を使用する場合には、使用剤及び使用方法について、</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0850F33F"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b/>
          <w:bCs/>
        </w:rPr>
        <w:t>10</w:t>
      </w:r>
      <w:r w:rsidRPr="00934E56">
        <w:rPr>
          <w:rFonts w:ascii="Century" w:eastAsia="ＭＳ 明朝" w:hAnsi="Century"/>
          <w:b/>
          <w:bCs/>
        </w:rPr>
        <w:t>．植穴の掘削において湧水が認められた場合</w:t>
      </w:r>
    </w:p>
    <w:p w14:paraId="2490612D" w14:textId="68EA9C6B"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受注者は、植穴の掘削については、湧水が認められた場合は、直ちに</w:t>
      </w:r>
      <w:r w:rsidR="004D3B1F" w:rsidRPr="00934E56">
        <w:rPr>
          <w:rFonts w:ascii="Century" w:eastAsia="ＭＳ 明朝" w:hAnsi="Century" w:hint="eastAsia"/>
        </w:rPr>
        <w:t>監督職員</w:t>
      </w:r>
      <w:r w:rsidRPr="00934E56">
        <w:rPr>
          <w:rFonts w:ascii="Century" w:eastAsia="ＭＳ 明朝" w:hAnsi="Century" w:hint="eastAsia"/>
        </w:rPr>
        <w:t>に連絡し</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51ECB20B"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b/>
          <w:bCs/>
        </w:rPr>
        <w:t>11</w:t>
      </w:r>
      <w:r w:rsidRPr="00934E56">
        <w:rPr>
          <w:rFonts w:ascii="Century" w:eastAsia="ＭＳ 明朝" w:hAnsi="Century"/>
          <w:b/>
          <w:bCs/>
        </w:rPr>
        <w:t>．植え付け</w:t>
      </w:r>
    </w:p>
    <w:p w14:paraId="007740C4" w14:textId="7777777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受注者は植え付けにあたっては、以下の各規定による。</w:t>
      </w:r>
    </w:p>
    <w:p w14:paraId="79FC60D6" w14:textId="660D9C24"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１</w:t>
      </w:r>
      <w:r w:rsidRPr="00934E56">
        <w:rPr>
          <w:rFonts w:ascii="Century" w:eastAsia="ＭＳ 明朝" w:hAnsi="Century" w:hint="eastAsia"/>
        </w:rPr>
        <w:t>）</w:t>
      </w:r>
      <w:r w:rsidR="00325E77" w:rsidRPr="00934E56">
        <w:rPr>
          <w:rFonts w:ascii="Century" w:eastAsia="ＭＳ 明朝" w:hAnsi="Century" w:hint="eastAsia"/>
        </w:rPr>
        <w:t>受注者は、植付については、地下埋設物に損傷を与えないように特に注意しなければならない。万一既存埋設物に損傷を与えた場合には、ただちに応急復旧を行い、関係機関への通報を行うとともに、</w:t>
      </w:r>
      <w:r w:rsidR="004D3B1F" w:rsidRPr="00934E56">
        <w:rPr>
          <w:rFonts w:ascii="Century" w:eastAsia="ＭＳ 明朝" w:hAnsi="Century" w:hint="eastAsia"/>
        </w:rPr>
        <w:t>監督職員</w:t>
      </w:r>
      <w:r w:rsidR="00325E77" w:rsidRPr="00934E56">
        <w:rPr>
          <w:rFonts w:ascii="Century" w:eastAsia="ＭＳ 明朝" w:hAnsi="Century" w:hint="eastAsia"/>
        </w:rPr>
        <w:t>に連絡し</w:t>
      </w:r>
      <w:r w:rsidR="002E503D" w:rsidRPr="00934E56">
        <w:rPr>
          <w:rFonts w:ascii="Century" w:eastAsia="ＭＳ ゴシック" w:hAnsi="Century" w:hint="eastAsia"/>
          <w:b/>
        </w:rPr>
        <w:t>指示</w:t>
      </w:r>
      <w:r w:rsidR="00325E77" w:rsidRPr="00934E56">
        <w:rPr>
          <w:rFonts w:ascii="Century" w:eastAsia="ＭＳ 明朝" w:hAnsi="Century" w:hint="eastAsia"/>
        </w:rPr>
        <w:t>を受けなければならない。なお、修復に関しては、受注者の負担で行わなければならない。</w:t>
      </w:r>
    </w:p>
    <w:p w14:paraId="621BF671" w14:textId="2204BBE4"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植穴掘削は、植栽しようとする樹木に応じて余裕のある植穴を掘り、瓦礫、不良土等生育に有害な雑物を取り除き、植穴底部は耕して植え付けなければならない。</w:t>
      </w:r>
    </w:p>
    <w:p w14:paraId="65CA2670" w14:textId="29B09EF2"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樹木立込みは、根鉢の高さを根の付け根の最上端が土に隠れる程度に間土等を用いて調整するが、深植えは絶対に避けなければならない。また、現場に応じて見栄えよく、また樹木の表裏をよく見極めたうえ植穴の中心に植付けなければならない。</w:t>
      </w:r>
    </w:p>
    <w:p w14:paraId="17318B47" w14:textId="4892F56E"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寄植及び株物植付けは既存樹目の配置を考慮して全般に過不足のないよう配植しなければならない。</w:t>
      </w:r>
    </w:p>
    <w:p w14:paraId="62B8EE8B" w14:textId="17BCE53B"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受注者は植え付けまでの期間の樹木の損傷、乾燥、鉢崩れを防止しなければならない。</w:t>
      </w:r>
    </w:p>
    <w:p w14:paraId="6BA43CD6" w14:textId="17C8AC5B"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受注者は、水極めについては、樹木に有害な雑物を含まない水を使用し、木の棒等でつつくなど、根の回りに間隙の生じないよう土を流入させなければならない。</w:t>
      </w:r>
    </w:p>
    <w:p w14:paraId="16BEBEA1" w14:textId="03216D88"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７</w:t>
      </w:r>
      <w:r>
        <w:rPr>
          <w:rFonts w:ascii="Century" w:eastAsia="ＭＳ 明朝" w:hAnsi="Century" w:hint="eastAsia"/>
        </w:rPr>
        <w:t>）</w:t>
      </w:r>
      <w:r w:rsidR="00325E77" w:rsidRPr="002E503D">
        <w:rPr>
          <w:rFonts w:ascii="Century" w:eastAsia="ＭＳ 明朝" w:hAnsi="Century" w:hint="eastAsia"/>
        </w:rPr>
        <w:t>受注者は、埋め戻し完了後は、地均し等を行い、根元の周囲に水鉢を切って十分灌水して仕上げなければならない。なお、根元周辺に低木等を植栽する場合は、地均し後に植栽する。</w:t>
      </w:r>
    </w:p>
    <w:p w14:paraId="2EA3D4B8" w14:textId="56FEF076"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８</w:t>
      </w:r>
      <w:r>
        <w:rPr>
          <w:rFonts w:ascii="Century" w:eastAsia="ＭＳ 明朝" w:hAnsi="Century" w:hint="eastAsia"/>
        </w:rPr>
        <w:t>）</w:t>
      </w:r>
      <w:r w:rsidR="00325E77" w:rsidRPr="002E503D">
        <w:rPr>
          <w:rFonts w:ascii="Century" w:eastAsia="ＭＳ 明朝" w:hAnsi="Century" w:hint="eastAsia"/>
        </w:rPr>
        <w:t>受注者は、施工完了後、余剰枝の剪定、整形その他必要な手入れを行わなければならない。</w:t>
      </w:r>
    </w:p>
    <w:p w14:paraId="5E247374" w14:textId="150B8F6F"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９</w:t>
      </w:r>
      <w:r>
        <w:rPr>
          <w:rFonts w:ascii="Century" w:eastAsia="ＭＳ 明朝" w:hAnsi="Century" w:hint="eastAsia"/>
        </w:rPr>
        <w:t>）</w:t>
      </w:r>
      <w:r w:rsidR="00325E77" w:rsidRPr="002E503D">
        <w:rPr>
          <w:rFonts w:ascii="Century" w:eastAsia="ＭＳ 明朝" w:hAnsi="Century" w:hint="eastAsia"/>
        </w:rPr>
        <w:t>受注者は、支柱の配置について、ぐらつきのないよう設置しなければならない。樹幹と支柱との取付け部は、杉皮等を巻きシユロ縄を用いて動かぬよう結束するものとする。</w:t>
      </w:r>
    </w:p>
    <w:p w14:paraId="376E1676" w14:textId="115F37E5" w:rsidR="00325E77" w:rsidRPr="00934E56"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rPr>
        <w:t>10</w:t>
      </w:r>
      <w:r>
        <w:rPr>
          <w:rFonts w:ascii="Century" w:eastAsia="ＭＳ 明朝" w:hAnsi="Century"/>
        </w:rPr>
        <w:t>）</w:t>
      </w:r>
      <w:r w:rsidR="00325E77" w:rsidRPr="002E503D">
        <w:rPr>
          <w:rFonts w:ascii="Century" w:eastAsia="ＭＳ 明朝" w:hAnsi="Century"/>
        </w:rPr>
        <w:t>受注者は、樹名板の設置について、添木及び樹木等に視認しやすい場所に据え付けなけれ</w:t>
      </w:r>
      <w:r w:rsidR="00325E77" w:rsidRPr="00934E56">
        <w:rPr>
          <w:rFonts w:ascii="Century" w:eastAsia="ＭＳ 明朝" w:hAnsi="Century"/>
        </w:rPr>
        <w:t>ばならない。</w:t>
      </w:r>
    </w:p>
    <w:p w14:paraId="1560873C" w14:textId="3852DA5C"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rPr>
        <w:t>11</w:t>
      </w:r>
      <w:r w:rsidRPr="00934E56">
        <w:rPr>
          <w:rFonts w:ascii="Century" w:eastAsia="ＭＳ 明朝" w:hAnsi="Century"/>
        </w:rPr>
        <w:t>）</w:t>
      </w:r>
      <w:r w:rsidR="00325E77" w:rsidRPr="00934E56">
        <w:rPr>
          <w:rFonts w:ascii="Century" w:eastAsia="ＭＳ 明朝" w:hAnsi="Century"/>
        </w:rPr>
        <w:t>底部が粘土を主体とした滞水性の地質の場合には、</w:t>
      </w:r>
      <w:r w:rsidR="005966A5" w:rsidRPr="00934E56">
        <w:rPr>
          <w:rFonts w:ascii="Century" w:eastAsia="ＭＳ ゴシック" w:hAnsi="Century"/>
          <w:b/>
        </w:rPr>
        <w:t>設計図書</w:t>
      </w:r>
      <w:r w:rsidR="00325E77" w:rsidRPr="00934E56">
        <w:rPr>
          <w:rFonts w:ascii="Century" w:eastAsia="ＭＳ 明朝" w:hAnsi="Century"/>
        </w:rPr>
        <w:t>に関して</w:t>
      </w:r>
      <w:r w:rsidR="004D3B1F" w:rsidRPr="00934E56">
        <w:rPr>
          <w:rFonts w:ascii="Century" w:eastAsia="ＭＳ 明朝" w:hAnsi="Century" w:hint="eastAsia"/>
        </w:rPr>
        <w:t>監督職員</w:t>
      </w:r>
      <w:r w:rsidR="00325E77" w:rsidRPr="00934E56">
        <w:rPr>
          <w:rFonts w:ascii="Century" w:eastAsia="ＭＳ 明朝" w:hAnsi="Century"/>
        </w:rPr>
        <w:t>と</w:t>
      </w:r>
      <w:r w:rsidR="005966A5" w:rsidRPr="00934E56">
        <w:rPr>
          <w:rFonts w:ascii="Century" w:eastAsia="ＭＳ ゴシック" w:hAnsi="Century"/>
          <w:b/>
        </w:rPr>
        <w:t>協議</w:t>
      </w:r>
      <w:r w:rsidR="00325E77" w:rsidRPr="00934E56">
        <w:rPr>
          <w:rFonts w:ascii="Century" w:eastAsia="ＭＳ 明朝" w:hAnsi="Century"/>
        </w:rPr>
        <w:t>しなければならない。</w:t>
      </w:r>
    </w:p>
    <w:p w14:paraId="3330BE86" w14:textId="0A914514"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rPr>
        <w:t>12</w:t>
      </w:r>
      <w:r w:rsidRPr="00934E56">
        <w:rPr>
          <w:rFonts w:ascii="Century" w:eastAsia="ＭＳ 明朝" w:hAnsi="Century"/>
        </w:rPr>
        <w:t>）</w:t>
      </w:r>
      <w:r w:rsidR="00325E77" w:rsidRPr="00934E56">
        <w:rPr>
          <w:rFonts w:ascii="Century" w:eastAsia="ＭＳ 明朝" w:hAnsi="Century"/>
        </w:rPr>
        <w:t>受注者は、幹巻きする場合は、こもまたは、わらを使用する場合、わら縄または、シュロ縄で巻き上げるものとし、天然繊維材を使用する場合は天然繊維材を重ねながら巻き上げた後、幹に緊結しなければならない。</w:t>
      </w:r>
    </w:p>
    <w:p w14:paraId="7009D738" w14:textId="0B4E6779"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rPr>
        <w:t>13</w:t>
      </w:r>
      <w:r w:rsidRPr="00934E56">
        <w:rPr>
          <w:rFonts w:ascii="Century" w:eastAsia="ＭＳ 明朝" w:hAnsi="Century"/>
        </w:rPr>
        <w:t>）</w:t>
      </w:r>
      <w:r w:rsidR="00325E77" w:rsidRPr="00934E56">
        <w:rPr>
          <w:rFonts w:ascii="Century" w:eastAsia="ＭＳ 明朝" w:hAnsi="Century"/>
        </w:rPr>
        <w:t>受注者は、施肥、灌水の施工にあたり、施工前に施工箇所の状況を調査するとともに、</w:t>
      </w:r>
      <w:r w:rsidR="005966A5" w:rsidRPr="00934E56">
        <w:rPr>
          <w:rFonts w:ascii="Century" w:eastAsia="ＭＳ ゴシック" w:hAnsi="Century"/>
          <w:b/>
        </w:rPr>
        <w:t>設計図書</w:t>
      </w:r>
      <w:r w:rsidR="00325E77" w:rsidRPr="00934E56">
        <w:rPr>
          <w:rFonts w:ascii="Century" w:eastAsia="ＭＳ 明朝" w:hAnsi="Century"/>
        </w:rPr>
        <w:t>に示す使用材料の種類、使用量等が施工箇所に適さない場合は、速やかに</w:t>
      </w:r>
      <w:r w:rsidR="004D3B1F" w:rsidRPr="00934E56">
        <w:rPr>
          <w:rFonts w:ascii="Century" w:eastAsia="ＭＳ 明朝" w:hAnsi="Century" w:hint="eastAsia"/>
        </w:rPr>
        <w:t>監督職員</w:t>
      </w:r>
      <w:r w:rsidR="00325E77" w:rsidRPr="00934E56">
        <w:rPr>
          <w:rFonts w:ascii="Century" w:eastAsia="ＭＳ 明朝" w:hAnsi="Century"/>
        </w:rPr>
        <w:t>に連絡し、</w:t>
      </w:r>
      <w:r w:rsidR="005966A5" w:rsidRPr="00934E56">
        <w:rPr>
          <w:rFonts w:ascii="Century" w:eastAsia="ＭＳ ゴシック" w:hAnsi="Century"/>
          <w:b/>
        </w:rPr>
        <w:t>設計図書</w:t>
      </w:r>
      <w:r w:rsidR="00325E77" w:rsidRPr="00934E56">
        <w:rPr>
          <w:rFonts w:ascii="Century" w:eastAsia="ＭＳ 明朝" w:hAnsi="Century"/>
        </w:rPr>
        <w:t>に関して</w:t>
      </w:r>
      <w:r w:rsidR="004D3B1F" w:rsidRPr="00934E56">
        <w:rPr>
          <w:rFonts w:ascii="Century" w:eastAsia="ＭＳ 明朝" w:hAnsi="Century" w:hint="eastAsia"/>
        </w:rPr>
        <w:t>監督職員</w:t>
      </w:r>
      <w:r w:rsidR="00325E77" w:rsidRPr="00934E56">
        <w:rPr>
          <w:rFonts w:ascii="Century" w:eastAsia="ＭＳ 明朝" w:hAnsi="Century"/>
        </w:rPr>
        <w:t>と</w:t>
      </w:r>
      <w:r w:rsidR="005966A5" w:rsidRPr="00934E56">
        <w:rPr>
          <w:rFonts w:ascii="Century" w:eastAsia="ＭＳ ゴシック" w:hAnsi="Century"/>
          <w:b/>
        </w:rPr>
        <w:t>協議</w:t>
      </w:r>
      <w:r w:rsidR="00325E77" w:rsidRPr="00934E56">
        <w:rPr>
          <w:rFonts w:ascii="Century" w:eastAsia="ＭＳ 明朝" w:hAnsi="Century"/>
        </w:rPr>
        <w:t>しなければならない。</w:t>
      </w:r>
    </w:p>
    <w:p w14:paraId="4492768E" w14:textId="48685894" w:rsidR="00325E77" w:rsidRPr="002E503D"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rPr>
        <w:t>14</w:t>
      </w:r>
      <w:r w:rsidRPr="00934E56">
        <w:rPr>
          <w:rFonts w:ascii="Century" w:eastAsia="ＭＳ 明朝" w:hAnsi="Century"/>
        </w:rPr>
        <w:t>）</w:t>
      </w:r>
      <w:r w:rsidR="00325E77" w:rsidRPr="00934E56">
        <w:rPr>
          <w:rFonts w:ascii="Century" w:eastAsia="ＭＳ 明朝" w:hAnsi="Century"/>
        </w:rPr>
        <w:t>受注者は、施肥の施工については、施工前に樹木の</w:t>
      </w:r>
      <w:r w:rsidR="00325E77" w:rsidRPr="002E503D">
        <w:rPr>
          <w:rFonts w:ascii="Century" w:eastAsia="ＭＳ 明朝" w:hAnsi="Century"/>
        </w:rPr>
        <w:t>根元周辺に散乱する堆積土砂やゴミ等を取り除いたり、きれいに除草しなければならない。</w:t>
      </w:r>
    </w:p>
    <w:p w14:paraId="41DAFF20" w14:textId="32EF8473"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rPr>
        <w:t>15</w:t>
      </w:r>
      <w:r>
        <w:rPr>
          <w:rFonts w:ascii="Century" w:eastAsia="ＭＳ 明朝" w:hAnsi="Century"/>
        </w:rPr>
        <w:t>）</w:t>
      </w:r>
      <w:r w:rsidR="00325E77" w:rsidRPr="002E503D">
        <w:rPr>
          <w:rFonts w:ascii="Century" w:eastAsia="ＭＳ 明朝" w:hAnsi="Century"/>
        </w:rPr>
        <w:t>受注者は、施肥の施工については、所定の種類の肥料を根鉢の周りに過不足なく施用することとし、肥料施用後は速やかに覆土しなければならない。なお、肥料のための溝掘り、覆土については、樹幹、樹根に損傷を与えないようにしなければならない。</w:t>
      </w:r>
    </w:p>
    <w:p w14:paraId="097A4ACA"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自３－４－２　材料</w:t>
      </w:r>
    </w:p>
    <w:p w14:paraId="3393EAE5" w14:textId="3888F73A"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移植工の材料については、植物材料については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によるものとし、それ以外については、自２－５－２材料の規定による。</w:t>
      </w:r>
    </w:p>
    <w:p w14:paraId="4CA71FEB"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自３－４－３　根回し工</w:t>
      </w:r>
    </w:p>
    <w:p w14:paraId="42805436" w14:textId="39AA4FF8"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lastRenderedPageBreak/>
        <w:t>１．根回しの施工</w:t>
      </w:r>
      <w:r w:rsidR="00C17D14">
        <w:rPr>
          <w:rFonts w:ascii="Century" w:eastAsia="ＭＳ 明朝" w:hAnsi="Century" w:hint="eastAsia"/>
          <w:b/>
          <w:bCs/>
        </w:rPr>
        <w:t>（</w:t>
      </w:r>
      <w:r w:rsidRPr="0053379F">
        <w:rPr>
          <w:rFonts w:ascii="Century" w:eastAsia="ＭＳ 明朝" w:hAnsi="Century" w:hint="eastAsia"/>
          <w:b/>
          <w:bCs/>
        </w:rPr>
        <w:t>１</w:t>
      </w:r>
      <w:r w:rsidR="00C17D14">
        <w:rPr>
          <w:rFonts w:ascii="Century" w:eastAsia="ＭＳ 明朝" w:hAnsi="Century" w:hint="eastAsia"/>
          <w:b/>
          <w:bCs/>
        </w:rPr>
        <w:t>）</w:t>
      </w:r>
    </w:p>
    <w:p w14:paraId="502B6D4A"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受注者は、根回しの施工については、樹種および移植予定時期を充分考慮して行うとともに、一部の太根は切断せず、適切な幅で形成層まで環状はく皮を行わなければならない。</w:t>
      </w:r>
    </w:p>
    <w:p w14:paraId="2D0C8946" w14:textId="5C1B0908"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t>２．根回しの施工</w:t>
      </w:r>
      <w:r w:rsidR="00C17D14">
        <w:rPr>
          <w:rFonts w:ascii="Century" w:eastAsia="ＭＳ 明朝" w:hAnsi="Century" w:hint="eastAsia"/>
          <w:b/>
          <w:bCs/>
        </w:rPr>
        <w:t>（</w:t>
      </w:r>
      <w:r w:rsidRPr="0053379F">
        <w:rPr>
          <w:rFonts w:ascii="Century" w:eastAsia="ＭＳ 明朝" w:hAnsi="Century" w:hint="eastAsia"/>
          <w:b/>
          <w:bCs/>
        </w:rPr>
        <w:t>２</w:t>
      </w:r>
      <w:r w:rsidR="00C17D14">
        <w:rPr>
          <w:rFonts w:ascii="Century" w:eastAsia="ＭＳ 明朝" w:hAnsi="Century" w:hint="eastAsia"/>
          <w:b/>
          <w:bCs/>
        </w:rPr>
        <w:t>）</w:t>
      </w:r>
    </w:p>
    <w:p w14:paraId="54FB10A7"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受注者は、根鉢の周りを埋め戻し、十分な灌水を行わなければならない。</w:t>
      </w:r>
    </w:p>
    <w:p w14:paraId="3EBAC8C9" w14:textId="035DD8E4"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t>３．根回しの施工</w:t>
      </w:r>
      <w:r w:rsidR="00C17D14">
        <w:rPr>
          <w:rFonts w:ascii="Century" w:eastAsia="ＭＳ 明朝" w:hAnsi="Century" w:hint="eastAsia"/>
          <w:b/>
          <w:bCs/>
        </w:rPr>
        <w:t>（</w:t>
      </w:r>
      <w:r w:rsidRPr="0053379F">
        <w:rPr>
          <w:rFonts w:ascii="Century" w:eastAsia="ＭＳ 明朝" w:hAnsi="Century" w:hint="eastAsia"/>
          <w:b/>
          <w:bCs/>
        </w:rPr>
        <w:t>３</w:t>
      </w:r>
      <w:r w:rsidR="00C17D14">
        <w:rPr>
          <w:rFonts w:ascii="Century" w:eastAsia="ＭＳ 明朝" w:hAnsi="Century" w:hint="eastAsia"/>
          <w:b/>
          <w:bCs/>
        </w:rPr>
        <w:t>）</w:t>
      </w:r>
    </w:p>
    <w:p w14:paraId="1EB59300" w14:textId="4369174C"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受注者は、根回しの施工については、必要に応じて枝透かし、摘葉のほか支柱の取り付けを行わなければならない。</w:t>
      </w:r>
    </w:p>
    <w:p w14:paraId="36D52185"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自３－４－４　高木移植工</w:t>
      </w:r>
    </w:p>
    <w:p w14:paraId="2973BFD6" w14:textId="77777777"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t>１．高木移植工の施工</w:t>
      </w:r>
    </w:p>
    <w:p w14:paraId="58934A62"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高木移植工の施工については、下記の事項により施工するものとし、記載のないものについては、自３－３－３高木植栽工の規定による。</w:t>
      </w:r>
    </w:p>
    <w:p w14:paraId="2599830C" w14:textId="77777777"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t>２．樹木の移植</w:t>
      </w:r>
    </w:p>
    <w:p w14:paraId="0D4516FD"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樹木の移植については、樹木の掘り取りに先立ち、必要に応じて、仮支柱を取り付け、時期および土質、樹種、樹木の生育の状態を考慮して、枝葉を適度に切り詰め、または枝透かし、摘葉を行わなければならない。</w:t>
      </w:r>
    </w:p>
    <w:p w14:paraId="2E8FA128"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３．鉢を付ける必要のない樹種</w:t>
      </w:r>
    </w:p>
    <w:p w14:paraId="57264CAD" w14:textId="08D69B8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受注者は、鉢を付ける必要のない樹種については、鉢よりも大きめに掘り下げた後、根の割れ、傷の部分で切り返しを行い、細根が十分に付くように掘り取らなければならない。なお、これにより</w:t>
      </w:r>
      <w:r w:rsidR="00C122DC" w:rsidRPr="00934E56">
        <w:rPr>
          <w:rFonts w:ascii="Century" w:eastAsia="ＭＳ 明朝" w:hAnsi="Century" w:hint="eastAsia"/>
        </w:rPr>
        <w:t>難</w:t>
      </w:r>
      <w:r w:rsidRPr="00934E56">
        <w:rPr>
          <w:rFonts w:ascii="Century" w:eastAsia="ＭＳ 明朝" w:hAnsi="Century" w:hint="eastAsia"/>
        </w:rPr>
        <w:t>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するものとする。</w:t>
      </w:r>
    </w:p>
    <w:p w14:paraId="73587E2F"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４．鉢を付ける必要のある樹種</w:t>
      </w:r>
    </w:p>
    <w:p w14:paraId="24EDBC26" w14:textId="7777777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受注者は、鉢を付ける必要のある樹種については、樹木に応じた根鉢径の大きさに垂直に掘り下げ、底部は丸味をつけて掘り取らなければならない。</w:t>
      </w:r>
    </w:p>
    <w:p w14:paraId="4F57C702"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５．樹木の根巻きを行う前の処置</w:t>
      </w:r>
    </w:p>
    <w:p w14:paraId="757A8352" w14:textId="7777777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受注者は、樹木の根巻きを行う前に、あらかじめ根の切り返しを行い、わら縄で根を堅固に巻き付け、土質または根の状態によっては、こもその他の材料で養生した後、巻き付けなければならない。</w:t>
      </w:r>
    </w:p>
    <w:p w14:paraId="780CDAB2"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６．特殊機械堀取、特殊機械運搬の機種および工法</w:t>
      </w:r>
    </w:p>
    <w:p w14:paraId="202ECCE3" w14:textId="0DCAB290"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受注者は、特殊機械堀取、特殊機械運搬の機種および工法については、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3E76DB6F" w14:textId="77777777" w:rsidR="00325E77" w:rsidRPr="00934E56" w:rsidRDefault="00325E77"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自３－４－５　根株移植工</w:t>
      </w:r>
    </w:p>
    <w:p w14:paraId="70CD094A"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１．根株移植工の施工</w:t>
      </w:r>
    </w:p>
    <w:p w14:paraId="04EA3F2B" w14:textId="7777777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受注者は、根株移植工の施工については、下記の事項により施工するものとし、記載のないものについては、自３－４－４高木移植工の規定による。</w:t>
      </w:r>
    </w:p>
    <w:p w14:paraId="2985FBA9" w14:textId="03739472"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１</w:t>
      </w:r>
      <w:r w:rsidRPr="00934E56">
        <w:rPr>
          <w:rFonts w:ascii="Century" w:eastAsia="ＭＳ 明朝" w:hAnsi="Century" w:hint="eastAsia"/>
        </w:rPr>
        <w:t>）</w:t>
      </w:r>
      <w:r w:rsidR="00325E77" w:rsidRPr="00934E56">
        <w:rPr>
          <w:rFonts w:ascii="Century" w:eastAsia="ＭＳ 明朝" w:hAnsi="Century" w:hint="eastAsia"/>
        </w:rPr>
        <w:t>根株移植工は、森づくりの視点で早期に自然的で安定した樹林構成をはかるため、成木のみならず森を構成する林床の灌木、草本類をはじめ、表土、土壌微生物、小動物および埋土種子といった多様な生物生体的可能性を根株とともにセットで移植しようとする、自然植生の生態復元の工法であり、受注者は、本工法の趣旨を踏まえて施工しなければならない。</w:t>
      </w:r>
    </w:p>
    <w:p w14:paraId="14144E3A" w14:textId="612E73E8"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２</w:t>
      </w:r>
      <w:r w:rsidRPr="00934E56">
        <w:rPr>
          <w:rFonts w:ascii="Century" w:eastAsia="ＭＳ 明朝" w:hAnsi="Century" w:hint="eastAsia"/>
        </w:rPr>
        <w:t>）</w:t>
      </w:r>
      <w:r w:rsidR="00325E77" w:rsidRPr="00934E56">
        <w:rPr>
          <w:rFonts w:ascii="Century" w:eastAsia="ＭＳ 明朝" w:hAnsi="Century" w:hint="eastAsia"/>
        </w:rPr>
        <w:t>受注者は、根株の移植先については、</w:t>
      </w:r>
      <w:r w:rsidR="005966A5" w:rsidRPr="00934E56">
        <w:rPr>
          <w:rFonts w:ascii="Century" w:eastAsia="ＭＳ ゴシック" w:hAnsi="Century" w:hint="eastAsia"/>
          <w:b/>
        </w:rPr>
        <w:t>設計図書</w:t>
      </w:r>
      <w:r w:rsidR="00325E77" w:rsidRPr="00934E56">
        <w:rPr>
          <w:rFonts w:ascii="Century" w:eastAsia="ＭＳ 明朝" w:hAnsi="Century" w:hint="eastAsia"/>
        </w:rPr>
        <w:t>によるものとし、これにより</w:t>
      </w:r>
      <w:r w:rsidR="00C122DC" w:rsidRPr="00934E56">
        <w:rPr>
          <w:rFonts w:ascii="Century" w:eastAsia="ＭＳ 明朝" w:hAnsi="Century" w:hint="eastAsia"/>
        </w:rPr>
        <w:t>難</w:t>
      </w:r>
      <w:r w:rsidR="00325E77" w:rsidRPr="00934E56">
        <w:rPr>
          <w:rFonts w:ascii="Century" w:eastAsia="ＭＳ 明朝" w:hAnsi="Century" w:hint="eastAsia"/>
        </w:rPr>
        <w:t>い場合は、</w:t>
      </w:r>
      <w:r w:rsidR="005966A5" w:rsidRPr="00934E56">
        <w:rPr>
          <w:rFonts w:ascii="Century" w:eastAsia="ＭＳ ゴシック" w:hAnsi="Century" w:hint="eastAsia"/>
          <w:b/>
        </w:rPr>
        <w:t>設計図書</w:t>
      </w:r>
      <w:r w:rsidR="00325E77" w:rsidRPr="00934E56">
        <w:rPr>
          <w:rFonts w:ascii="Century" w:eastAsia="ＭＳ 明朝" w:hAnsi="Century" w:hint="eastAsia"/>
        </w:rPr>
        <w:t>に関して</w:t>
      </w:r>
      <w:r w:rsidR="004D3B1F" w:rsidRPr="00934E56">
        <w:rPr>
          <w:rFonts w:ascii="Century" w:eastAsia="ＭＳ 明朝" w:hAnsi="Century" w:hint="eastAsia"/>
        </w:rPr>
        <w:t>監督職員</w:t>
      </w:r>
      <w:r w:rsidR="00325E77" w:rsidRPr="00934E56">
        <w:rPr>
          <w:rFonts w:ascii="Century" w:eastAsia="ＭＳ 明朝" w:hAnsi="Century" w:hint="eastAsia"/>
        </w:rPr>
        <w:t>と</w:t>
      </w:r>
      <w:r w:rsidR="005966A5" w:rsidRPr="00934E56">
        <w:rPr>
          <w:rFonts w:ascii="Century" w:eastAsia="ＭＳ ゴシック" w:hAnsi="Century" w:hint="eastAsia"/>
          <w:b/>
        </w:rPr>
        <w:t>協議</w:t>
      </w:r>
      <w:r w:rsidR="00325E77" w:rsidRPr="00934E56">
        <w:rPr>
          <w:rFonts w:ascii="Century" w:eastAsia="ＭＳ 明朝" w:hAnsi="Century" w:hint="eastAsia"/>
        </w:rPr>
        <w:t>しなければならない。</w:t>
      </w:r>
    </w:p>
    <w:p w14:paraId="6A09B3A7"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２．根株の掘り取り</w:t>
      </w:r>
    </w:p>
    <w:p w14:paraId="113DEA6F" w14:textId="77777777" w:rsidR="00325E77" w:rsidRPr="002E503D"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受注者は、根株の掘り取りについては、表土の乾燥した時期は避けるものと</w:t>
      </w:r>
      <w:r w:rsidRPr="002E503D">
        <w:rPr>
          <w:rFonts w:ascii="Century" w:eastAsia="ＭＳ 明朝" w:hAnsi="Century" w:hint="eastAsia"/>
        </w:rPr>
        <w:t>する。また根の損失を最小限にするため、丁寧に掘り取るとともに掘り取り後の大根は、鋭利な刃物で切断しなければならない。</w:t>
      </w:r>
    </w:p>
    <w:p w14:paraId="0F5752DC"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３．草本類の根茎の取り払い</w:t>
      </w:r>
    </w:p>
    <w:p w14:paraId="24126DAF" w14:textId="415E7C6C"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lastRenderedPageBreak/>
        <w:t>受注者は、根株の根部の細根や根株にまつわる草本類の根茎の取り払いについては、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によらなければならない。</w:t>
      </w:r>
    </w:p>
    <w:p w14:paraId="7206890B"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４．根株の材料の採取地、樹種および規格</w:t>
      </w:r>
    </w:p>
    <w:p w14:paraId="7FC46D38" w14:textId="4ABDA29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受注者は、根株の材料の採取地、樹種および規格については、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によるものとし、これに示されていない場合は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との</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2D9EF1DC" w14:textId="77777777" w:rsidR="00325E77" w:rsidRPr="00934E56" w:rsidRDefault="00325E77" w:rsidP="00325E77">
      <w:pPr>
        <w:ind w:leftChars="200" w:left="416"/>
        <w:rPr>
          <w:rFonts w:ascii="Century" w:eastAsia="ＭＳ 明朝" w:hAnsi="Century"/>
          <w:b/>
          <w:bCs/>
        </w:rPr>
      </w:pPr>
      <w:r w:rsidRPr="00934E56">
        <w:rPr>
          <w:rFonts w:ascii="Century" w:eastAsia="ＭＳ 明朝" w:hAnsi="Century" w:hint="eastAsia"/>
          <w:b/>
          <w:bCs/>
        </w:rPr>
        <w:t>５．根株の材料</w:t>
      </w:r>
    </w:p>
    <w:p w14:paraId="45B149C8" w14:textId="1A25B7FB"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受注者は、根株の材料については、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に示す樹林地から、病虫害がなく良好に生育している樹木を採取しなければならない。また、搬出路の条件である勾配、搬出距離にも配慮し選定しなければならない。</w:t>
      </w:r>
    </w:p>
    <w:p w14:paraId="3D6854B9" w14:textId="77777777" w:rsidR="00325E77" w:rsidRPr="0053379F" w:rsidRDefault="00325E77" w:rsidP="00325E77">
      <w:pPr>
        <w:ind w:leftChars="200" w:left="416"/>
        <w:rPr>
          <w:rFonts w:ascii="Century" w:eastAsia="ＭＳ 明朝" w:hAnsi="Century"/>
          <w:b/>
          <w:bCs/>
        </w:rPr>
      </w:pPr>
      <w:r w:rsidRPr="0053379F">
        <w:rPr>
          <w:rFonts w:ascii="Century" w:eastAsia="ＭＳ 明朝" w:hAnsi="Century" w:hint="eastAsia"/>
          <w:b/>
          <w:bCs/>
        </w:rPr>
        <w:t>６．根株の規格</w:t>
      </w:r>
    </w:p>
    <w:p w14:paraId="66871997" w14:textId="4F3C53FE"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受注者は、根株の規格については、根元径の寸法とし、株立ちのものは、おのおのの根元径の総和の</w:t>
      </w:r>
      <w:r w:rsidRPr="002E503D">
        <w:rPr>
          <w:rFonts w:ascii="Century" w:eastAsia="ＭＳ 明朝" w:hAnsi="Century"/>
        </w:rPr>
        <w:t>70%</w:t>
      </w:r>
      <w:r w:rsidRPr="002E503D">
        <w:rPr>
          <w:rFonts w:ascii="Century" w:eastAsia="ＭＳ 明朝" w:hAnsi="Century"/>
        </w:rPr>
        <w:t>の根元径としなければならない。</w:t>
      </w:r>
    </w:p>
    <w:p w14:paraId="67EDB4A2"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自３－４－６　中低木移植工</w:t>
      </w:r>
    </w:p>
    <w:p w14:paraId="25379195" w14:textId="3A37DCF4"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中低木移植工の施工については、自３－４－４高木移植工の規定による。</w:t>
      </w:r>
    </w:p>
    <w:p w14:paraId="5FD8B5BA"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自３－４－７　地被類移植工</w:t>
      </w:r>
    </w:p>
    <w:p w14:paraId="17C08E0B" w14:textId="5F6648A6"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地被類移植工の施工については、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によるものとし、これに示されていない場合は、自３－３－６地被類植栽工の規定による。</w:t>
      </w:r>
    </w:p>
    <w:p w14:paraId="5115FDEF"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自３－４－８　樹木養生工</w:t>
      </w:r>
    </w:p>
    <w:p w14:paraId="53BB8DAB" w14:textId="348D26DC"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樹木養生工の施工については、自３－３－８樹木養生工の規定による。</w:t>
      </w:r>
    </w:p>
    <w:p w14:paraId="5D36BCC6"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自３－４－９　樹名板工</w:t>
      </w:r>
    </w:p>
    <w:p w14:paraId="17F4E81A" w14:textId="1A42A72D"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樹名板工の施工については、自３－３－９樹名板工の規定による。</w:t>
      </w:r>
    </w:p>
    <w:p w14:paraId="2978DDB3"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自３－４－１０　根囲い保護工</w:t>
      </w:r>
    </w:p>
    <w:p w14:paraId="1CDDF4F8" w14:textId="77777777" w:rsidR="00325E77" w:rsidRPr="002E503D" w:rsidRDefault="00325E77" w:rsidP="0053379F">
      <w:pPr>
        <w:ind w:leftChars="200" w:left="416" w:firstLineChars="100" w:firstLine="208"/>
        <w:rPr>
          <w:rFonts w:ascii="Century" w:eastAsia="ＭＳ 明朝" w:hAnsi="Century"/>
        </w:rPr>
      </w:pPr>
      <w:r w:rsidRPr="002E503D">
        <w:rPr>
          <w:rFonts w:ascii="Century" w:eastAsia="ＭＳ 明朝" w:hAnsi="Century" w:hint="eastAsia"/>
        </w:rPr>
        <w:t>根囲い保護工の施工については、自３－３－１０根囲い保護工の規定による。</w:t>
      </w:r>
    </w:p>
    <w:p w14:paraId="0A0B98E0" w14:textId="77777777" w:rsidR="00325E77" w:rsidRPr="002E503D" w:rsidRDefault="00325E77" w:rsidP="00325E77">
      <w:pPr>
        <w:rPr>
          <w:rFonts w:ascii="Century" w:eastAsia="ＭＳ 明朝" w:hAnsi="Century"/>
        </w:rPr>
      </w:pPr>
    </w:p>
    <w:p w14:paraId="79F4877D" w14:textId="77777777" w:rsidR="00325E77" w:rsidRPr="002E503D" w:rsidRDefault="00325E77"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第５節　樹木整姿工</w:t>
      </w:r>
    </w:p>
    <w:p w14:paraId="34FEB681" w14:textId="0FC1A7D6"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自３－５－１　一般事項</w:t>
      </w:r>
    </w:p>
    <w:p w14:paraId="2AAC4284" w14:textId="121B8CEE"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１．</w:t>
      </w:r>
      <w:r w:rsidRPr="0053379F">
        <w:rPr>
          <w:rFonts w:ascii="Century" w:eastAsia="ＭＳ 明朝" w:hAnsi="Century"/>
          <w:b/>
          <w:bCs/>
        </w:rPr>
        <w:t>適用工種</w:t>
      </w:r>
    </w:p>
    <w:p w14:paraId="2D8078A7"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本節は、樹木整姿工として高中木整姿工、低木整姿工、樹勢回復工、その他これらに類する工種について定める。</w:t>
      </w:r>
    </w:p>
    <w:p w14:paraId="34A16913" w14:textId="45FA3FA2"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２．</w:t>
      </w:r>
      <w:r w:rsidRPr="0053379F">
        <w:rPr>
          <w:rFonts w:ascii="Century" w:eastAsia="ＭＳ 明朝" w:hAnsi="Century"/>
          <w:b/>
          <w:bCs/>
        </w:rPr>
        <w:t>施工前の注意</w:t>
      </w:r>
    </w:p>
    <w:p w14:paraId="2F48BF8A" w14:textId="77777777" w:rsidR="00325E77" w:rsidRPr="00934E56"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受注者は、対象となる植物の特性、樹木整姿の目的および樹木整姿が対象植物におよぼす影</w:t>
      </w:r>
      <w:r w:rsidRPr="00934E56">
        <w:rPr>
          <w:rFonts w:ascii="Century" w:eastAsia="ＭＳ 明朝" w:hAnsi="Century" w:hint="eastAsia"/>
        </w:rPr>
        <w:t>響の度合いを十分理解したうえで施工しなければならない。</w:t>
      </w:r>
    </w:p>
    <w:p w14:paraId="14E8EF78" w14:textId="77777777" w:rsidR="00325E77" w:rsidRPr="00934E56" w:rsidRDefault="00325E77" w:rsidP="00DF683C">
      <w:pPr>
        <w:ind w:leftChars="200" w:left="416"/>
        <w:rPr>
          <w:rFonts w:ascii="Century" w:eastAsia="ＭＳ 明朝" w:hAnsi="Century"/>
          <w:b/>
          <w:bCs/>
        </w:rPr>
      </w:pPr>
      <w:r w:rsidRPr="00934E56">
        <w:rPr>
          <w:rFonts w:ascii="Century" w:eastAsia="ＭＳ 明朝" w:hAnsi="Century" w:hint="eastAsia"/>
          <w:b/>
          <w:bCs/>
        </w:rPr>
        <w:t>３．発生する剪定枝葉、残材</w:t>
      </w:r>
    </w:p>
    <w:p w14:paraId="47379C5F" w14:textId="4BC41E62"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受注者は、発生する剪定枝葉、残材については、建設発生木材として処分しなければならない。また、建設発生木材を再利用する場合の処分方法については、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するものとする。</w:t>
      </w:r>
    </w:p>
    <w:p w14:paraId="3B76B0D1" w14:textId="77777777" w:rsidR="00325E77" w:rsidRPr="00934E56" w:rsidRDefault="00325E77"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自３－５－２　材料</w:t>
      </w:r>
    </w:p>
    <w:p w14:paraId="536A26A1" w14:textId="77777777" w:rsidR="00325E77" w:rsidRPr="00934E56" w:rsidRDefault="00325E77" w:rsidP="00DF683C">
      <w:pPr>
        <w:ind w:leftChars="200" w:left="416"/>
        <w:rPr>
          <w:rFonts w:ascii="Century" w:eastAsia="ＭＳ 明朝" w:hAnsi="Century"/>
          <w:b/>
          <w:bCs/>
        </w:rPr>
      </w:pPr>
      <w:r w:rsidRPr="00934E56">
        <w:rPr>
          <w:rFonts w:ascii="Century" w:eastAsia="ＭＳ 明朝" w:hAnsi="Century" w:hint="eastAsia"/>
          <w:b/>
          <w:bCs/>
        </w:rPr>
        <w:t>１．樹木整姿工に使用する材料</w:t>
      </w:r>
    </w:p>
    <w:p w14:paraId="2A58CD20" w14:textId="7777777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樹木整姿工に使用する材料については、下記の事項に適合したものまたは、これと同等以上の品質を有するものとする。</w:t>
      </w:r>
    </w:p>
    <w:p w14:paraId="2BC207EA" w14:textId="4B7CBDC9"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１</w:t>
      </w:r>
      <w:r w:rsidRPr="00934E56">
        <w:rPr>
          <w:rFonts w:ascii="Century" w:eastAsia="ＭＳ 明朝" w:hAnsi="Century" w:hint="eastAsia"/>
        </w:rPr>
        <w:t>）</w:t>
      </w:r>
      <w:r w:rsidR="00325E77" w:rsidRPr="00934E56">
        <w:rPr>
          <w:rFonts w:ascii="Century" w:eastAsia="ＭＳ 明朝" w:hAnsi="Century" w:hint="eastAsia"/>
        </w:rPr>
        <w:t>充填材の種類および材質は、</w:t>
      </w:r>
      <w:r w:rsidR="005966A5" w:rsidRPr="00934E56">
        <w:rPr>
          <w:rFonts w:ascii="Century" w:eastAsia="ＭＳ ゴシック" w:hAnsi="Century" w:hint="eastAsia"/>
          <w:b/>
        </w:rPr>
        <w:t>設計図書</w:t>
      </w:r>
      <w:r w:rsidR="00325E77" w:rsidRPr="00934E56">
        <w:rPr>
          <w:rFonts w:ascii="Century" w:eastAsia="ＭＳ 明朝" w:hAnsi="Century" w:hint="eastAsia"/>
        </w:rPr>
        <w:t>によるものとする。ただし、これにより</w:t>
      </w:r>
      <w:bookmarkStart w:id="5" w:name="_Hlk24263752"/>
      <w:r w:rsidR="00325E77" w:rsidRPr="00934E56">
        <w:rPr>
          <w:rFonts w:ascii="Century" w:eastAsia="ＭＳ 明朝" w:hAnsi="Century" w:hint="eastAsia"/>
        </w:rPr>
        <w:t>難</w:t>
      </w:r>
      <w:bookmarkEnd w:id="5"/>
      <w:r w:rsidR="00325E77" w:rsidRPr="00934E56">
        <w:rPr>
          <w:rFonts w:ascii="Century" w:eastAsia="ＭＳ 明朝" w:hAnsi="Century" w:hint="eastAsia"/>
        </w:rPr>
        <w:t>い場合は、</w:t>
      </w:r>
      <w:r w:rsidR="005966A5" w:rsidRPr="00934E56">
        <w:rPr>
          <w:rFonts w:ascii="Century" w:eastAsia="ＭＳ ゴシック" w:hAnsi="Century" w:hint="eastAsia"/>
          <w:b/>
        </w:rPr>
        <w:t>設計図書</w:t>
      </w:r>
      <w:r w:rsidR="00325E77" w:rsidRPr="00934E56">
        <w:rPr>
          <w:rFonts w:ascii="Century" w:eastAsia="ＭＳ 明朝" w:hAnsi="Century" w:hint="eastAsia"/>
        </w:rPr>
        <w:t>に関して</w:t>
      </w:r>
      <w:r w:rsidR="004D3B1F" w:rsidRPr="00934E56">
        <w:rPr>
          <w:rFonts w:ascii="Century" w:eastAsia="ＭＳ 明朝" w:hAnsi="Century" w:hint="eastAsia"/>
        </w:rPr>
        <w:t>監督職員</w:t>
      </w:r>
      <w:r w:rsidR="00325E77" w:rsidRPr="00934E56">
        <w:rPr>
          <w:rFonts w:ascii="Century" w:eastAsia="ＭＳ 明朝" w:hAnsi="Century" w:hint="eastAsia"/>
        </w:rPr>
        <w:t>と</w:t>
      </w:r>
      <w:r w:rsidR="005966A5" w:rsidRPr="00934E56">
        <w:rPr>
          <w:rFonts w:ascii="Century" w:eastAsia="ＭＳ ゴシック" w:hAnsi="Century" w:hint="eastAsia"/>
          <w:b/>
        </w:rPr>
        <w:t>協議</w:t>
      </w:r>
      <w:r w:rsidR="00325E77" w:rsidRPr="00934E56">
        <w:rPr>
          <w:rFonts w:ascii="Century" w:eastAsia="ＭＳ 明朝" w:hAnsi="Century" w:hint="eastAsia"/>
        </w:rPr>
        <w:t>しなければならない。</w:t>
      </w:r>
    </w:p>
    <w:p w14:paraId="4DB653D4" w14:textId="38AED6A2"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２</w:t>
      </w:r>
      <w:r w:rsidRPr="00934E56">
        <w:rPr>
          <w:rFonts w:ascii="Century" w:eastAsia="ＭＳ 明朝" w:hAnsi="Century" w:hint="eastAsia"/>
        </w:rPr>
        <w:t>）</w:t>
      </w:r>
      <w:r w:rsidR="00325E77" w:rsidRPr="00934E56">
        <w:rPr>
          <w:rFonts w:ascii="Century" w:eastAsia="ＭＳ 明朝" w:hAnsi="Century" w:hint="eastAsia"/>
        </w:rPr>
        <w:t>防腐剤の種類および材質は、</w:t>
      </w:r>
      <w:r w:rsidR="005966A5" w:rsidRPr="00934E56">
        <w:rPr>
          <w:rFonts w:ascii="Century" w:eastAsia="ＭＳ ゴシック" w:hAnsi="Century" w:hint="eastAsia"/>
          <w:b/>
        </w:rPr>
        <w:t>設計図</w:t>
      </w:r>
      <w:r w:rsidR="005966A5" w:rsidRPr="002E503D">
        <w:rPr>
          <w:rFonts w:ascii="Century" w:eastAsia="ＭＳ ゴシック" w:hAnsi="Century" w:hint="eastAsia"/>
          <w:b/>
        </w:rPr>
        <w:t>書</w:t>
      </w:r>
      <w:r w:rsidR="00325E77" w:rsidRPr="002E503D">
        <w:rPr>
          <w:rFonts w:ascii="Century" w:eastAsia="ＭＳ 明朝" w:hAnsi="Century" w:hint="eastAsia"/>
        </w:rPr>
        <w:t>によるものとする。ただし、これにより難い場合は、</w:t>
      </w:r>
      <w:r w:rsidR="005966A5" w:rsidRPr="00934E56">
        <w:rPr>
          <w:rFonts w:ascii="Century" w:eastAsia="ＭＳ ゴシック" w:hAnsi="Century" w:hint="eastAsia"/>
          <w:b/>
        </w:rPr>
        <w:t>設計図書</w:t>
      </w:r>
      <w:r w:rsidR="00325E77" w:rsidRPr="00934E56">
        <w:rPr>
          <w:rFonts w:ascii="Century" w:eastAsia="ＭＳ 明朝" w:hAnsi="Century" w:hint="eastAsia"/>
        </w:rPr>
        <w:t>に関して</w:t>
      </w:r>
      <w:r w:rsidR="004D3B1F" w:rsidRPr="00934E56">
        <w:rPr>
          <w:rFonts w:ascii="Century" w:eastAsia="ＭＳ 明朝" w:hAnsi="Century" w:hint="eastAsia"/>
        </w:rPr>
        <w:t>監督職員</w:t>
      </w:r>
      <w:r w:rsidR="00325E77" w:rsidRPr="00934E56">
        <w:rPr>
          <w:rFonts w:ascii="Century" w:eastAsia="ＭＳ 明朝" w:hAnsi="Century" w:hint="eastAsia"/>
        </w:rPr>
        <w:t>と</w:t>
      </w:r>
      <w:r w:rsidR="005966A5" w:rsidRPr="00934E56">
        <w:rPr>
          <w:rFonts w:ascii="Century" w:eastAsia="ＭＳ ゴシック" w:hAnsi="Century" w:hint="eastAsia"/>
          <w:b/>
        </w:rPr>
        <w:t>協議</w:t>
      </w:r>
      <w:r w:rsidR="00325E77" w:rsidRPr="00934E56">
        <w:rPr>
          <w:rFonts w:ascii="Century" w:eastAsia="ＭＳ 明朝" w:hAnsi="Century" w:hint="eastAsia"/>
        </w:rPr>
        <w:t>しなければならない。</w:t>
      </w:r>
    </w:p>
    <w:p w14:paraId="66BAD237" w14:textId="77777777" w:rsidR="00325E77" w:rsidRPr="00934E56" w:rsidRDefault="00325E77"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自３－５－３　高中木整姿工</w:t>
      </w:r>
    </w:p>
    <w:p w14:paraId="281F7EE5" w14:textId="77777777" w:rsidR="00325E77" w:rsidRPr="00934E56" w:rsidRDefault="00325E77" w:rsidP="00DF683C">
      <w:pPr>
        <w:ind w:leftChars="200" w:left="416"/>
        <w:rPr>
          <w:rFonts w:ascii="Century" w:eastAsia="ＭＳ 明朝" w:hAnsi="Century"/>
          <w:b/>
          <w:bCs/>
        </w:rPr>
      </w:pPr>
      <w:r w:rsidRPr="00934E56">
        <w:rPr>
          <w:rFonts w:ascii="Century" w:eastAsia="ＭＳ 明朝" w:hAnsi="Century" w:hint="eastAsia"/>
          <w:b/>
          <w:bCs/>
        </w:rPr>
        <w:lastRenderedPageBreak/>
        <w:t>１．高中木整姿工の施工</w:t>
      </w:r>
    </w:p>
    <w:p w14:paraId="5B53D4C8" w14:textId="77777777" w:rsidR="00325E77" w:rsidRPr="002E503D"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w:t>
      </w:r>
      <w:r w:rsidRPr="002E503D">
        <w:rPr>
          <w:rFonts w:ascii="Century" w:eastAsia="ＭＳ 明朝" w:hAnsi="Century" w:hint="eastAsia"/>
        </w:rPr>
        <w:t>、高中木整姿工の施工については、以下の各号の規定による。</w:t>
      </w:r>
    </w:p>
    <w:p w14:paraId="3A16E256" w14:textId="6FFCFF89"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受注者は、基本剪定の施工については、樹形の骨格づくりを目的とした人力剪定作業をもって、樹種の特性に応じた最も適切な剪定方法により行わなければならない。</w:t>
      </w:r>
    </w:p>
    <w:p w14:paraId="1AF5C361" w14:textId="65155DDD"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受注者は、軽剪定の施工については、樹冠の整正、混み過ぎによる枯損枝の発生防止を目的とした人力剪定作業をもって、切詰め、枝抜きを行わなければならない。</w:t>
      </w:r>
    </w:p>
    <w:p w14:paraId="61551450" w14:textId="561D421D"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受注者は、機械剪定の施工については、機械を用いた刈り込み作業で、樹種の特性に応じた最も適切な剪定方法によって行わなければならない。</w:t>
      </w:r>
    </w:p>
    <w:p w14:paraId="17F9241F"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２．剪定の施工</w:t>
      </w:r>
    </w:p>
    <w:p w14:paraId="4BEB71AF"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受注者は、剪定の施工については、主として剪定すべき枝は、以下の各号の規定による。</w:t>
      </w:r>
    </w:p>
    <w:p w14:paraId="227517CC" w14:textId="71E97703"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枯枝</w:t>
      </w:r>
    </w:p>
    <w:p w14:paraId="011EC30E" w14:textId="6D4EE272"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成長のとまった弱小な枝</w:t>
      </w:r>
      <w:r>
        <w:rPr>
          <w:rFonts w:ascii="Century" w:eastAsia="ＭＳ 明朝" w:hAnsi="Century"/>
        </w:rPr>
        <w:t>（</w:t>
      </w:r>
      <w:r w:rsidR="00325E77" w:rsidRPr="002E503D">
        <w:rPr>
          <w:rFonts w:ascii="Century" w:eastAsia="ＭＳ 明朝" w:hAnsi="Century"/>
        </w:rPr>
        <w:t>弱小枝</w:t>
      </w:r>
      <w:r>
        <w:rPr>
          <w:rFonts w:ascii="Century" w:eastAsia="ＭＳ 明朝" w:hAnsi="Century"/>
        </w:rPr>
        <w:t>）</w:t>
      </w:r>
    </w:p>
    <w:p w14:paraId="142DB0AD" w14:textId="163C28DA"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著しく病虫害におかされている枝</w:t>
      </w:r>
      <w:r>
        <w:rPr>
          <w:rFonts w:ascii="Century" w:eastAsia="ＭＳ 明朝" w:hAnsi="Century"/>
        </w:rPr>
        <w:t>（</w:t>
      </w:r>
      <w:r w:rsidR="00325E77" w:rsidRPr="002E503D">
        <w:rPr>
          <w:rFonts w:ascii="Century" w:eastAsia="ＭＳ 明朝" w:hAnsi="Century"/>
        </w:rPr>
        <w:t>病虫害枝</w:t>
      </w:r>
      <w:r>
        <w:rPr>
          <w:rFonts w:ascii="Century" w:eastAsia="ＭＳ 明朝" w:hAnsi="Century"/>
        </w:rPr>
        <w:t>）</w:t>
      </w:r>
    </w:p>
    <w:p w14:paraId="37DFA65B" w14:textId="730C2785"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通風、採光、架線、人車の通行の障害となる枝</w:t>
      </w:r>
      <w:r>
        <w:rPr>
          <w:rFonts w:ascii="Century" w:eastAsia="ＭＳ 明朝" w:hAnsi="Century"/>
        </w:rPr>
        <w:t>（</w:t>
      </w:r>
      <w:r w:rsidR="00325E77" w:rsidRPr="002E503D">
        <w:rPr>
          <w:rFonts w:ascii="Century" w:eastAsia="ＭＳ 明朝" w:hAnsi="Century"/>
        </w:rPr>
        <w:t>障害枝</w:t>
      </w:r>
      <w:r>
        <w:rPr>
          <w:rFonts w:ascii="Century" w:eastAsia="ＭＳ 明朝" w:hAnsi="Century"/>
        </w:rPr>
        <w:t>）</w:t>
      </w:r>
    </w:p>
    <w:p w14:paraId="19FDB74E" w14:textId="770D6488"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折損によって危険をきたすおそれのある枝</w:t>
      </w:r>
      <w:r>
        <w:rPr>
          <w:rFonts w:ascii="Century" w:eastAsia="ＭＳ 明朝" w:hAnsi="Century"/>
        </w:rPr>
        <w:t>（</w:t>
      </w:r>
      <w:r w:rsidR="00325E77" w:rsidRPr="002E503D">
        <w:rPr>
          <w:rFonts w:ascii="Century" w:eastAsia="ＭＳ 明朝" w:hAnsi="Century"/>
        </w:rPr>
        <w:t>危険枝</w:t>
      </w:r>
      <w:r>
        <w:rPr>
          <w:rFonts w:ascii="Century" w:eastAsia="ＭＳ 明朝" w:hAnsi="Century"/>
        </w:rPr>
        <w:t>）</w:t>
      </w:r>
    </w:p>
    <w:p w14:paraId="356DFD02" w14:textId="4E20F7D9"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樹冠や樹形の形成上および樹木の生育上木必要な枝</w:t>
      </w:r>
      <w:r>
        <w:rPr>
          <w:rFonts w:ascii="Century" w:eastAsia="ＭＳ 明朝" w:hAnsi="Century"/>
        </w:rPr>
        <w:t>（</w:t>
      </w:r>
      <w:r w:rsidR="00325E77" w:rsidRPr="002E503D">
        <w:rPr>
          <w:rFonts w:ascii="Century" w:eastAsia="ＭＳ 明朝" w:hAnsi="Century"/>
        </w:rPr>
        <w:t>冗枝、ヤゴ、胴ブキ、徒長枝、カラミ枝、フトコロ枝、立枝</w:t>
      </w:r>
      <w:r>
        <w:rPr>
          <w:rFonts w:ascii="Century" w:eastAsia="ＭＳ 明朝" w:hAnsi="Century"/>
        </w:rPr>
        <w:t>）</w:t>
      </w:r>
    </w:p>
    <w:p w14:paraId="57900F1D"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３．剪定の方法</w:t>
      </w:r>
    </w:p>
    <w:p w14:paraId="4CA0C020"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受注者は、剪定の方法については、以下の各号の規定による。</w:t>
      </w:r>
    </w:p>
    <w:p w14:paraId="4DF75761" w14:textId="30EEE956"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１</w:t>
      </w:r>
      <w:r>
        <w:rPr>
          <w:rFonts w:ascii="Century" w:eastAsia="ＭＳ 明朝" w:hAnsi="Century" w:hint="eastAsia"/>
        </w:rPr>
        <w:t>）</w:t>
      </w:r>
      <w:r w:rsidR="00325E77" w:rsidRPr="002E503D">
        <w:rPr>
          <w:rFonts w:ascii="Century" w:eastAsia="ＭＳ 明朝" w:hAnsi="Century" w:hint="eastAsia"/>
        </w:rPr>
        <w:t>受注者は、公園樹木の剪定については、特に修景上、規格形にする必要のある場合を除き、自然樹形仕立てとしなければならない。</w:t>
      </w:r>
    </w:p>
    <w:p w14:paraId="24DFF038" w14:textId="65A7E420"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２</w:t>
      </w:r>
      <w:r>
        <w:rPr>
          <w:rFonts w:ascii="Century" w:eastAsia="ＭＳ 明朝" w:hAnsi="Century" w:hint="eastAsia"/>
        </w:rPr>
        <w:t>）</w:t>
      </w:r>
      <w:r w:rsidR="00325E77" w:rsidRPr="002E503D">
        <w:rPr>
          <w:rFonts w:ascii="Century" w:eastAsia="ＭＳ 明朝" w:hAnsi="Century" w:hint="eastAsia"/>
        </w:rPr>
        <w:t>受注者は、樹木の上方や南側の樹勢が盛んな部分は強く、下方や北側の樹勢が弱い部分は弱く剪定しなければならない。</w:t>
      </w:r>
    </w:p>
    <w:p w14:paraId="3E0F4EDD" w14:textId="70596E52"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受注者は、大枝の剪定は切断箇所の表皮がはがれないよう、切断予定箇所の数</w:t>
      </w:r>
      <w:r w:rsidR="00325E77" w:rsidRPr="002E503D">
        <w:rPr>
          <w:rFonts w:ascii="Century" w:eastAsia="ＭＳ 明朝" w:hAnsi="Century"/>
        </w:rPr>
        <w:t>10cm</w:t>
      </w:r>
      <w:r w:rsidR="00325E77" w:rsidRPr="002E503D">
        <w:rPr>
          <w:rFonts w:ascii="Century" w:eastAsia="ＭＳ 明朝" w:hAnsi="Century"/>
        </w:rPr>
        <w:t>上よりあらかじめ切除し、枝先の重量を軽くしたうえ、切り返しを行い切除しなければならない。また、大枝の切断面には必要に応じて、防腐処理を施すものとする。</w:t>
      </w:r>
    </w:p>
    <w:p w14:paraId="6C5148CD" w14:textId="00FC582A"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受注者は、樹枝については、外芽のすぐ上で切除しなければならない。</w:t>
      </w:r>
    </w:p>
    <w:p w14:paraId="0562DC7C" w14:textId="77777777" w:rsidR="00325E77" w:rsidRPr="002E503D" w:rsidRDefault="00325E77" w:rsidP="00DF683C">
      <w:pPr>
        <w:ind w:leftChars="200" w:left="832" w:hangingChars="200" w:hanging="416"/>
        <w:rPr>
          <w:rFonts w:ascii="Century" w:eastAsia="ＭＳ 明朝" w:hAnsi="Century"/>
        </w:rPr>
      </w:pPr>
      <w:r w:rsidRPr="002E503D">
        <w:rPr>
          <w:rFonts w:ascii="Century" w:eastAsia="ＭＳ 明朝" w:hAnsi="Century" w:hint="eastAsia"/>
        </w:rPr>
        <w:t xml:space="preserve">　　　ただし、しだれ物については内芽で切るものとする。</w:t>
      </w:r>
    </w:p>
    <w:p w14:paraId="3CB125D6" w14:textId="7E40F771"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受注者は、樹冠外に飛び出した枝切り取りや、樹勢回復するために行う切り返し剪定については、樹木全体の形姿に配慮し、適正な分岐点より長い方の枝を付け根より切り取らなければならない。</w:t>
      </w:r>
    </w:p>
    <w:p w14:paraId="730563B2" w14:textId="6C669018"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受注者は、枝が混み過ぎた部分の中すかしや樹冠の形姿構成のために行う枝抜き勢定については、不必要な枝</w:t>
      </w:r>
      <w:r>
        <w:rPr>
          <w:rFonts w:ascii="Century" w:eastAsia="ＭＳ 明朝" w:hAnsi="Century"/>
        </w:rPr>
        <w:t>（</w:t>
      </w:r>
      <w:r w:rsidR="00325E77" w:rsidRPr="002E503D">
        <w:rPr>
          <w:rFonts w:ascii="Century" w:eastAsia="ＭＳ 明朝" w:hAnsi="Century"/>
        </w:rPr>
        <w:t>冗枝</w:t>
      </w:r>
      <w:r>
        <w:rPr>
          <w:rFonts w:ascii="Century" w:eastAsia="ＭＳ 明朝" w:hAnsi="Century"/>
        </w:rPr>
        <w:t>）</w:t>
      </w:r>
      <w:r w:rsidR="00325E77" w:rsidRPr="002E503D">
        <w:rPr>
          <w:rFonts w:ascii="Century" w:eastAsia="ＭＳ 明朝" w:hAnsi="Century"/>
        </w:rPr>
        <w:t>をその枝のつけ根から切り取らなければならない。</w:t>
      </w:r>
    </w:p>
    <w:p w14:paraId="30CEA584" w14:textId="29C14CF3"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７</w:t>
      </w:r>
      <w:r>
        <w:rPr>
          <w:rFonts w:ascii="Century" w:eastAsia="ＭＳ 明朝" w:hAnsi="Century" w:hint="eastAsia"/>
        </w:rPr>
        <w:t>）</w:t>
      </w:r>
      <w:r w:rsidR="00325E77" w:rsidRPr="002E503D">
        <w:rPr>
          <w:rFonts w:ascii="Century" w:eastAsia="ＭＳ 明朝" w:hAnsi="Century" w:hint="eastAsia"/>
        </w:rPr>
        <w:t>受注者は、花木類の手入れについては、花芽の分化時期を考慮し、手入れの時期および着生位置に注意しなければならない。</w:t>
      </w:r>
    </w:p>
    <w:p w14:paraId="02B08A8E" w14:textId="77777777" w:rsidR="00325E77" w:rsidRPr="002E503D" w:rsidRDefault="00325E77" w:rsidP="00413C2D">
      <w:pPr>
        <w:ind w:leftChars="100" w:left="208"/>
        <w:outlineLvl w:val="3"/>
        <w:rPr>
          <w:rFonts w:ascii="Century" w:eastAsia="ＭＳ ゴシック" w:hAnsi="Century"/>
          <w:b/>
          <w:bCs/>
        </w:rPr>
      </w:pPr>
      <w:r w:rsidRPr="002E503D">
        <w:rPr>
          <w:rFonts w:ascii="Century" w:eastAsia="ＭＳ ゴシック" w:hAnsi="Century" w:hint="eastAsia"/>
          <w:b/>
          <w:bCs/>
        </w:rPr>
        <w:t>自３－５－４　低木整姿工</w:t>
      </w:r>
    </w:p>
    <w:p w14:paraId="49C015A5"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１．低木整姿工の施工</w:t>
      </w:r>
    </w:p>
    <w:p w14:paraId="690B2D4A"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受注者は、低木整姿工の施工については、下記の事項により施工するものとし、記載のないものについては、自３－５－３高中木整姿工の規定による。</w:t>
      </w:r>
    </w:p>
    <w:p w14:paraId="6CD55243"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２．枝の密生した箇所の処置</w:t>
      </w:r>
    </w:p>
    <w:p w14:paraId="4EC1C123"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受注者は、枝の密生した箇所は中すかしを行い、目標とする樹冠を想定して樹冠周縁の小枝を輪郭線を作りながら刈り込まなければならない。</w:t>
      </w:r>
    </w:p>
    <w:p w14:paraId="7A1B2BA9"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３．裾枝の重要なものの処置</w:t>
      </w:r>
    </w:p>
    <w:p w14:paraId="7F66EB53"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受注者は、裾枝の重要なものは、上枝を強く、下枝を弱く刈り込まなければならない。また、萌芽力の弱い針葉樹については弱く刈り込んで、萌芽力を損なわないよう、樹種の特性に応じ、</w:t>
      </w:r>
      <w:r w:rsidRPr="002E503D">
        <w:rPr>
          <w:rFonts w:ascii="Century" w:eastAsia="ＭＳ 明朝" w:hAnsi="Century" w:hint="eastAsia"/>
        </w:rPr>
        <w:lastRenderedPageBreak/>
        <w:t>充分注意しながら芽つみを行わなければならない。</w:t>
      </w:r>
    </w:p>
    <w:p w14:paraId="2A5ED5F3"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４．大刈り込み</w:t>
      </w:r>
    </w:p>
    <w:p w14:paraId="13429C6E" w14:textId="3E6AE1F0" w:rsidR="00325E77" w:rsidRPr="00934E56"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受注者は、大刈り込みは、各樹種の生育状態に応じ、目標とする刈り高にそろうよう、刈り込まなければならない。また、植え込み内に入って作業する場合は、踏み込み部分の枝条を損</w:t>
      </w:r>
      <w:r w:rsidRPr="00934E56">
        <w:rPr>
          <w:rFonts w:ascii="Century" w:eastAsia="ＭＳ 明朝" w:hAnsi="Century" w:hint="eastAsia"/>
        </w:rPr>
        <w:t>傷しないように注意し、作業終了後は枝条が元に戻るような処置を行わなければならない。</w:t>
      </w:r>
    </w:p>
    <w:p w14:paraId="7D77D092" w14:textId="77777777" w:rsidR="00325E77" w:rsidRPr="00934E56" w:rsidRDefault="00325E77" w:rsidP="00413C2D">
      <w:pPr>
        <w:ind w:leftChars="100" w:left="208"/>
        <w:outlineLvl w:val="3"/>
        <w:rPr>
          <w:rFonts w:ascii="Century" w:eastAsia="ＭＳ ゴシック" w:hAnsi="Century"/>
          <w:b/>
          <w:bCs/>
        </w:rPr>
      </w:pPr>
      <w:r w:rsidRPr="00934E56">
        <w:rPr>
          <w:rFonts w:ascii="Century" w:eastAsia="ＭＳ ゴシック" w:hAnsi="Century" w:hint="eastAsia"/>
          <w:b/>
          <w:bCs/>
        </w:rPr>
        <w:t>自３－５－５　樹勢回復工</w:t>
      </w:r>
    </w:p>
    <w:p w14:paraId="78895C1C" w14:textId="77777777" w:rsidR="00325E77" w:rsidRPr="00934E56" w:rsidRDefault="00325E77" w:rsidP="00DF683C">
      <w:pPr>
        <w:ind w:leftChars="200" w:left="416"/>
        <w:rPr>
          <w:rFonts w:ascii="Century" w:eastAsia="ＭＳ 明朝" w:hAnsi="Century"/>
          <w:b/>
          <w:bCs/>
        </w:rPr>
      </w:pPr>
      <w:r w:rsidRPr="00934E56">
        <w:rPr>
          <w:rFonts w:ascii="Century" w:eastAsia="ＭＳ 明朝" w:hAnsi="Century" w:hint="eastAsia"/>
          <w:b/>
          <w:bCs/>
        </w:rPr>
        <w:t>１．樹勢回復の施工</w:t>
      </w:r>
    </w:p>
    <w:p w14:paraId="489F8DBD" w14:textId="6CA3F54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受注者は、樹勢回復の施工については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によるものとするが、特に施与時期、施与方法については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2C0D7755" w14:textId="77777777" w:rsidR="00325E77" w:rsidRPr="00934E56" w:rsidRDefault="00325E77" w:rsidP="00DF683C">
      <w:pPr>
        <w:ind w:leftChars="200" w:left="416"/>
        <w:rPr>
          <w:rFonts w:ascii="Century" w:eastAsia="ＭＳ 明朝" w:hAnsi="Century"/>
          <w:b/>
          <w:bCs/>
        </w:rPr>
      </w:pPr>
      <w:r w:rsidRPr="00934E56">
        <w:rPr>
          <w:rFonts w:ascii="Century" w:eastAsia="ＭＳ 明朝" w:hAnsi="Century" w:hint="eastAsia"/>
          <w:b/>
          <w:bCs/>
        </w:rPr>
        <w:t>２．樹木修復の施工</w:t>
      </w:r>
    </w:p>
    <w:p w14:paraId="1BA7D265" w14:textId="7C29ABD7" w:rsidR="00325E77" w:rsidRPr="00934E56" w:rsidRDefault="00325E77" w:rsidP="00DF683C">
      <w:pPr>
        <w:ind w:leftChars="300" w:left="624" w:firstLineChars="100" w:firstLine="208"/>
        <w:rPr>
          <w:rFonts w:ascii="Century" w:eastAsia="ＭＳ 明朝" w:hAnsi="Century"/>
        </w:rPr>
      </w:pPr>
      <w:r w:rsidRPr="00934E56">
        <w:rPr>
          <w:rFonts w:ascii="Century" w:eastAsia="ＭＳ 明朝" w:hAnsi="Century" w:hint="eastAsia"/>
        </w:rPr>
        <w:t>受注者は、樹木修復の施工については、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によるものとし、これにより難い場合は、以下の各号の規定による。</w:t>
      </w:r>
    </w:p>
    <w:p w14:paraId="103F305B" w14:textId="7448FC71" w:rsidR="00325E77" w:rsidRPr="00934E56"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１</w:t>
      </w:r>
      <w:r w:rsidRPr="00934E56">
        <w:rPr>
          <w:rFonts w:ascii="Century" w:eastAsia="ＭＳ 明朝" w:hAnsi="Century" w:hint="eastAsia"/>
        </w:rPr>
        <w:t>）</w:t>
      </w:r>
      <w:r w:rsidR="00325E77" w:rsidRPr="00934E56">
        <w:rPr>
          <w:rFonts w:ascii="Century" w:eastAsia="ＭＳ 明朝" w:hAnsi="Century" w:hint="eastAsia"/>
        </w:rPr>
        <w:t>受注者は、樹木修復については、修復の時期、種類および方法については</w:t>
      </w:r>
      <w:r w:rsidR="005966A5" w:rsidRPr="00934E56">
        <w:rPr>
          <w:rFonts w:ascii="Century" w:eastAsia="ＭＳ ゴシック" w:hAnsi="Century" w:hint="eastAsia"/>
          <w:b/>
        </w:rPr>
        <w:t>設計図書</w:t>
      </w:r>
      <w:r w:rsidR="00325E77" w:rsidRPr="00934E56">
        <w:rPr>
          <w:rFonts w:ascii="Century" w:eastAsia="ＭＳ 明朝" w:hAnsi="Century" w:hint="eastAsia"/>
        </w:rPr>
        <w:t>に関して</w:t>
      </w:r>
      <w:r w:rsidR="004D3B1F" w:rsidRPr="00934E56">
        <w:rPr>
          <w:rFonts w:ascii="Century" w:eastAsia="ＭＳ 明朝" w:hAnsi="Century" w:hint="eastAsia"/>
        </w:rPr>
        <w:t>監督職員</w:t>
      </w:r>
      <w:r w:rsidR="00325E77" w:rsidRPr="00934E56">
        <w:rPr>
          <w:rFonts w:ascii="Century" w:eastAsia="ＭＳ 明朝" w:hAnsi="Century" w:hint="eastAsia"/>
        </w:rPr>
        <w:t>の</w:t>
      </w:r>
      <w:r w:rsidR="005966A5" w:rsidRPr="00934E56">
        <w:rPr>
          <w:rFonts w:ascii="Century" w:eastAsia="ＭＳ ゴシック" w:hAnsi="Century" w:hint="eastAsia"/>
          <w:b/>
        </w:rPr>
        <w:t>承諾</w:t>
      </w:r>
      <w:r w:rsidR="00325E77" w:rsidRPr="00934E56">
        <w:rPr>
          <w:rFonts w:ascii="Century" w:eastAsia="ＭＳ 明朝" w:hAnsi="Century" w:hint="eastAsia"/>
        </w:rPr>
        <w:t>を得なければならない。</w:t>
      </w:r>
    </w:p>
    <w:p w14:paraId="632EC75B" w14:textId="47C73C56" w:rsidR="00325E77" w:rsidRPr="002E503D" w:rsidRDefault="00C17D14" w:rsidP="00DF683C">
      <w:pPr>
        <w:ind w:leftChars="200" w:left="832" w:hangingChars="200" w:hanging="416"/>
        <w:rPr>
          <w:rFonts w:ascii="Century" w:eastAsia="ＭＳ 明朝" w:hAnsi="Century"/>
        </w:rPr>
      </w:pPr>
      <w:r w:rsidRPr="00934E56">
        <w:rPr>
          <w:rFonts w:ascii="Century" w:eastAsia="ＭＳ 明朝" w:hAnsi="Century" w:hint="eastAsia"/>
        </w:rPr>
        <w:t>（</w:t>
      </w:r>
      <w:r w:rsidR="00325E77" w:rsidRPr="00934E56">
        <w:rPr>
          <w:rFonts w:ascii="Century" w:eastAsia="ＭＳ 明朝" w:hAnsi="Century" w:hint="eastAsia"/>
        </w:rPr>
        <w:t>２</w:t>
      </w:r>
      <w:r w:rsidRPr="00934E56">
        <w:rPr>
          <w:rFonts w:ascii="Century" w:eastAsia="ＭＳ 明朝" w:hAnsi="Century" w:hint="eastAsia"/>
        </w:rPr>
        <w:t>）</w:t>
      </w:r>
      <w:r w:rsidR="00325E77" w:rsidRPr="00934E56">
        <w:rPr>
          <w:rFonts w:ascii="Century" w:eastAsia="ＭＳ 明朝" w:hAnsi="Century" w:hint="eastAsia"/>
        </w:rPr>
        <w:t>受注者は、樹木の樹皮部および木部の</w:t>
      </w:r>
      <w:r w:rsidR="00325E77" w:rsidRPr="002E503D">
        <w:rPr>
          <w:rFonts w:ascii="Century" w:eastAsia="ＭＳ 明朝" w:hAnsi="Century" w:hint="eastAsia"/>
        </w:rPr>
        <w:t>枯死、腐朽、病患、傷の部分は必要に応じて削って除かなければならない。また、害虫が侵入してきている部分は、幼虫の駆除を完全に行わなければならない。</w:t>
      </w:r>
    </w:p>
    <w:p w14:paraId="14A2E606" w14:textId="79FB75C6"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３</w:t>
      </w:r>
      <w:r>
        <w:rPr>
          <w:rFonts w:ascii="Century" w:eastAsia="ＭＳ 明朝" w:hAnsi="Century" w:hint="eastAsia"/>
        </w:rPr>
        <w:t>）</w:t>
      </w:r>
      <w:r w:rsidR="00325E77" w:rsidRPr="002E503D">
        <w:rPr>
          <w:rFonts w:ascii="Century" w:eastAsia="ＭＳ 明朝" w:hAnsi="Century" w:hint="eastAsia"/>
        </w:rPr>
        <w:t>受注者は、樹木の腐朽部を除去した場合は、腐朽菌や害虫を駆除するために必要に応じて殺菌剤や燻蒸剤を塗布または燻蒸して消毒しなければならない。</w:t>
      </w:r>
    </w:p>
    <w:p w14:paraId="485F203D" w14:textId="06C79912"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４</w:t>
      </w:r>
      <w:r>
        <w:rPr>
          <w:rFonts w:ascii="Century" w:eastAsia="ＭＳ 明朝" w:hAnsi="Century" w:hint="eastAsia"/>
        </w:rPr>
        <w:t>）</w:t>
      </w:r>
      <w:r w:rsidR="00325E77" w:rsidRPr="002E503D">
        <w:rPr>
          <w:rFonts w:ascii="Century" w:eastAsia="ＭＳ 明朝" w:hAnsi="Century" w:hint="eastAsia"/>
        </w:rPr>
        <w:t>受注者は、除去した腐朽部には、充填後に変化して障害を出さない材料で、傷口と充填材の間から雨水が浸透しないよう充填し、樹木と傷ロの形状に合わせて成形しなければならない。</w:t>
      </w:r>
    </w:p>
    <w:p w14:paraId="04649683" w14:textId="0CD4CCE1"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５</w:t>
      </w:r>
      <w:r>
        <w:rPr>
          <w:rFonts w:ascii="Century" w:eastAsia="ＭＳ 明朝" w:hAnsi="Century" w:hint="eastAsia"/>
        </w:rPr>
        <w:t>）</w:t>
      </w:r>
      <w:r w:rsidR="00325E77" w:rsidRPr="002E503D">
        <w:rPr>
          <w:rFonts w:ascii="Century" w:eastAsia="ＭＳ 明朝" w:hAnsi="Century" w:hint="eastAsia"/>
        </w:rPr>
        <w:t>受注者は、腐朽部が大きい場合は、回復された表面に崩壊、剥離が生じないよう補強材で補強しなければならない。</w:t>
      </w:r>
    </w:p>
    <w:p w14:paraId="21EEC49B" w14:textId="43C2D547"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６</w:t>
      </w:r>
      <w:r>
        <w:rPr>
          <w:rFonts w:ascii="Century" w:eastAsia="ＭＳ 明朝" w:hAnsi="Century" w:hint="eastAsia"/>
        </w:rPr>
        <w:t>）</w:t>
      </w:r>
      <w:r w:rsidR="00325E77" w:rsidRPr="002E503D">
        <w:rPr>
          <w:rFonts w:ascii="Century" w:eastAsia="ＭＳ 明朝" w:hAnsi="Century" w:hint="eastAsia"/>
        </w:rPr>
        <w:t>受注者は、患部の治療を終えるとき、充填剤の仕上げ面は周囲の形成層より内部に仕上げて、術後形成層の発育を阻害しないようにしなければならない。</w:t>
      </w:r>
    </w:p>
    <w:p w14:paraId="5FF93DCE" w14:textId="65226246" w:rsidR="00325E77" w:rsidRPr="002E503D" w:rsidRDefault="00C17D14" w:rsidP="00DF683C">
      <w:pPr>
        <w:ind w:leftChars="200" w:left="832" w:hangingChars="200" w:hanging="416"/>
        <w:rPr>
          <w:rFonts w:ascii="Century" w:eastAsia="ＭＳ 明朝" w:hAnsi="Century"/>
        </w:rPr>
      </w:pPr>
      <w:r>
        <w:rPr>
          <w:rFonts w:ascii="Century" w:eastAsia="ＭＳ 明朝" w:hAnsi="Century" w:hint="eastAsia"/>
        </w:rPr>
        <w:t>（</w:t>
      </w:r>
      <w:r w:rsidR="00325E77" w:rsidRPr="002E503D">
        <w:rPr>
          <w:rFonts w:ascii="Century" w:eastAsia="ＭＳ 明朝" w:hAnsi="Century" w:hint="eastAsia"/>
        </w:rPr>
        <w:t>７</w:t>
      </w:r>
      <w:r>
        <w:rPr>
          <w:rFonts w:ascii="Century" w:eastAsia="ＭＳ 明朝" w:hAnsi="Century" w:hint="eastAsia"/>
        </w:rPr>
        <w:t>）</w:t>
      </w:r>
      <w:r w:rsidR="00325E77" w:rsidRPr="002E503D">
        <w:rPr>
          <w:rFonts w:ascii="Century" w:eastAsia="ＭＳ 明朝" w:hAnsi="Century" w:hint="eastAsia"/>
        </w:rPr>
        <w:t>受注者は、施工後の樹木の傷が安定するまで、樹木に支柱やロープで補強対策を行わなければならない。</w:t>
      </w:r>
    </w:p>
    <w:p w14:paraId="342EBC6C" w14:textId="7E056D3A" w:rsidR="00DF683C" w:rsidRPr="002E503D" w:rsidRDefault="00DF683C" w:rsidP="00325E77">
      <w:pPr>
        <w:rPr>
          <w:rFonts w:ascii="Century" w:eastAsia="ＭＳ 明朝" w:hAnsi="Century"/>
        </w:rPr>
      </w:pPr>
    </w:p>
    <w:p w14:paraId="313C5404" w14:textId="77777777" w:rsidR="00C90031" w:rsidRPr="002E503D" w:rsidRDefault="00C90031" w:rsidP="00325E77">
      <w:pPr>
        <w:rPr>
          <w:rFonts w:ascii="Century" w:eastAsia="ＭＳ 明朝" w:hAnsi="Century"/>
        </w:rPr>
      </w:pPr>
    </w:p>
    <w:p w14:paraId="77C4FD52" w14:textId="380BB515" w:rsidR="00325E77" w:rsidRPr="002E503D" w:rsidRDefault="00325E77" w:rsidP="00413C2D">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 xml:space="preserve">第４章　</w:t>
      </w:r>
      <w:bookmarkStart w:id="6" w:name="OLE_LINK8"/>
      <w:r w:rsidRPr="002E503D">
        <w:rPr>
          <w:rFonts w:ascii="Century" w:eastAsia="ＭＳ ゴシック" w:hAnsi="Century" w:hint="eastAsia"/>
          <w:b/>
          <w:bCs/>
          <w:sz w:val="32"/>
          <w:szCs w:val="32"/>
        </w:rPr>
        <w:t>施設整備</w:t>
      </w:r>
      <w:bookmarkEnd w:id="6"/>
    </w:p>
    <w:p w14:paraId="5B372BCC" w14:textId="77777777" w:rsidR="00325E77" w:rsidRPr="002E503D" w:rsidRDefault="00325E77" w:rsidP="00325E77">
      <w:pPr>
        <w:rPr>
          <w:rFonts w:ascii="Century" w:eastAsia="ＭＳ 明朝" w:hAnsi="Century"/>
        </w:rPr>
      </w:pPr>
    </w:p>
    <w:p w14:paraId="6E98186F" w14:textId="29FCCA0D" w:rsidR="00325E77" w:rsidRPr="002E503D" w:rsidRDefault="00325E77"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適用</w:t>
      </w:r>
    </w:p>
    <w:p w14:paraId="5BEE46AB" w14:textId="77777777"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１．適用工種</w:t>
      </w:r>
    </w:p>
    <w:p w14:paraId="5F1A0122"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本章は、自然公園等工事における園地・歩道工、建築施設組立設置工、施設仕上げ工、簡易施設工、標識工、構造物撤去工、公園施設等撤去・移設工、仮設工その他これらに類する工種について適用する。</w:t>
      </w:r>
    </w:p>
    <w:p w14:paraId="03AA6E97" w14:textId="526D0EE2"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２．適用規定</w:t>
      </w:r>
      <w:r w:rsidR="00C17D14">
        <w:rPr>
          <w:rFonts w:ascii="Century" w:eastAsia="ＭＳ 明朝" w:hAnsi="Century" w:hint="eastAsia"/>
          <w:b/>
          <w:bCs/>
        </w:rPr>
        <w:t>（</w:t>
      </w:r>
      <w:r w:rsidRPr="0053379F">
        <w:rPr>
          <w:rFonts w:ascii="Century" w:eastAsia="ＭＳ 明朝" w:hAnsi="Century" w:hint="eastAsia"/>
          <w:b/>
          <w:bCs/>
        </w:rPr>
        <w:t>１</w:t>
      </w:r>
      <w:r w:rsidR="00C17D14">
        <w:rPr>
          <w:rFonts w:ascii="Century" w:eastAsia="ＭＳ 明朝" w:hAnsi="Century" w:hint="eastAsia"/>
          <w:b/>
          <w:bCs/>
        </w:rPr>
        <w:t>）</w:t>
      </w:r>
    </w:p>
    <w:p w14:paraId="3C614649"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構造物撤去工は、土木工事共通編第２章第１０節　構造物撤去工の規定による。</w:t>
      </w:r>
    </w:p>
    <w:p w14:paraId="7AD23788" w14:textId="18FE5491"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３．適用規定</w:t>
      </w:r>
      <w:r w:rsidR="00C17D14">
        <w:rPr>
          <w:rFonts w:ascii="Century" w:eastAsia="ＭＳ 明朝" w:hAnsi="Century" w:hint="eastAsia"/>
          <w:b/>
          <w:bCs/>
        </w:rPr>
        <w:t>（</w:t>
      </w:r>
      <w:r w:rsidRPr="0053379F">
        <w:rPr>
          <w:rFonts w:ascii="Century" w:eastAsia="ＭＳ 明朝" w:hAnsi="Century" w:hint="eastAsia"/>
          <w:b/>
          <w:bCs/>
        </w:rPr>
        <w:t>２</w:t>
      </w:r>
      <w:r w:rsidR="00C17D14">
        <w:rPr>
          <w:rFonts w:ascii="Century" w:eastAsia="ＭＳ 明朝" w:hAnsi="Century" w:hint="eastAsia"/>
          <w:b/>
          <w:bCs/>
        </w:rPr>
        <w:t>）</w:t>
      </w:r>
    </w:p>
    <w:p w14:paraId="6DA95484"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仮設工は、土木工事共通編第２章第１１節　仮設工の規定による。</w:t>
      </w:r>
    </w:p>
    <w:p w14:paraId="141C2C64" w14:textId="26682821" w:rsidR="00325E77" w:rsidRPr="0053379F" w:rsidRDefault="00325E77" w:rsidP="00DF683C">
      <w:pPr>
        <w:ind w:leftChars="200" w:left="416"/>
        <w:rPr>
          <w:rFonts w:ascii="Century" w:eastAsia="ＭＳ 明朝" w:hAnsi="Century"/>
          <w:b/>
          <w:bCs/>
        </w:rPr>
      </w:pPr>
      <w:r w:rsidRPr="0053379F">
        <w:rPr>
          <w:rFonts w:ascii="Century" w:eastAsia="ＭＳ 明朝" w:hAnsi="Century" w:hint="eastAsia"/>
          <w:b/>
          <w:bCs/>
        </w:rPr>
        <w:t>４．適用規定</w:t>
      </w:r>
      <w:r w:rsidR="00C17D14">
        <w:rPr>
          <w:rFonts w:ascii="Century" w:eastAsia="ＭＳ 明朝" w:hAnsi="Century" w:hint="eastAsia"/>
          <w:b/>
          <w:bCs/>
        </w:rPr>
        <w:t>（</w:t>
      </w:r>
      <w:r w:rsidRPr="0053379F">
        <w:rPr>
          <w:rFonts w:ascii="Century" w:eastAsia="ＭＳ 明朝" w:hAnsi="Century" w:hint="eastAsia"/>
          <w:b/>
          <w:bCs/>
        </w:rPr>
        <w:t>３</w:t>
      </w:r>
      <w:r w:rsidR="00C17D14">
        <w:rPr>
          <w:rFonts w:ascii="Century" w:eastAsia="ＭＳ 明朝" w:hAnsi="Century" w:hint="eastAsia"/>
          <w:b/>
          <w:bCs/>
        </w:rPr>
        <w:t>）</w:t>
      </w:r>
    </w:p>
    <w:p w14:paraId="17DFA31D" w14:textId="77777777" w:rsidR="00325E77" w:rsidRPr="002E503D" w:rsidRDefault="00325E77" w:rsidP="00DF683C">
      <w:pPr>
        <w:ind w:leftChars="300" w:left="624" w:firstLineChars="100" w:firstLine="208"/>
        <w:rPr>
          <w:rFonts w:ascii="Century" w:eastAsia="ＭＳ 明朝" w:hAnsi="Century"/>
        </w:rPr>
      </w:pPr>
      <w:r w:rsidRPr="002E503D">
        <w:rPr>
          <w:rFonts w:ascii="Century" w:eastAsia="ＭＳ 明朝" w:hAnsi="Century" w:hint="eastAsia"/>
        </w:rPr>
        <w:t>本章に特に定めのない事項については、第１編共通編、第２編材料編、第３編土木工事共通編の規定による。</w:t>
      </w:r>
    </w:p>
    <w:p w14:paraId="1B330817" w14:textId="77777777" w:rsidR="00DF683C" w:rsidRPr="002E503D" w:rsidRDefault="00DF683C" w:rsidP="00325E77">
      <w:pPr>
        <w:rPr>
          <w:rFonts w:ascii="Century" w:eastAsia="ＭＳ 明朝" w:hAnsi="Century"/>
        </w:rPr>
      </w:pPr>
    </w:p>
    <w:p w14:paraId="79815E82" w14:textId="29D994ED" w:rsidR="00325E77" w:rsidRPr="00934E56" w:rsidRDefault="00325E77"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lastRenderedPageBreak/>
        <w:t>第２節　適用すべき諸基準</w:t>
      </w:r>
    </w:p>
    <w:p w14:paraId="73138C4C" w14:textId="74F1683F" w:rsidR="00325E77" w:rsidRPr="00934E56" w:rsidRDefault="00325E77" w:rsidP="0053379F">
      <w:pPr>
        <w:ind w:leftChars="100" w:left="208" w:firstLineChars="100" w:firstLine="208"/>
        <w:rPr>
          <w:rFonts w:ascii="Century" w:eastAsia="ＭＳ 明朝" w:hAnsi="Century"/>
        </w:rPr>
      </w:pPr>
      <w:r w:rsidRPr="00934E56">
        <w:rPr>
          <w:rFonts w:ascii="Century" w:eastAsia="ＭＳ 明朝" w:hAnsi="Century" w:hint="eastAsia"/>
        </w:rPr>
        <w:t>受注者は、</w:t>
      </w:r>
      <w:r w:rsidR="005966A5" w:rsidRPr="00934E56">
        <w:rPr>
          <w:rFonts w:ascii="Century" w:eastAsia="ＭＳ ゴシック" w:hAnsi="Century" w:hint="eastAsia"/>
          <w:b/>
        </w:rPr>
        <w:t>設計図書</w:t>
      </w:r>
      <w:r w:rsidRPr="00934E56">
        <w:rPr>
          <w:rFonts w:ascii="Century" w:eastAsia="ＭＳ 明朝" w:hAnsi="Century" w:hint="eastAsia"/>
        </w:rPr>
        <w:t>において特に定めのない事項については、</w:t>
      </w:r>
      <w:r w:rsidR="009E2BB0" w:rsidRPr="00934E56">
        <w:rPr>
          <w:rFonts w:ascii="Century" w:eastAsia="ＭＳ 明朝" w:hAnsi="Century" w:hint="eastAsia"/>
        </w:rPr>
        <w:t>以下</w:t>
      </w:r>
      <w:r w:rsidRPr="00934E56">
        <w:rPr>
          <w:rFonts w:ascii="Century" w:eastAsia="ＭＳ 明朝" w:hAnsi="Century" w:hint="eastAsia"/>
        </w:rPr>
        <w:t>の基準類による。これにより難い場合は、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3BBC26B7" w14:textId="2873F959" w:rsidR="00B601E3" w:rsidRPr="00934E56" w:rsidRDefault="00325E77" w:rsidP="00B601E3">
      <w:pPr>
        <w:ind w:leftChars="100" w:left="208" w:firstLineChars="100" w:firstLine="208"/>
        <w:rPr>
          <w:rFonts w:ascii="Century" w:eastAsia="ＭＳ 明朝" w:hAnsi="Century"/>
        </w:rPr>
      </w:pPr>
      <w:r w:rsidRPr="00934E56">
        <w:rPr>
          <w:rFonts w:ascii="Century" w:eastAsia="ＭＳ 明朝" w:hAnsi="Century" w:hint="eastAsia"/>
        </w:rPr>
        <w:t>なお、基準類と</w:t>
      </w:r>
      <w:r w:rsidR="005966A5" w:rsidRPr="00934E56">
        <w:rPr>
          <w:rFonts w:ascii="Century" w:eastAsia="ＭＳ ゴシック" w:hAnsi="Century" w:hint="eastAsia"/>
          <w:b/>
        </w:rPr>
        <w:t>設計図書</w:t>
      </w:r>
      <w:r w:rsidRPr="00934E56">
        <w:rPr>
          <w:rFonts w:ascii="Century" w:eastAsia="ＭＳ 明朝" w:hAnsi="Century" w:hint="eastAsia"/>
        </w:rPr>
        <w:t>に相違がある場合は、原則として</w:t>
      </w:r>
      <w:r w:rsidR="005966A5" w:rsidRPr="00934E56">
        <w:rPr>
          <w:rFonts w:ascii="Century" w:eastAsia="ＭＳ ゴシック" w:hAnsi="Century" w:hint="eastAsia"/>
          <w:b/>
        </w:rPr>
        <w:t>設計図書</w:t>
      </w:r>
      <w:r w:rsidRPr="00934E56">
        <w:rPr>
          <w:rFonts w:ascii="Century" w:eastAsia="ＭＳ 明朝" w:hAnsi="Century" w:hint="eastAsia"/>
        </w:rPr>
        <w:t>の規定に従うものとし、疑義がある場合は</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bookmarkStart w:id="7" w:name="_Hlk19360875"/>
      <w:r w:rsidR="00B601E3" w:rsidRPr="00934E56">
        <w:rPr>
          <w:rFonts w:ascii="Century" w:eastAsia="ＭＳ 明朝" w:hAnsi="Century" w:hint="eastAsia"/>
        </w:rPr>
        <w:t>また、改正された場合は、原則として最新版を使用する。</w:t>
      </w:r>
      <w:bookmarkEnd w:id="7"/>
    </w:p>
    <w:p w14:paraId="4BF0BD05" w14:textId="77777777" w:rsidR="00325E77" w:rsidRPr="00934E56" w:rsidRDefault="00325E77" w:rsidP="0053379F">
      <w:pPr>
        <w:rPr>
          <w:rFonts w:ascii="Century" w:eastAsia="ＭＳ 明朝" w:hAnsi="Century"/>
        </w:rPr>
      </w:pPr>
    </w:p>
    <w:p w14:paraId="34CA3E7E" w14:textId="6E48D262" w:rsidR="005341BA" w:rsidRPr="00934E56" w:rsidRDefault="005341BA" w:rsidP="0053379F">
      <w:pPr>
        <w:ind w:leftChars="200" w:left="416"/>
        <w:rPr>
          <w:rFonts w:ascii="Century" w:eastAsia="ＭＳ 明朝" w:hAnsi="Century"/>
        </w:rPr>
      </w:pPr>
      <w:r w:rsidRPr="00934E56">
        <w:rPr>
          <w:rFonts w:ascii="Century" w:eastAsia="ＭＳ 明朝" w:hAnsi="Century" w:hint="eastAsia"/>
        </w:rPr>
        <w:t>環境省　　　　自然公園等施設技術指針</w:t>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ab/>
      </w:r>
      <w:r w:rsidRPr="00934E56">
        <w:rPr>
          <w:rFonts w:ascii="Century" w:eastAsia="ＭＳ 明朝" w:hAnsi="Century" w:hint="eastAsia"/>
        </w:rPr>
        <w:t xml:space="preserve">　　（</w:t>
      </w:r>
      <w:r w:rsidR="00081528" w:rsidRPr="00081528">
        <w:rPr>
          <w:rFonts w:ascii="Century" w:eastAsia="ＭＳ 明朝" w:hAnsi="Century" w:hint="eastAsia"/>
        </w:rPr>
        <w:t>平成</w:t>
      </w:r>
      <w:r w:rsidR="00081528" w:rsidRPr="00081528">
        <w:rPr>
          <w:rFonts w:ascii="Century" w:eastAsia="ＭＳ 明朝" w:hAnsi="Century"/>
        </w:rPr>
        <w:t>31</w:t>
      </w:r>
      <w:r w:rsidR="00081528" w:rsidRPr="00081528">
        <w:rPr>
          <w:rFonts w:ascii="Century" w:eastAsia="ＭＳ 明朝" w:hAnsi="Century"/>
        </w:rPr>
        <w:t>年</w:t>
      </w:r>
      <w:r w:rsidR="00081528" w:rsidRPr="00081528">
        <w:rPr>
          <w:rFonts w:ascii="Century" w:eastAsia="ＭＳ 明朝" w:hAnsi="Century"/>
        </w:rPr>
        <w:t>3</w:t>
      </w:r>
      <w:r w:rsidR="00081528" w:rsidRPr="00081528">
        <w:rPr>
          <w:rFonts w:ascii="Century" w:eastAsia="ＭＳ 明朝" w:hAnsi="Century"/>
        </w:rPr>
        <w:t>月</w:t>
      </w:r>
      <w:r w:rsidRPr="00934E56">
        <w:rPr>
          <w:rFonts w:ascii="Century" w:eastAsia="ＭＳ 明朝" w:hAnsi="Century"/>
        </w:rPr>
        <w:t>改定</w:t>
      </w:r>
      <w:r w:rsidRPr="00934E56">
        <w:rPr>
          <w:rFonts w:ascii="Century" w:eastAsia="ＭＳ 明朝" w:hAnsi="Century" w:hint="eastAsia"/>
        </w:rPr>
        <w:t>）</w:t>
      </w:r>
    </w:p>
    <w:p w14:paraId="6D904354" w14:textId="4DCC4429"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 xml:space="preserve">国土交通省　</w:t>
      </w:r>
      <w:r w:rsidRPr="00934E56">
        <w:rPr>
          <w:rFonts w:ascii="Century" w:eastAsia="ＭＳ 明朝" w:hAnsi="Century"/>
        </w:rPr>
        <w:t xml:space="preserve">  </w:t>
      </w:r>
      <w:r w:rsidRPr="00934E56">
        <w:rPr>
          <w:rFonts w:ascii="Century" w:eastAsia="ＭＳ 明朝" w:hAnsi="Century"/>
        </w:rPr>
        <w:t>都市公園移動等円滑化基準</w:t>
      </w:r>
      <w:r w:rsidR="00772E50" w:rsidRPr="00934E56">
        <w:rPr>
          <w:rFonts w:ascii="Century" w:eastAsia="ＭＳ 明朝" w:hAnsi="Century" w:hint="eastAsia"/>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Pr="00934E56">
        <w:rPr>
          <w:rFonts w:ascii="Century" w:eastAsia="ＭＳ 明朝" w:hAnsi="Century"/>
        </w:rPr>
        <w:t xml:space="preserve"> </w:t>
      </w:r>
      <w:r w:rsidRPr="00934E56">
        <w:rPr>
          <w:rFonts w:ascii="Century" w:eastAsia="ＭＳ 明朝" w:hAnsi="Century"/>
        </w:rPr>
        <w:t xml:space="preserve">　　</w:t>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18</w:t>
      </w:r>
      <w:r w:rsidRPr="00934E56">
        <w:rPr>
          <w:rFonts w:ascii="Century" w:eastAsia="ＭＳ 明朝" w:hAnsi="Century"/>
        </w:rPr>
        <w:t>年</w:t>
      </w:r>
      <w:r w:rsidRPr="00934E56">
        <w:rPr>
          <w:rFonts w:ascii="Century" w:eastAsia="ＭＳ 明朝" w:hAnsi="Century"/>
        </w:rPr>
        <w:t>12</w:t>
      </w:r>
      <w:r w:rsidRPr="00934E56">
        <w:rPr>
          <w:rFonts w:ascii="Century" w:eastAsia="ＭＳ 明朝" w:hAnsi="Century"/>
        </w:rPr>
        <w:t>月</w:t>
      </w:r>
      <w:r w:rsidR="00C17D14" w:rsidRPr="00934E56">
        <w:rPr>
          <w:rFonts w:ascii="Century" w:eastAsia="ＭＳ 明朝" w:hAnsi="Century"/>
        </w:rPr>
        <w:t>）</w:t>
      </w:r>
    </w:p>
    <w:p w14:paraId="5273D78A" w14:textId="0510BA28"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 xml:space="preserve">国土交通省　</w:t>
      </w:r>
      <w:r w:rsidRPr="00934E56">
        <w:rPr>
          <w:rFonts w:ascii="Century" w:eastAsia="ＭＳ 明朝" w:hAnsi="Century"/>
        </w:rPr>
        <w:t xml:space="preserve">  </w:t>
      </w:r>
      <w:r w:rsidRPr="00934E56">
        <w:rPr>
          <w:rFonts w:ascii="Century" w:eastAsia="ＭＳ 明朝" w:hAnsi="Century"/>
        </w:rPr>
        <w:t>都市公園の移動等円滑化整備ガイドライン</w:t>
      </w:r>
      <w:r w:rsidR="005341BA" w:rsidRPr="00934E56">
        <w:rPr>
          <w:rFonts w:ascii="Century" w:eastAsia="ＭＳ 明朝" w:hAnsi="Century" w:hint="eastAsia"/>
        </w:rPr>
        <w:t>【改訂版】</w:t>
      </w:r>
      <w:r w:rsidRPr="00934E56">
        <w:rPr>
          <w:rFonts w:ascii="Century" w:eastAsia="ＭＳ 明朝" w:hAnsi="Century"/>
        </w:rPr>
        <w:t xml:space="preserve">　</w:t>
      </w:r>
      <w:r w:rsidRPr="00934E56">
        <w:rPr>
          <w:rFonts w:ascii="Century" w:eastAsia="ＭＳ 明朝" w:hAnsi="Century"/>
        </w:rPr>
        <w:t xml:space="preserve"> </w:t>
      </w:r>
      <w:r w:rsidRPr="00934E56">
        <w:rPr>
          <w:rFonts w:ascii="Century" w:eastAsia="ＭＳ 明朝" w:hAnsi="Century"/>
        </w:rPr>
        <w:t xml:space="preserve">　</w:t>
      </w:r>
      <w:r w:rsidRPr="00934E56">
        <w:rPr>
          <w:rFonts w:ascii="Century" w:eastAsia="ＭＳ 明朝" w:hAnsi="Century"/>
        </w:rPr>
        <w:t xml:space="preserve">  </w:t>
      </w:r>
      <w:r w:rsidR="00C17D14" w:rsidRPr="00934E56">
        <w:rPr>
          <w:rFonts w:ascii="Century" w:eastAsia="ＭＳ 明朝" w:hAnsi="Century"/>
        </w:rPr>
        <w:t>（</w:t>
      </w:r>
      <w:r w:rsidR="005341BA" w:rsidRPr="00934E56">
        <w:rPr>
          <w:rFonts w:ascii="Century" w:eastAsia="ＭＳ 明朝" w:hAnsi="Century" w:hint="eastAsia"/>
        </w:rPr>
        <w:t>平成</w:t>
      </w:r>
      <w:r w:rsidR="005341BA" w:rsidRPr="00934E56">
        <w:rPr>
          <w:rFonts w:ascii="Century" w:eastAsia="ＭＳ 明朝" w:hAnsi="Century"/>
        </w:rPr>
        <w:t>24</w:t>
      </w:r>
      <w:r w:rsidR="005341BA" w:rsidRPr="00934E56">
        <w:rPr>
          <w:rFonts w:ascii="Century" w:eastAsia="ＭＳ 明朝" w:hAnsi="Century"/>
        </w:rPr>
        <w:t>年</w:t>
      </w:r>
      <w:r w:rsidR="005341BA" w:rsidRPr="00934E56">
        <w:rPr>
          <w:rFonts w:ascii="Century" w:eastAsia="ＭＳ 明朝" w:hAnsi="Century"/>
        </w:rPr>
        <w:t>3</w:t>
      </w:r>
      <w:r w:rsidR="005341BA" w:rsidRPr="00934E56">
        <w:rPr>
          <w:rFonts w:ascii="Century" w:eastAsia="ＭＳ 明朝" w:hAnsi="Century"/>
        </w:rPr>
        <w:t>月</w:t>
      </w:r>
      <w:r w:rsidR="00C17D14" w:rsidRPr="00934E56">
        <w:rPr>
          <w:rFonts w:ascii="Century" w:eastAsia="ＭＳ 明朝" w:hAnsi="Century"/>
        </w:rPr>
        <w:t>）</w:t>
      </w:r>
    </w:p>
    <w:p w14:paraId="4120A3DF" w14:textId="120CCD82"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日本公園緑地</w:t>
      </w:r>
      <w:r w:rsidRPr="00934E56">
        <w:rPr>
          <w:rFonts w:ascii="Century" w:eastAsia="ＭＳ 明朝" w:hAnsi="Century"/>
        </w:rPr>
        <w:t xml:space="preserve">  </w:t>
      </w:r>
      <w:r w:rsidRPr="00934E56">
        <w:rPr>
          <w:rFonts w:ascii="Century" w:eastAsia="ＭＳ 明朝" w:hAnsi="Century"/>
        </w:rPr>
        <w:t>都市公園技術標準解説書</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22</w:t>
      </w:r>
      <w:r w:rsidRPr="00934E56">
        <w:rPr>
          <w:rFonts w:ascii="Century" w:eastAsia="ＭＳ 明朝" w:hAnsi="Century"/>
        </w:rPr>
        <w:t>年度版</w:t>
      </w:r>
      <w:r w:rsidR="00C17D14" w:rsidRPr="00934E56">
        <w:rPr>
          <w:rFonts w:ascii="Century" w:eastAsia="ＭＳ 明朝" w:hAnsi="Century"/>
        </w:rPr>
        <w:t>）</w:t>
      </w:r>
    </w:p>
    <w:p w14:paraId="1C3B7A94" w14:textId="502389C7"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協会</w:t>
      </w:r>
      <w:r w:rsidRPr="00934E56">
        <w:rPr>
          <w:rFonts w:ascii="Century" w:eastAsia="ＭＳ 明朝" w:hAnsi="Century"/>
        </w:rPr>
        <w:t xml:space="preserve">                                                       </w:t>
      </w:r>
      <w:r w:rsidR="00772E50" w:rsidRPr="00934E56">
        <w:rPr>
          <w:rFonts w:ascii="Century" w:eastAsia="ＭＳ 明朝" w:hAnsi="Century" w:hint="eastAsia"/>
        </w:rPr>
        <w:t xml:space="preserve">　</w:t>
      </w:r>
      <w:r w:rsidR="0053379F" w:rsidRPr="00934E56">
        <w:rPr>
          <w:rFonts w:ascii="Century" w:eastAsia="ＭＳ 明朝" w:hAnsi="Century"/>
        </w:rPr>
        <w:tab/>
      </w:r>
      <w:r w:rsidR="00772E50"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22</w:t>
      </w:r>
      <w:r w:rsidRPr="00934E56">
        <w:rPr>
          <w:rFonts w:ascii="Century" w:eastAsia="ＭＳ 明朝" w:hAnsi="Century"/>
        </w:rPr>
        <w:t>年</w:t>
      </w:r>
      <w:r w:rsidRPr="00934E56">
        <w:rPr>
          <w:rFonts w:ascii="Century" w:eastAsia="ＭＳ 明朝" w:hAnsi="Century"/>
        </w:rPr>
        <w:t>6</w:t>
      </w:r>
      <w:r w:rsidRPr="00934E56">
        <w:rPr>
          <w:rFonts w:ascii="Century" w:eastAsia="ＭＳ 明朝" w:hAnsi="Century"/>
        </w:rPr>
        <w:t>月</w:t>
      </w:r>
      <w:r w:rsidR="00C17D14" w:rsidRPr="00934E56">
        <w:rPr>
          <w:rFonts w:ascii="Century" w:eastAsia="ＭＳ 明朝" w:hAnsi="Century"/>
        </w:rPr>
        <w:t>）</w:t>
      </w:r>
    </w:p>
    <w:p w14:paraId="30DA4E11" w14:textId="77777777"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日本公園緑地</w:t>
      </w:r>
      <w:r w:rsidRPr="00934E56">
        <w:rPr>
          <w:rFonts w:ascii="Century" w:eastAsia="ＭＳ 明朝" w:hAnsi="Century"/>
        </w:rPr>
        <w:t xml:space="preserve">  </w:t>
      </w:r>
      <w:r w:rsidRPr="00934E56">
        <w:rPr>
          <w:rFonts w:ascii="Century" w:eastAsia="ＭＳ 明朝" w:hAnsi="Century"/>
        </w:rPr>
        <w:t>ユニバーサルデザインによるみんなのための公園づくり</w:t>
      </w:r>
    </w:p>
    <w:p w14:paraId="70B5A369" w14:textId="2CE6E561"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協会</w:t>
      </w:r>
      <w:r w:rsidRPr="00934E56">
        <w:rPr>
          <w:rFonts w:ascii="Century" w:eastAsia="ＭＳ 明朝" w:hAnsi="Century"/>
        </w:rPr>
        <w:t xml:space="preserve">          </w:t>
      </w:r>
      <w:r w:rsidRPr="00934E56">
        <w:rPr>
          <w:rFonts w:ascii="Century" w:eastAsia="ＭＳ 明朝" w:hAnsi="Century"/>
        </w:rPr>
        <w:t>都市公園の移動等円滑化整備ガイドラインの解説</w:t>
      </w:r>
      <w:r w:rsidR="00772E50" w:rsidRPr="00934E56">
        <w:rPr>
          <w:rFonts w:ascii="Century" w:eastAsia="ＭＳ 明朝" w:hAnsi="Century" w:hint="eastAsia"/>
        </w:rPr>
        <w:t xml:space="preserve">　　</w:t>
      </w:r>
      <w:r w:rsidR="0053379F" w:rsidRPr="00934E56">
        <w:rPr>
          <w:rFonts w:ascii="Century" w:eastAsia="ＭＳ 明朝" w:hAnsi="Century"/>
        </w:rPr>
        <w:tab/>
      </w:r>
      <w:r w:rsidR="00772E50" w:rsidRPr="00934E56">
        <w:rPr>
          <w:rFonts w:ascii="Century" w:eastAsia="ＭＳ 明朝" w:hAnsi="Century" w:hint="eastAsia"/>
        </w:rPr>
        <w:t xml:space="preserve">　</w:t>
      </w:r>
      <w:r w:rsidR="00C17D14" w:rsidRPr="00934E56">
        <w:rPr>
          <w:rFonts w:ascii="Century" w:eastAsia="ＭＳ 明朝" w:hAnsi="Century" w:hint="eastAsia"/>
        </w:rPr>
        <w:t>（</w:t>
      </w:r>
      <w:r w:rsidRPr="00934E56">
        <w:rPr>
          <w:rFonts w:ascii="Century" w:eastAsia="ＭＳ 明朝" w:hAnsi="Century" w:hint="eastAsia"/>
        </w:rPr>
        <w:t>平成</w:t>
      </w:r>
      <w:r w:rsidRPr="00934E56">
        <w:rPr>
          <w:rFonts w:ascii="Century" w:eastAsia="ＭＳ 明朝" w:hAnsi="Century"/>
        </w:rPr>
        <w:t>20</w:t>
      </w:r>
      <w:r w:rsidRPr="00934E56">
        <w:rPr>
          <w:rFonts w:ascii="Century" w:eastAsia="ＭＳ 明朝" w:hAnsi="Century"/>
        </w:rPr>
        <w:t>年</w:t>
      </w:r>
      <w:r w:rsidRPr="00934E56">
        <w:rPr>
          <w:rFonts w:ascii="Century" w:eastAsia="ＭＳ 明朝" w:hAnsi="Century"/>
        </w:rPr>
        <w:t>2</w:t>
      </w:r>
      <w:r w:rsidRPr="00934E56">
        <w:rPr>
          <w:rFonts w:ascii="Century" w:eastAsia="ＭＳ 明朝" w:hAnsi="Century"/>
        </w:rPr>
        <w:t>月</w:t>
      </w:r>
      <w:r w:rsidR="00C17D14" w:rsidRPr="00934E56">
        <w:rPr>
          <w:rFonts w:ascii="Century" w:eastAsia="ＭＳ 明朝" w:hAnsi="Century"/>
        </w:rPr>
        <w:t>）</w:t>
      </w:r>
    </w:p>
    <w:p w14:paraId="034AD468" w14:textId="5FD8A48E"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都市緑化技術</w:t>
      </w:r>
      <w:r w:rsidRPr="00934E56">
        <w:rPr>
          <w:rFonts w:ascii="Century" w:eastAsia="ＭＳ 明朝" w:hAnsi="Century"/>
        </w:rPr>
        <w:t xml:space="preserve">  </w:t>
      </w:r>
      <w:r w:rsidRPr="00934E56">
        <w:rPr>
          <w:rFonts w:ascii="Century" w:eastAsia="ＭＳ 明朝" w:hAnsi="Century"/>
        </w:rPr>
        <w:t>防災公園計画・設計ガイドライン</w:t>
      </w:r>
      <w:r w:rsidR="005341BA" w:rsidRPr="00934E56">
        <w:rPr>
          <w:rFonts w:ascii="Century" w:eastAsia="ＭＳ 明朝" w:hAnsi="Century" w:hint="eastAsia"/>
        </w:rPr>
        <w:t>（案）（改訂版）</w:t>
      </w:r>
    </w:p>
    <w:p w14:paraId="68C34490" w14:textId="6C798BE3"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開発機構</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hint="eastAsia"/>
        </w:rPr>
        <w:t xml:space="preserve">　</w:t>
      </w:r>
      <w:r w:rsidR="005341BA" w:rsidRPr="00934E56">
        <w:rPr>
          <w:rFonts w:ascii="Century" w:eastAsia="ＭＳ 明朝" w:hAnsi="Century" w:hint="eastAsia"/>
        </w:rPr>
        <w:tab/>
      </w:r>
      <w:r w:rsidR="0053379F" w:rsidRPr="00934E56">
        <w:rPr>
          <w:rFonts w:ascii="Century" w:eastAsia="ＭＳ 明朝" w:hAnsi="Century" w:hint="eastAsia"/>
        </w:rPr>
        <w:t xml:space="preserve">　</w:t>
      </w:r>
      <w:r w:rsidR="00C17D14" w:rsidRPr="00934E56">
        <w:rPr>
          <w:rFonts w:ascii="Century" w:eastAsia="ＭＳ 明朝" w:hAnsi="Century"/>
        </w:rPr>
        <w:t>（</w:t>
      </w:r>
      <w:r w:rsidR="005341BA" w:rsidRPr="00934E56">
        <w:rPr>
          <w:rFonts w:ascii="Century" w:eastAsia="ＭＳ 明朝" w:hAnsi="Century" w:hint="eastAsia"/>
        </w:rPr>
        <w:t>平成</w:t>
      </w:r>
      <w:r w:rsidR="005341BA" w:rsidRPr="00934E56">
        <w:rPr>
          <w:rFonts w:ascii="Century" w:eastAsia="ＭＳ 明朝" w:hAnsi="Century"/>
        </w:rPr>
        <w:t>27</w:t>
      </w:r>
      <w:r w:rsidR="005341BA" w:rsidRPr="00934E56">
        <w:rPr>
          <w:rFonts w:ascii="Century" w:eastAsia="ＭＳ 明朝" w:hAnsi="Century"/>
        </w:rPr>
        <w:t>年</w:t>
      </w:r>
      <w:r w:rsidR="005341BA" w:rsidRPr="00934E56">
        <w:rPr>
          <w:rFonts w:ascii="Century" w:eastAsia="ＭＳ 明朝" w:hAnsi="Century"/>
        </w:rPr>
        <w:t>9</w:t>
      </w:r>
      <w:r w:rsidR="005341BA" w:rsidRPr="00934E56">
        <w:rPr>
          <w:rFonts w:ascii="Century" w:eastAsia="ＭＳ 明朝" w:hAnsi="Century"/>
        </w:rPr>
        <w:t>月</w:t>
      </w:r>
      <w:r w:rsidR="00C17D14" w:rsidRPr="00934E56">
        <w:rPr>
          <w:rFonts w:ascii="Century" w:eastAsia="ＭＳ 明朝" w:hAnsi="Century"/>
        </w:rPr>
        <w:t>）</w:t>
      </w:r>
    </w:p>
    <w:p w14:paraId="262A3DA8" w14:textId="7A1FF711"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国土交通省</w:t>
      </w:r>
      <w:r w:rsidRPr="00934E56">
        <w:rPr>
          <w:rFonts w:ascii="Century" w:eastAsia="ＭＳ 明朝" w:hAnsi="Century"/>
        </w:rPr>
        <w:t xml:space="preserve">    </w:t>
      </w:r>
      <w:r w:rsidRPr="00934E56">
        <w:rPr>
          <w:rFonts w:ascii="Century" w:eastAsia="ＭＳ 明朝" w:hAnsi="Century"/>
        </w:rPr>
        <w:t>都市公園における遊具の安全確保に関する指針</w:t>
      </w:r>
      <w:r w:rsidR="00C17D14" w:rsidRPr="00934E56">
        <w:rPr>
          <w:rFonts w:ascii="Century" w:eastAsia="ＭＳ 明朝" w:hAnsi="Century"/>
        </w:rPr>
        <w:t>（</w:t>
      </w:r>
      <w:r w:rsidRPr="00934E56">
        <w:rPr>
          <w:rFonts w:ascii="Century" w:eastAsia="ＭＳ 明朝" w:hAnsi="Century"/>
        </w:rPr>
        <w:t>改訂版</w:t>
      </w:r>
      <w:r w:rsidR="00C17D14" w:rsidRPr="00934E56">
        <w:rPr>
          <w:rFonts w:ascii="Century" w:eastAsia="ＭＳ 明朝" w:hAnsi="Century"/>
        </w:rPr>
        <w:t>）</w:t>
      </w:r>
    </w:p>
    <w:p w14:paraId="3D8C0B61" w14:textId="021A3BB7" w:rsidR="00325E77" w:rsidRPr="00934E56" w:rsidRDefault="00772E50" w:rsidP="0053379F">
      <w:pPr>
        <w:ind w:leftChars="200" w:left="416"/>
        <w:jc w:val="right"/>
        <w:rPr>
          <w:rFonts w:ascii="Century" w:eastAsia="ＭＳ 明朝" w:hAnsi="Century"/>
        </w:rPr>
      </w:pPr>
      <w:r w:rsidRPr="00934E56">
        <w:rPr>
          <w:rFonts w:ascii="Century" w:eastAsia="ＭＳ 明朝" w:hAnsi="Century" w:hint="eastAsia"/>
        </w:rPr>
        <w:t xml:space="preserve">　　</w:t>
      </w:r>
      <w:r w:rsidR="00C17D14" w:rsidRPr="00934E56">
        <w:rPr>
          <w:rFonts w:ascii="Century" w:eastAsia="ＭＳ 明朝" w:hAnsi="Century" w:hint="eastAsia"/>
        </w:rPr>
        <w:t>（</w:t>
      </w:r>
      <w:r w:rsidR="00325E77" w:rsidRPr="00934E56">
        <w:rPr>
          <w:rFonts w:ascii="Century" w:eastAsia="ＭＳ 明朝" w:hAnsi="Century" w:hint="eastAsia"/>
        </w:rPr>
        <w:t>平成</w:t>
      </w:r>
      <w:r w:rsidR="00325E77" w:rsidRPr="00934E56">
        <w:rPr>
          <w:rFonts w:ascii="Century" w:eastAsia="ＭＳ 明朝" w:hAnsi="Century"/>
        </w:rPr>
        <w:t>20</w:t>
      </w:r>
      <w:r w:rsidR="00325E77" w:rsidRPr="00934E56">
        <w:rPr>
          <w:rFonts w:ascii="Century" w:eastAsia="ＭＳ 明朝" w:hAnsi="Century"/>
        </w:rPr>
        <w:t>年</w:t>
      </w:r>
      <w:r w:rsidR="0053379F" w:rsidRPr="00934E56">
        <w:rPr>
          <w:rFonts w:ascii="Century" w:eastAsia="ＭＳ 明朝" w:hAnsi="Century" w:hint="eastAsia"/>
        </w:rPr>
        <w:t>8</w:t>
      </w:r>
      <w:r w:rsidR="00325E77" w:rsidRPr="00934E56">
        <w:rPr>
          <w:rFonts w:ascii="Century" w:eastAsia="ＭＳ 明朝" w:hAnsi="Century"/>
        </w:rPr>
        <w:t>月</w:t>
      </w:r>
      <w:r w:rsidR="00C17D14" w:rsidRPr="00934E56">
        <w:rPr>
          <w:rFonts w:ascii="Century" w:eastAsia="ＭＳ 明朝" w:hAnsi="Century"/>
        </w:rPr>
        <w:t>）</w:t>
      </w:r>
    </w:p>
    <w:p w14:paraId="409D6EAA" w14:textId="77777777"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日本公園施設</w:t>
      </w:r>
      <w:r w:rsidRPr="00934E56">
        <w:rPr>
          <w:rFonts w:ascii="Century" w:eastAsia="ＭＳ 明朝" w:hAnsi="Century"/>
        </w:rPr>
        <w:t xml:space="preserve">  </w:t>
      </w:r>
      <w:r w:rsidRPr="00934E56">
        <w:rPr>
          <w:rFonts w:ascii="Century" w:eastAsia="ＭＳ 明朝" w:hAnsi="Century"/>
        </w:rPr>
        <w:t>遊具の安全に関する基準</w:t>
      </w:r>
    </w:p>
    <w:p w14:paraId="72AB5535" w14:textId="77C53052"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業協会</w:t>
      </w:r>
      <w:r w:rsidRPr="00934E56">
        <w:rPr>
          <w:rFonts w:ascii="Century" w:eastAsia="ＭＳ 明朝" w:hAnsi="Century"/>
        </w:rPr>
        <w:t xml:space="preserve">                                                     </w:t>
      </w:r>
      <w:r w:rsidR="00772E50" w:rsidRPr="00934E56">
        <w:rPr>
          <w:rFonts w:ascii="Century" w:eastAsia="ＭＳ 明朝" w:hAnsi="Century" w:hint="eastAsia"/>
        </w:rPr>
        <w:t xml:space="preserve">　　</w:t>
      </w:r>
      <w:r w:rsidR="0053379F" w:rsidRPr="00934E56">
        <w:rPr>
          <w:rFonts w:ascii="Century" w:eastAsia="ＭＳ 明朝" w:hAnsi="Century"/>
        </w:rPr>
        <w:tab/>
      </w:r>
      <w:r w:rsidR="00772E50"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20</w:t>
      </w:r>
      <w:r w:rsidRPr="00934E56">
        <w:rPr>
          <w:rFonts w:ascii="Century" w:eastAsia="ＭＳ 明朝" w:hAnsi="Century"/>
        </w:rPr>
        <w:t>年</w:t>
      </w:r>
      <w:r w:rsidRPr="00934E56">
        <w:rPr>
          <w:rFonts w:ascii="Century" w:eastAsia="ＭＳ 明朝" w:hAnsi="Century"/>
        </w:rPr>
        <w:t>8</w:t>
      </w:r>
      <w:r w:rsidRPr="00934E56">
        <w:rPr>
          <w:rFonts w:ascii="Century" w:eastAsia="ＭＳ 明朝" w:hAnsi="Century"/>
        </w:rPr>
        <w:t>月</w:t>
      </w:r>
      <w:r w:rsidR="00C17D14" w:rsidRPr="00934E56">
        <w:rPr>
          <w:rFonts w:ascii="Century" w:eastAsia="ＭＳ 明朝" w:hAnsi="Century"/>
        </w:rPr>
        <w:t>）</w:t>
      </w:r>
    </w:p>
    <w:p w14:paraId="31F0D036" w14:textId="208CAD44"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文部科学省</w:t>
      </w:r>
      <w:r w:rsidRPr="00934E56">
        <w:rPr>
          <w:rFonts w:ascii="Century" w:eastAsia="ＭＳ 明朝" w:hAnsi="Century"/>
        </w:rPr>
        <w:t xml:space="preserve">    </w:t>
      </w:r>
      <w:r w:rsidRPr="00934E56">
        <w:rPr>
          <w:rFonts w:ascii="Century" w:eastAsia="ＭＳ 明朝" w:hAnsi="Century"/>
        </w:rPr>
        <w:t>プールの安全標準指針</w:t>
      </w:r>
      <w:r w:rsidRPr="00934E56">
        <w:rPr>
          <w:rFonts w:ascii="Century" w:eastAsia="ＭＳ 明朝" w:hAnsi="Century"/>
        </w:rPr>
        <w:t xml:space="preserve">                        </w:t>
      </w:r>
      <w:r w:rsidR="00772E50" w:rsidRPr="00934E56">
        <w:rPr>
          <w:rFonts w:ascii="Century" w:eastAsia="ＭＳ 明朝" w:hAnsi="Century" w:hint="eastAsia"/>
        </w:rPr>
        <w:t xml:space="preserve">　　　</w:t>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19</w:t>
      </w:r>
      <w:r w:rsidRPr="00934E56">
        <w:rPr>
          <w:rFonts w:ascii="Century" w:eastAsia="ＭＳ 明朝" w:hAnsi="Century"/>
        </w:rPr>
        <w:t>年</w:t>
      </w:r>
      <w:r w:rsidRPr="00934E56">
        <w:rPr>
          <w:rFonts w:ascii="Century" w:eastAsia="ＭＳ 明朝" w:hAnsi="Century"/>
        </w:rPr>
        <w:t>3</w:t>
      </w:r>
      <w:r w:rsidRPr="00934E56">
        <w:rPr>
          <w:rFonts w:ascii="Century" w:eastAsia="ＭＳ 明朝" w:hAnsi="Century"/>
        </w:rPr>
        <w:t>月</w:t>
      </w:r>
      <w:r w:rsidR="00C17D14" w:rsidRPr="00934E56">
        <w:rPr>
          <w:rFonts w:ascii="Century" w:eastAsia="ＭＳ 明朝" w:hAnsi="Century"/>
        </w:rPr>
        <w:t>）</w:t>
      </w:r>
    </w:p>
    <w:p w14:paraId="7E706821" w14:textId="77777777"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国土交通省</w:t>
      </w:r>
    </w:p>
    <w:p w14:paraId="3957A2E3" w14:textId="07B05DC0"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日本下水道協</w:t>
      </w:r>
      <w:r w:rsidRPr="00934E56">
        <w:rPr>
          <w:rFonts w:ascii="Century" w:eastAsia="ＭＳ 明朝" w:hAnsi="Century"/>
        </w:rPr>
        <w:t xml:space="preserve">  </w:t>
      </w:r>
      <w:r w:rsidRPr="00934E56">
        <w:rPr>
          <w:rFonts w:ascii="Century" w:eastAsia="ＭＳ 明朝" w:hAnsi="Century"/>
        </w:rPr>
        <w:t>下水道施設計画・設計指針と解説</w:t>
      </w:r>
      <w:r w:rsidRPr="00934E56">
        <w:rPr>
          <w:rFonts w:ascii="Century" w:eastAsia="ＭＳ 明朝" w:hAnsi="Century"/>
        </w:rPr>
        <w:t>2009</w:t>
      </w:r>
      <w:r w:rsidR="005341BA" w:rsidRPr="00934E56">
        <w:rPr>
          <w:rFonts w:ascii="Century" w:eastAsia="ＭＳ 明朝" w:hAnsi="Century" w:hint="eastAsia"/>
        </w:rPr>
        <w:t>年</w:t>
      </w:r>
      <w:r w:rsidRPr="00934E56">
        <w:rPr>
          <w:rFonts w:ascii="Century" w:eastAsia="ＭＳ 明朝" w:hAnsi="Century"/>
        </w:rPr>
        <w:t>版</w:t>
      </w:r>
    </w:p>
    <w:p w14:paraId="7210C3B1" w14:textId="4EAD371B"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会</w:t>
      </w:r>
      <w:r w:rsidRPr="00934E56">
        <w:rPr>
          <w:rFonts w:ascii="Century" w:eastAsia="ＭＳ 明朝" w:hAnsi="Century"/>
        </w:rPr>
        <w:t xml:space="preserve">                                                           </w:t>
      </w:r>
      <w:r w:rsidR="00772E50" w:rsidRPr="00934E56">
        <w:rPr>
          <w:rFonts w:ascii="Century" w:eastAsia="ＭＳ 明朝" w:hAnsi="Century" w:hint="eastAsia"/>
        </w:rPr>
        <w:t xml:space="preserve"> </w:t>
      </w:r>
      <w:r w:rsidR="00772E50" w:rsidRPr="00934E56">
        <w:rPr>
          <w:rFonts w:ascii="Century" w:eastAsia="ＭＳ 明朝" w:hAnsi="Century" w:hint="eastAsia"/>
        </w:rPr>
        <w:t xml:space="preserve">　</w:t>
      </w:r>
      <w:r w:rsidR="0053379F" w:rsidRPr="00934E56">
        <w:rPr>
          <w:rFonts w:ascii="Century" w:eastAsia="ＭＳ 明朝" w:hAnsi="Century"/>
        </w:rPr>
        <w:tab/>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21</w:t>
      </w:r>
      <w:r w:rsidRPr="00934E56">
        <w:rPr>
          <w:rFonts w:ascii="Century" w:eastAsia="ＭＳ 明朝" w:hAnsi="Century"/>
        </w:rPr>
        <w:t>年</w:t>
      </w:r>
      <w:r w:rsidR="005341BA" w:rsidRPr="00934E56">
        <w:rPr>
          <w:rFonts w:ascii="Century" w:eastAsia="ＭＳ 明朝" w:hAnsi="Century"/>
        </w:rPr>
        <w:t>10</w:t>
      </w:r>
      <w:r w:rsidR="005341BA" w:rsidRPr="00934E56">
        <w:rPr>
          <w:rFonts w:ascii="Century" w:eastAsia="ＭＳ 明朝" w:hAnsi="Century"/>
        </w:rPr>
        <w:t>月</w:t>
      </w:r>
      <w:r w:rsidR="00C17D14" w:rsidRPr="00934E56">
        <w:rPr>
          <w:rFonts w:ascii="Century" w:eastAsia="ＭＳ 明朝" w:hAnsi="Century"/>
        </w:rPr>
        <w:t>）</w:t>
      </w:r>
    </w:p>
    <w:p w14:paraId="0830465B" w14:textId="6FFB6895"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日本電気協会</w:t>
      </w:r>
      <w:r w:rsidRPr="00934E56">
        <w:rPr>
          <w:rFonts w:ascii="Century" w:eastAsia="ＭＳ 明朝" w:hAnsi="Century"/>
        </w:rPr>
        <w:t xml:space="preserve">  </w:t>
      </w:r>
      <w:r w:rsidRPr="00934E56">
        <w:rPr>
          <w:rFonts w:ascii="Century" w:eastAsia="ＭＳ 明朝" w:hAnsi="Century"/>
        </w:rPr>
        <w:t>内線規程</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081528">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00081528" w:rsidRPr="00081528">
        <w:rPr>
          <w:rFonts w:ascii="Century" w:eastAsia="ＭＳ 明朝" w:hAnsi="Century"/>
        </w:rPr>
        <w:t>28</w:t>
      </w:r>
      <w:r w:rsidR="00081528" w:rsidRPr="00081528">
        <w:rPr>
          <w:rFonts w:ascii="Century" w:eastAsia="ＭＳ 明朝" w:hAnsi="Century"/>
        </w:rPr>
        <w:t>年</w:t>
      </w:r>
      <w:r w:rsidR="00081528" w:rsidRPr="00081528">
        <w:rPr>
          <w:rFonts w:ascii="Century" w:eastAsia="ＭＳ 明朝" w:hAnsi="Century"/>
        </w:rPr>
        <w:t>10</w:t>
      </w:r>
      <w:r w:rsidR="00081528" w:rsidRPr="00081528">
        <w:rPr>
          <w:rFonts w:ascii="Century" w:eastAsia="ＭＳ 明朝" w:hAnsi="Century"/>
        </w:rPr>
        <w:t>月</w:t>
      </w:r>
      <w:r w:rsidR="00C17D14" w:rsidRPr="00934E56">
        <w:rPr>
          <w:rFonts w:ascii="Century" w:eastAsia="ＭＳ 明朝" w:hAnsi="Century"/>
        </w:rPr>
        <w:t>）</w:t>
      </w:r>
    </w:p>
    <w:p w14:paraId="3F07B7A6" w14:textId="7DE8629E"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日本道路協会</w:t>
      </w:r>
      <w:r w:rsidRPr="00934E56">
        <w:rPr>
          <w:rFonts w:ascii="Century" w:eastAsia="ＭＳ 明朝" w:hAnsi="Century"/>
        </w:rPr>
        <w:t xml:space="preserve">  </w:t>
      </w:r>
      <w:r w:rsidRPr="00934E56">
        <w:rPr>
          <w:rFonts w:ascii="Century" w:eastAsia="ＭＳ 明朝" w:hAnsi="Century"/>
        </w:rPr>
        <w:t>道路土工</w:t>
      </w:r>
      <w:r w:rsidRPr="00934E56">
        <w:rPr>
          <w:rFonts w:ascii="Century" w:eastAsia="ＭＳ 明朝" w:hAnsi="Century"/>
        </w:rPr>
        <w:t xml:space="preserve">― </w:t>
      </w:r>
      <w:r w:rsidRPr="00934E56">
        <w:rPr>
          <w:rFonts w:ascii="Century" w:eastAsia="ＭＳ 明朝" w:hAnsi="Century"/>
        </w:rPr>
        <w:t>施工指針</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21</w:t>
      </w:r>
      <w:r w:rsidRPr="00934E56">
        <w:rPr>
          <w:rFonts w:ascii="Century" w:eastAsia="ＭＳ 明朝" w:hAnsi="Century"/>
        </w:rPr>
        <w:t>年</w:t>
      </w:r>
      <w:r w:rsidRPr="00934E56">
        <w:rPr>
          <w:rFonts w:ascii="Century" w:eastAsia="ＭＳ 明朝" w:hAnsi="Century"/>
        </w:rPr>
        <w:t>6</w:t>
      </w:r>
      <w:r w:rsidRPr="00934E56">
        <w:rPr>
          <w:rFonts w:ascii="Century" w:eastAsia="ＭＳ 明朝" w:hAnsi="Century"/>
        </w:rPr>
        <w:t>月</w:t>
      </w:r>
      <w:r w:rsidR="00C17D14" w:rsidRPr="00934E56">
        <w:rPr>
          <w:rFonts w:ascii="Century" w:eastAsia="ＭＳ 明朝" w:hAnsi="Century"/>
        </w:rPr>
        <w:t>）</w:t>
      </w:r>
    </w:p>
    <w:p w14:paraId="261D23B0" w14:textId="77777777"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全日本建設技</w:t>
      </w:r>
      <w:r w:rsidRPr="00934E56">
        <w:rPr>
          <w:rFonts w:ascii="Century" w:eastAsia="ＭＳ 明朝" w:hAnsi="Century"/>
        </w:rPr>
        <w:t xml:space="preserve">  </w:t>
      </w:r>
      <w:r w:rsidRPr="00934E56">
        <w:rPr>
          <w:rFonts w:ascii="Century" w:eastAsia="ＭＳ 明朝" w:hAnsi="Century"/>
        </w:rPr>
        <w:t>土木構造物標準設計</w:t>
      </w:r>
      <w:r w:rsidRPr="00934E56">
        <w:rPr>
          <w:rFonts w:ascii="Century" w:eastAsia="ＭＳ 明朝" w:hAnsi="Century"/>
        </w:rPr>
        <w:t xml:space="preserve"> </w:t>
      </w:r>
      <w:r w:rsidRPr="00934E56">
        <w:rPr>
          <w:rFonts w:ascii="Century" w:eastAsia="ＭＳ 明朝" w:hAnsi="Century"/>
        </w:rPr>
        <w:t>第２巻</w:t>
      </w:r>
    </w:p>
    <w:p w14:paraId="46EEDC3F" w14:textId="74F359AB" w:rsidR="00325E77" w:rsidRPr="002E503D" w:rsidRDefault="00325E77" w:rsidP="0053379F">
      <w:pPr>
        <w:ind w:leftChars="200" w:left="416"/>
        <w:rPr>
          <w:rFonts w:ascii="Century" w:eastAsia="ＭＳ 明朝" w:hAnsi="Century"/>
        </w:rPr>
      </w:pPr>
      <w:r w:rsidRPr="00934E56">
        <w:rPr>
          <w:rFonts w:ascii="Century" w:eastAsia="ＭＳ 明朝" w:hAnsi="Century" w:hint="eastAsia"/>
        </w:rPr>
        <w:t>術協会</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Pr="00934E56">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12</w:t>
      </w:r>
      <w:r w:rsidRPr="002E503D">
        <w:rPr>
          <w:rFonts w:ascii="Century" w:eastAsia="ＭＳ 明朝" w:hAnsi="Century"/>
        </w:rPr>
        <w:t>年</w:t>
      </w:r>
      <w:r w:rsidRPr="002E503D">
        <w:rPr>
          <w:rFonts w:ascii="Century" w:eastAsia="ＭＳ 明朝" w:hAnsi="Century"/>
        </w:rPr>
        <w:t>9</w:t>
      </w:r>
      <w:r w:rsidRPr="002E503D">
        <w:rPr>
          <w:rFonts w:ascii="Century" w:eastAsia="ＭＳ 明朝" w:hAnsi="Century"/>
        </w:rPr>
        <w:t>月</w:t>
      </w:r>
      <w:r w:rsidR="00C17D14">
        <w:rPr>
          <w:rFonts w:ascii="Century" w:eastAsia="ＭＳ 明朝" w:hAnsi="Century"/>
        </w:rPr>
        <w:t>）</w:t>
      </w:r>
    </w:p>
    <w:p w14:paraId="54843766" w14:textId="16EF1F98"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アスファルト舗装工事共通仕様書解説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22</w:t>
      </w:r>
      <w:r w:rsidRPr="002E503D">
        <w:rPr>
          <w:rFonts w:ascii="Century" w:eastAsia="ＭＳ 明朝" w:hAnsi="Century"/>
        </w:rPr>
        <w:t>年</w:t>
      </w:r>
      <w:r w:rsidRPr="002E503D">
        <w:rPr>
          <w:rFonts w:ascii="Century" w:eastAsia="ＭＳ 明朝" w:hAnsi="Century"/>
        </w:rPr>
        <w:t>1</w:t>
      </w:r>
      <w:r w:rsidRPr="002E503D">
        <w:rPr>
          <w:rFonts w:ascii="Century" w:eastAsia="ＭＳ 明朝" w:hAnsi="Century"/>
        </w:rPr>
        <w:t>月</w:t>
      </w:r>
      <w:r w:rsidR="00C17D14">
        <w:rPr>
          <w:rFonts w:ascii="Century" w:eastAsia="ＭＳ 明朝" w:hAnsi="Century"/>
        </w:rPr>
        <w:t>）</w:t>
      </w:r>
    </w:p>
    <w:p w14:paraId="6F4E2E13" w14:textId="77777777"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インターロッ</w:t>
      </w:r>
      <w:r w:rsidRPr="002E503D">
        <w:rPr>
          <w:rFonts w:ascii="Century" w:eastAsia="ＭＳ 明朝" w:hAnsi="Century"/>
        </w:rPr>
        <w:t xml:space="preserve">  </w:t>
      </w:r>
      <w:r w:rsidRPr="002E503D">
        <w:rPr>
          <w:rFonts w:ascii="Century" w:eastAsia="ＭＳ 明朝" w:hAnsi="Century"/>
        </w:rPr>
        <w:t>インターロッキングブロック舗装設計施工要領</w:t>
      </w:r>
    </w:p>
    <w:p w14:paraId="254A8FEE" w14:textId="6986B34A"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キングブロッ</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19</w:t>
      </w:r>
      <w:r w:rsidRPr="002E503D">
        <w:rPr>
          <w:rFonts w:ascii="Century" w:eastAsia="ＭＳ 明朝" w:hAnsi="Century"/>
        </w:rPr>
        <w:t>年</w:t>
      </w:r>
      <w:r w:rsidRPr="002E503D">
        <w:rPr>
          <w:rFonts w:ascii="Century" w:eastAsia="ＭＳ 明朝" w:hAnsi="Century"/>
        </w:rPr>
        <w:t>3</w:t>
      </w:r>
      <w:r w:rsidRPr="002E503D">
        <w:rPr>
          <w:rFonts w:ascii="Century" w:eastAsia="ＭＳ 明朝" w:hAnsi="Century"/>
        </w:rPr>
        <w:t>月</w:t>
      </w:r>
      <w:r w:rsidR="00C17D14">
        <w:rPr>
          <w:rFonts w:ascii="Century" w:eastAsia="ＭＳ 明朝" w:hAnsi="Century"/>
        </w:rPr>
        <w:t>）</w:t>
      </w:r>
    </w:p>
    <w:p w14:paraId="38806F35" w14:textId="77777777"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ク協会</w:t>
      </w:r>
    </w:p>
    <w:p w14:paraId="08846525" w14:textId="5C586F60"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視覚障害者用誘導ブロック設置指針・同解説</w:t>
      </w:r>
      <w:r w:rsidR="00772E50" w:rsidRPr="002E503D">
        <w:rPr>
          <w:rFonts w:ascii="Century" w:eastAsia="ＭＳ 明朝" w:hAnsi="Century" w:hint="eastAsia"/>
        </w:rPr>
        <w:t xml:space="preserve">　　　　　</w:t>
      </w:r>
      <w:r w:rsidR="0053379F">
        <w:rPr>
          <w:rFonts w:ascii="Century" w:eastAsia="ＭＳ 明朝" w:hAnsi="Century"/>
        </w:rPr>
        <w:tab/>
      </w:r>
      <w:r w:rsidR="00C17D14">
        <w:rPr>
          <w:rFonts w:ascii="Century" w:eastAsia="ＭＳ 明朝" w:hAnsi="Century" w:hint="eastAsia"/>
        </w:rPr>
        <w:t>（</w:t>
      </w:r>
      <w:r w:rsidRPr="002E503D">
        <w:rPr>
          <w:rFonts w:ascii="Century" w:eastAsia="ＭＳ 明朝" w:hAnsi="Century" w:hint="eastAsia"/>
        </w:rPr>
        <w:t>昭和</w:t>
      </w:r>
      <w:r w:rsidRPr="002E503D">
        <w:rPr>
          <w:rFonts w:ascii="Century" w:eastAsia="ＭＳ 明朝" w:hAnsi="Century"/>
        </w:rPr>
        <w:t>60</w:t>
      </w:r>
      <w:r w:rsidRPr="002E503D">
        <w:rPr>
          <w:rFonts w:ascii="Century" w:eastAsia="ＭＳ 明朝" w:hAnsi="Century"/>
        </w:rPr>
        <w:t>年</w:t>
      </w:r>
      <w:r w:rsidRPr="002E503D">
        <w:rPr>
          <w:rFonts w:ascii="Century" w:eastAsia="ＭＳ 明朝" w:hAnsi="Century"/>
        </w:rPr>
        <w:t>9</w:t>
      </w:r>
      <w:r w:rsidRPr="002E503D">
        <w:rPr>
          <w:rFonts w:ascii="Century" w:eastAsia="ＭＳ 明朝" w:hAnsi="Century"/>
        </w:rPr>
        <w:t>月</w:t>
      </w:r>
      <w:r w:rsidR="00C17D14">
        <w:rPr>
          <w:rFonts w:ascii="Century" w:eastAsia="ＭＳ 明朝" w:hAnsi="Century"/>
        </w:rPr>
        <w:t>）</w:t>
      </w:r>
    </w:p>
    <w:p w14:paraId="5A28E234" w14:textId="1D0C1D7F"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舗装再生便覧</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22</w:t>
      </w:r>
      <w:r w:rsidRPr="002E503D">
        <w:rPr>
          <w:rFonts w:ascii="Century" w:eastAsia="ＭＳ 明朝" w:hAnsi="Century"/>
        </w:rPr>
        <w:t>年</w:t>
      </w:r>
      <w:r w:rsidRPr="002E503D">
        <w:rPr>
          <w:rFonts w:ascii="Century" w:eastAsia="ＭＳ 明朝" w:hAnsi="Century"/>
        </w:rPr>
        <w:t>12</w:t>
      </w:r>
      <w:r w:rsidRPr="002E503D">
        <w:rPr>
          <w:rFonts w:ascii="Century" w:eastAsia="ＭＳ 明朝" w:hAnsi="Century"/>
        </w:rPr>
        <w:t>月</w:t>
      </w:r>
      <w:r w:rsidR="00C17D14">
        <w:rPr>
          <w:rFonts w:ascii="Century" w:eastAsia="ＭＳ 明朝" w:hAnsi="Century"/>
        </w:rPr>
        <w:t>）</w:t>
      </w:r>
    </w:p>
    <w:p w14:paraId="6D7AD3B5" w14:textId="1224A0FF"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舗装調査・試験法便覧</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19</w:t>
      </w:r>
      <w:r w:rsidRPr="002E503D">
        <w:rPr>
          <w:rFonts w:ascii="Century" w:eastAsia="ＭＳ 明朝" w:hAnsi="Century"/>
        </w:rPr>
        <w:t>年</w:t>
      </w:r>
      <w:r w:rsidRPr="002E503D">
        <w:rPr>
          <w:rFonts w:ascii="Century" w:eastAsia="ＭＳ 明朝" w:hAnsi="Century"/>
        </w:rPr>
        <w:t>6</w:t>
      </w:r>
      <w:r w:rsidRPr="002E503D">
        <w:rPr>
          <w:rFonts w:ascii="Century" w:eastAsia="ＭＳ 明朝" w:hAnsi="Century"/>
        </w:rPr>
        <w:t>月</w:t>
      </w:r>
      <w:r w:rsidR="00C17D14">
        <w:rPr>
          <w:rFonts w:ascii="Century" w:eastAsia="ＭＳ 明朝" w:hAnsi="Century"/>
        </w:rPr>
        <w:t>）</w:t>
      </w:r>
    </w:p>
    <w:p w14:paraId="1C18B966" w14:textId="38161F34"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道路照明施設設置基準・同解説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19</w:t>
      </w:r>
      <w:r w:rsidRPr="002E503D">
        <w:rPr>
          <w:rFonts w:ascii="Century" w:eastAsia="ＭＳ 明朝" w:hAnsi="Century"/>
        </w:rPr>
        <w:t>年</w:t>
      </w:r>
      <w:r w:rsidRPr="002E503D">
        <w:rPr>
          <w:rFonts w:ascii="Century" w:eastAsia="ＭＳ 明朝" w:hAnsi="Century"/>
        </w:rPr>
        <w:t>10</w:t>
      </w:r>
      <w:r w:rsidRPr="002E503D">
        <w:rPr>
          <w:rFonts w:ascii="Century" w:eastAsia="ＭＳ 明朝" w:hAnsi="Century"/>
        </w:rPr>
        <w:t>月</w:t>
      </w:r>
      <w:r w:rsidR="00C17D14">
        <w:rPr>
          <w:rFonts w:ascii="Century" w:eastAsia="ＭＳ 明朝" w:hAnsi="Century"/>
        </w:rPr>
        <w:t>）</w:t>
      </w:r>
    </w:p>
    <w:p w14:paraId="7B8D2E3B" w14:textId="7EFD1CBA"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視線誘導標設置基準・同解説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昭和</w:t>
      </w:r>
      <w:r w:rsidRPr="002E503D">
        <w:rPr>
          <w:rFonts w:ascii="Century" w:eastAsia="ＭＳ 明朝" w:hAnsi="Century"/>
        </w:rPr>
        <w:t>59</w:t>
      </w:r>
      <w:r w:rsidRPr="002E503D">
        <w:rPr>
          <w:rFonts w:ascii="Century" w:eastAsia="ＭＳ 明朝" w:hAnsi="Century"/>
        </w:rPr>
        <w:t>年</w:t>
      </w:r>
      <w:r w:rsidRPr="002E503D">
        <w:rPr>
          <w:rFonts w:ascii="Century" w:eastAsia="ＭＳ 明朝" w:hAnsi="Century"/>
        </w:rPr>
        <w:t>10</w:t>
      </w:r>
      <w:r w:rsidRPr="002E503D">
        <w:rPr>
          <w:rFonts w:ascii="Century" w:eastAsia="ＭＳ 明朝" w:hAnsi="Century"/>
        </w:rPr>
        <w:t>月</w:t>
      </w:r>
      <w:r w:rsidR="00C17D14">
        <w:rPr>
          <w:rFonts w:ascii="Century" w:eastAsia="ＭＳ 明朝" w:hAnsi="Century"/>
        </w:rPr>
        <w:t>）</w:t>
      </w:r>
    </w:p>
    <w:p w14:paraId="723385C4" w14:textId="7EB8915D"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道路反射鏡設置指針</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昭和</w:t>
      </w:r>
      <w:r w:rsidRPr="002E503D">
        <w:rPr>
          <w:rFonts w:ascii="Century" w:eastAsia="ＭＳ 明朝" w:hAnsi="Century"/>
        </w:rPr>
        <w:t>55</w:t>
      </w:r>
      <w:r w:rsidRPr="002E503D">
        <w:rPr>
          <w:rFonts w:ascii="Century" w:eastAsia="ＭＳ 明朝" w:hAnsi="Century"/>
        </w:rPr>
        <w:t>年</w:t>
      </w:r>
      <w:r w:rsidRPr="002E503D">
        <w:rPr>
          <w:rFonts w:ascii="Century" w:eastAsia="ＭＳ 明朝" w:hAnsi="Century"/>
        </w:rPr>
        <w:t>12</w:t>
      </w:r>
      <w:r w:rsidRPr="002E503D">
        <w:rPr>
          <w:rFonts w:ascii="Century" w:eastAsia="ＭＳ 明朝" w:hAnsi="Century"/>
        </w:rPr>
        <w:t>月</w:t>
      </w:r>
      <w:r w:rsidR="00C17D14">
        <w:rPr>
          <w:rFonts w:ascii="Century" w:eastAsia="ＭＳ 明朝" w:hAnsi="Century"/>
        </w:rPr>
        <w:t>）</w:t>
      </w:r>
    </w:p>
    <w:p w14:paraId="3D9FA59E" w14:textId="667A7010"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国土交通省</w:t>
      </w:r>
      <w:r w:rsidRPr="002E503D">
        <w:rPr>
          <w:rFonts w:ascii="Century" w:eastAsia="ＭＳ 明朝" w:hAnsi="Century"/>
        </w:rPr>
        <w:t xml:space="preserve">    </w:t>
      </w:r>
      <w:r w:rsidRPr="002E503D">
        <w:rPr>
          <w:rFonts w:ascii="Century" w:eastAsia="ＭＳ 明朝" w:hAnsi="Century"/>
        </w:rPr>
        <w:t>防護柵の設置基準の改定について</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16</w:t>
      </w:r>
      <w:r w:rsidRPr="002E503D">
        <w:rPr>
          <w:rFonts w:ascii="Century" w:eastAsia="ＭＳ 明朝" w:hAnsi="Century"/>
        </w:rPr>
        <w:t>年</w:t>
      </w:r>
      <w:r w:rsidRPr="002E503D">
        <w:rPr>
          <w:rFonts w:ascii="Century" w:eastAsia="ＭＳ 明朝" w:hAnsi="Century"/>
        </w:rPr>
        <w:t>3</w:t>
      </w:r>
      <w:r w:rsidRPr="002E503D">
        <w:rPr>
          <w:rFonts w:ascii="Century" w:eastAsia="ＭＳ 明朝" w:hAnsi="Century"/>
        </w:rPr>
        <w:t>月</w:t>
      </w:r>
      <w:r w:rsidR="00C17D14">
        <w:rPr>
          <w:rFonts w:ascii="Century" w:eastAsia="ＭＳ 明朝" w:hAnsi="Century"/>
        </w:rPr>
        <w:t>）</w:t>
      </w:r>
    </w:p>
    <w:p w14:paraId="30A16A27" w14:textId="21D81D6E"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防護柵の設置基準・同解説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20</w:t>
      </w:r>
      <w:r w:rsidRPr="002E503D">
        <w:rPr>
          <w:rFonts w:ascii="Century" w:eastAsia="ＭＳ 明朝" w:hAnsi="Century"/>
        </w:rPr>
        <w:t>年</w:t>
      </w:r>
      <w:r w:rsidRPr="002E503D">
        <w:rPr>
          <w:rFonts w:ascii="Century" w:eastAsia="ＭＳ 明朝" w:hAnsi="Century"/>
        </w:rPr>
        <w:t>1</w:t>
      </w:r>
      <w:r w:rsidRPr="002E503D">
        <w:rPr>
          <w:rFonts w:ascii="Century" w:eastAsia="ＭＳ 明朝" w:hAnsi="Century"/>
        </w:rPr>
        <w:t>月</w:t>
      </w:r>
      <w:r w:rsidR="00C17D14">
        <w:rPr>
          <w:rFonts w:ascii="Century" w:eastAsia="ＭＳ 明朝" w:hAnsi="Century"/>
        </w:rPr>
        <w:t>）</w:t>
      </w:r>
    </w:p>
    <w:p w14:paraId="3B722625" w14:textId="11B1B0DA"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道路標識設置基準・同解説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昭和</w:t>
      </w:r>
      <w:r w:rsidRPr="002E503D">
        <w:rPr>
          <w:rFonts w:ascii="Century" w:eastAsia="ＭＳ 明朝" w:hAnsi="Century"/>
        </w:rPr>
        <w:t>62</w:t>
      </w:r>
      <w:r w:rsidRPr="002E503D">
        <w:rPr>
          <w:rFonts w:ascii="Century" w:eastAsia="ＭＳ 明朝" w:hAnsi="Century"/>
        </w:rPr>
        <w:t>年</w:t>
      </w:r>
      <w:r w:rsidRPr="002E503D">
        <w:rPr>
          <w:rFonts w:ascii="Century" w:eastAsia="ＭＳ 明朝" w:hAnsi="Century"/>
        </w:rPr>
        <w:t>1</w:t>
      </w:r>
      <w:r w:rsidRPr="002E503D">
        <w:rPr>
          <w:rFonts w:ascii="Century" w:eastAsia="ＭＳ 明朝" w:hAnsi="Century"/>
        </w:rPr>
        <w:t>月</w:t>
      </w:r>
      <w:r w:rsidR="00C17D14">
        <w:rPr>
          <w:rFonts w:ascii="Century" w:eastAsia="ＭＳ 明朝" w:hAnsi="Century"/>
        </w:rPr>
        <w:t>）</w:t>
      </w:r>
    </w:p>
    <w:p w14:paraId="252E3A53" w14:textId="18F4FA93"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建設省</w:t>
      </w:r>
      <w:r w:rsidRPr="002E503D">
        <w:rPr>
          <w:rFonts w:ascii="Century" w:eastAsia="ＭＳ 明朝" w:hAnsi="Century"/>
        </w:rPr>
        <w:t xml:space="preserve">        </w:t>
      </w:r>
      <w:r w:rsidRPr="002E503D">
        <w:rPr>
          <w:rFonts w:ascii="Century" w:eastAsia="ＭＳ 明朝" w:hAnsi="Century"/>
        </w:rPr>
        <w:t>道路附属物の基礎について</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昭和</w:t>
      </w:r>
      <w:r w:rsidRPr="002E503D">
        <w:rPr>
          <w:rFonts w:ascii="Century" w:eastAsia="ＭＳ 明朝" w:hAnsi="Century"/>
        </w:rPr>
        <w:t>50</w:t>
      </w:r>
      <w:r w:rsidRPr="002E503D">
        <w:rPr>
          <w:rFonts w:ascii="Century" w:eastAsia="ＭＳ 明朝" w:hAnsi="Century"/>
        </w:rPr>
        <w:t>年</w:t>
      </w:r>
      <w:r w:rsidRPr="002E503D">
        <w:rPr>
          <w:rFonts w:ascii="Century" w:eastAsia="ＭＳ 明朝" w:hAnsi="Century"/>
        </w:rPr>
        <w:t>7</w:t>
      </w:r>
      <w:r w:rsidRPr="002E503D">
        <w:rPr>
          <w:rFonts w:ascii="Century" w:eastAsia="ＭＳ 明朝" w:hAnsi="Century"/>
        </w:rPr>
        <w:t>月</w:t>
      </w:r>
      <w:r w:rsidR="00C17D14">
        <w:rPr>
          <w:rFonts w:ascii="Century" w:eastAsia="ＭＳ 明朝" w:hAnsi="Century"/>
        </w:rPr>
        <w:t>）</w:t>
      </w:r>
    </w:p>
    <w:p w14:paraId="798056AB" w14:textId="1B0D117F"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駐車場設計・施工指針・同解説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 xml:space="preserve"> 4</w:t>
      </w:r>
      <w:r w:rsidRPr="002E503D">
        <w:rPr>
          <w:rFonts w:ascii="Century" w:eastAsia="ＭＳ 明朝" w:hAnsi="Century"/>
        </w:rPr>
        <w:t>年</w:t>
      </w:r>
      <w:r w:rsidRPr="002E503D">
        <w:rPr>
          <w:rFonts w:ascii="Century" w:eastAsia="ＭＳ 明朝" w:hAnsi="Century"/>
        </w:rPr>
        <w:t>11</w:t>
      </w:r>
      <w:r w:rsidRPr="002E503D">
        <w:rPr>
          <w:rFonts w:ascii="Century" w:eastAsia="ＭＳ 明朝" w:hAnsi="Century"/>
        </w:rPr>
        <w:t>月</w:t>
      </w:r>
      <w:r w:rsidR="00C17D14">
        <w:rPr>
          <w:rFonts w:ascii="Century" w:eastAsia="ＭＳ 明朝" w:hAnsi="Century"/>
        </w:rPr>
        <w:t>）</w:t>
      </w:r>
    </w:p>
    <w:p w14:paraId="4B89DA21" w14:textId="77777777"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全日本建設技</w:t>
      </w:r>
      <w:r w:rsidRPr="002E503D">
        <w:rPr>
          <w:rFonts w:ascii="Century" w:eastAsia="ＭＳ 明朝" w:hAnsi="Century"/>
        </w:rPr>
        <w:t xml:space="preserve">  </w:t>
      </w:r>
      <w:r w:rsidRPr="002E503D">
        <w:rPr>
          <w:rFonts w:ascii="Century" w:eastAsia="ＭＳ 明朝" w:hAnsi="Century"/>
        </w:rPr>
        <w:t>土木工事安全施工技術指針</w:t>
      </w:r>
    </w:p>
    <w:p w14:paraId="0281EF25" w14:textId="3FCC0339"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術協会</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22</w:t>
      </w:r>
      <w:r w:rsidRPr="002E503D">
        <w:rPr>
          <w:rFonts w:ascii="Century" w:eastAsia="ＭＳ 明朝" w:hAnsi="Century"/>
        </w:rPr>
        <w:t>年</w:t>
      </w:r>
      <w:r w:rsidRPr="002E503D">
        <w:rPr>
          <w:rFonts w:ascii="Century" w:eastAsia="ＭＳ 明朝" w:hAnsi="Century"/>
        </w:rPr>
        <w:t>4</w:t>
      </w:r>
      <w:r w:rsidRPr="002E503D">
        <w:rPr>
          <w:rFonts w:ascii="Century" w:eastAsia="ＭＳ 明朝" w:hAnsi="Century"/>
        </w:rPr>
        <w:t>月</w:t>
      </w:r>
      <w:r w:rsidR="00C17D14">
        <w:rPr>
          <w:rFonts w:ascii="Century" w:eastAsia="ＭＳ 明朝" w:hAnsi="Century"/>
        </w:rPr>
        <w:t>）</w:t>
      </w:r>
    </w:p>
    <w:p w14:paraId="4DC01909" w14:textId="0E3EDCE7"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lastRenderedPageBreak/>
        <w:t>日本道路協会</w:t>
      </w:r>
      <w:r w:rsidRPr="002E503D">
        <w:rPr>
          <w:rFonts w:ascii="Century" w:eastAsia="ＭＳ 明朝" w:hAnsi="Century"/>
        </w:rPr>
        <w:t xml:space="preserve">  </w:t>
      </w:r>
      <w:r w:rsidRPr="002E503D">
        <w:rPr>
          <w:rFonts w:ascii="Century" w:eastAsia="ＭＳ 明朝" w:hAnsi="Century"/>
        </w:rPr>
        <w:t>立体横断施設技術基準・同解説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昭和</w:t>
      </w:r>
      <w:r w:rsidRPr="002E503D">
        <w:rPr>
          <w:rFonts w:ascii="Century" w:eastAsia="ＭＳ 明朝" w:hAnsi="Century"/>
        </w:rPr>
        <w:t>54</w:t>
      </w:r>
      <w:r w:rsidRPr="002E503D">
        <w:rPr>
          <w:rFonts w:ascii="Century" w:eastAsia="ＭＳ 明朝" w:hAnsi="Century"/>
        </w:rPr>
        <w:t>年</w:t>
      </w:r>
      <w:r w:rsidRPr="002E503D">
        <w:rPr>
          <w:rFonts w:ascii="Century" w:eastAsia="ＭＳ 明朝" w:hAnsi="Century"/>
        </w:rPr>
        <w:t>1</w:t>
      </w:r>
      <w:r w:rsidRPr="002E503D">
        <w:rPr>
          <w:rFonts w:ascii="Century" w:eastAsia="ＭＳ 明朝" w:hAnsi="Century"/>
        </w:rPr>
        <w:t>月</w:t>
      </w:r>
      <w:r w:rsidR="00C17D14">
        <w:rPr>
          <w:rFonts w:ascii="Century" w:eastAsia="ＭＳ 明朝" w:hAnsi="Century"/>
        </w:rPr>
        <w:t>）</w:t>
      </w:r>
    </w:p>
    <w:p w14:paraId="5D8D49C2" w14:textId="1E75B7C1"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アスファルト混合所便覧</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8</w:t>
      </w:r>
      <w:r w:rsidRPr="002E503D">
        <w:rPr>
          <w:rFonts w:ascii="Century" w:eastAsia="ＭＳ 明朝" w:hAnsi="Century"/>
        </w:rPr>
        <w:t>年度版</w:t>
      </w:r>
      <w:r w:rsidR="00C17D14">
        <w:rPr>
          <w:rFonts w:ascii="Century" w:eastAsia="ＭＳ 明朝" w:hAnsi="Century"/>
        </w:rPr>
        <w:t>）</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19</w:t>
      </w:r>
      <w:r w:rsidRPr="002E503D">
        <w:rPr>
          <w:rFonts w:ascii="Century" w:eastAsia="ＭＳ 明朝" w:hAnsi="Century"/>
        </w:rPr>
        <w:t>年</w:t>
      </w:r>
      <w:r w:rsidRPr="002E503D">
        <w:rPr>
          <w:rFonts w:ascii="Century" w:eastAsia="ＭＳ 明朝" w:hAnsi="Century"/>
        </w:rPr>
        <w:t>1</w:t>
      </w:r>
      <w:r w:rsidRPr="002E503D">
        <w:rPr>
          <w:rFonts w:ascii="Century" w:eastAsia="ＭＳ 明朝" w:hAnsi="Century"/>
        </w:rPr>
        <w:t>月</w:t>
      </w:r>
      <w:r w:rsidR="00C17D14">
        <w:rPr>
          <w:rFonts w:ascii="Century" w:eastAsia="ＭＳ 明朝" w:hAnsi="Century"/>
        </w:rPr>
        <w:t>）</w:t>
      </w:r>
    </w:p>
    <w:p w14:paraId="10538001" w14:textId="05C23DBC"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舗装施工便覧</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18</w:t>
      </w:r>
      <w:r w:rsidRPr="002E503D">
        <w:rPr>
          <w:rFonts w:ascii="Century" w:eastAsia="ＭＳ 明朝" w:hAnsi="Century"/>
        </w:rPr>
        <w:t>年</w:t>
      </w:r>
      <w:r w:rsidRPr="002E503D">
        <w:rPr>
          <w:rFonts w:ascii="Century" w:eastAsia="ＭＳ 明朝" w:hAnsi="Century"/>
        </w:rPr>
        <w:t>2</w:t>
      </w:r>
      <w:r w:rsidRPr="002E503D">
        <w:rPr>
          <w:rFonts w:ascii="Century" w:eastAsia="ＭＳ 明朝" w:hAnsi="Century"/>
        </w:rPr>
        <w:t>月</w:t>
      </w:r>
      <w:r w:rsidR="00C17D14">
        <w:rPr>
          <w:rFonts w:ascii="Century" w:eastAsia="ＭＳ 明朝" w:hAnsi="Century"/>
        </w:rPr>
        <w:t>）</w:t>
      </w:r>
    </w:p>
    <w:p w14:paraId="6E6268BF" w14:textId="7849B560" w:rsidR="00325E77" w:rsidRPr="002E503D" w:rsidRDefault="00325E77" w:rsidP="0053379F">
      <w:pPr>
        <w:ind w:leftChars="200" w:left="416"/>
        <w:rPr>
          <w:rFonts w:ascii="Century" w:eastAsia="ＭＳ 明朝" w:hAnsi="Century"/>
        </w:rPr>
      </w:pPr>
      <w:r w:rsidRPr="002E503D">
        <w:rPr>
          <w:rFonts w:ascii="Century" w:eastAsia="ＭＳ 明朝" w:hAnsi="Century" w:hint="eastAsia"/>
        </w:rPr>
        <w:t>日本道路協会</w:t>
      </w:r>
      <w:r w:rsidRPr="002E503D">
        <w:rPr>
          <w:rFonts w:ascii="Century" w:eastAsia="ＭＳ 明朝" w:hAnsi="Century"/>
        </w:rPr>
        <w:t xml:space="preserve">  </w:t>
      </w:r>
      <w:r w:rsidRPr="002E503D">
        <w:rPr>
          <w:rFonts w:ascii="Century" w:eastAsia="ＭＳ 明朝" w:hAnsi="Century"/>
        </w:rPr>
        <w:t>舗装の構造に関する技術基準・同解説</w:t>
      </w:r>
      <w:r w:rsidRPr="002E503D">
        <w:rPr>
          <w:rFonts w:ascii="Century" w:eastAsia="ＭＳ 明朝" w:hAnsi="Century"/>
        </w:rPr>
        <w:t xml:space="preserve">   </w:t>
      </w:r>
      <w:r w:rsidR="00772E50" w:rsidRPr="002E503D">
        <w:rPr>
          <w:rFonts w:ascii="Century" w:eastAsia="ＭＳ 明朝" w:hAnsi="Century" w:hint="eastAsia"/>
        </w:rPr>
        <w:t xml:space="preserve">　　</w:t>
      </w:r>
      <w:r w:rsidRPr="002E503D">
        <w:rPr>
          <w:rFonts w:ascii="Century" w:eastAsia="ＭＳ 明朝" w:hAnsi="Century"/>
        </w:rPr>
        <w:t xml:space="preserve">    </w:t>
      </w:r>
      <w:r w:rsidR="0053379F">
        <w:rPr>
          <w:rFonts w:ascii="Century" w:eastAsia="ＭＳ 明朝" w:hAnsi="Century"/>
        </w:rPr>
        <w:tab/>
      </w:r>
      <w:r w:rsidR="0053379F">
        <w:rPr>
          <w:rFonts w:ascii="Century" w:eastAsia="ＭＳ 明朝" w:hAnsi="Century"/>
        </w:rPr>
        <w:tab/>
      </w:r>
      <w:r w:rsidRPr="002E503D">
        <w:rPr>
          <w:rFonts w:ascii="Century" w:eastAsia="ＭＳ 明朝" w:hAnsi="Century"/>
        </w:rPr>
        <w:t xml:space="preserve">  </w:t>
      </w:r>
      <w:r w:rsidR="00C17D14">
        <w:rPr>
          <w:rFonts w:ascii="Century" w:eastAsia="ＭＳ 明朝" w:hAnsi="Century"/>
        </w:rPr>
        <w:t>（</w:t>
      </w:r>
      <w:r w:rsidRPr="002E503D">
        <w:rPr>
          <w:rFonts w:ascii="Century" w:eastAsia="ＭＳ 明朝" w:hAnsi="Century"/>
        </w:rPr>
        <w:t>平成</w:t>
      </w:r>
      <w:r w:rsidRPr="002E503D">
        <w:rPr>
          <w:rFonts w:ascii="Century" w:eastAsia="ＭＳ 明朝" w:hAnsi="Century"/>
        </w:rPr>
        <w:t>13</w:t>
      </w:r>
      <w:r w:rsidRPr="002E503D">
        <w:rPr>
          <w:rFonts w:ascii="Century" w:eastAsia="ＭＳ 明朝" w:hAnsi="Century"/>
        </w:rPr>
        <w:t>年</w:t>
      </w:r>
      <w:r w:rsidRPr="002E503D">
        <w:rPr>
          <w:rFonts w:ascii="Century" w:eastAsia="ＭＳ 明朝" w:hAnsi="Century"/>
        </w:rPr>
        <w:t>9</w:t>
      </w:r>
      <w:r w:rsidRPr="002E503D">
        <w:rPr>
          <w:rFonts w:ascii="Century" w:eastAsia="ＭＳ 明朝" w:hAnsi="Century"/>
        </w:rPr>
        <w:t>月</w:t>
      </w:r>
      <w:r w:rsidR="00C17D14">
        <w:rPr>
          <w:rFonts w:ascii="Century" w:eastAsia="ＭＳ 明朝" w:hAnsi="Century"/>
        </w:rPr>
        <w:t>）</w:t>
      </w:r>
    </w:p>
    <w:p w14:paraId="5059650A" w14:textId="6CBEDECD"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日本道路協会</w:t>
      </w:r>
      <w:r w:rsidRPr="00934E56">
        <w:rPr>
          <w:rFonts w:ascii="Century" w:eastAsia="ＭＳ 明朝" w:hAnsi="Century"/>
        </w:rPr>
        <w:t xml:space="preserve">  </w:t>
      </w:r>
      <w:r w:rsidRPr="00934E56">
        <w:rPr>
          <w:rFonts w:ascii="Century" w:eastAsia="ＭＳ 明朝" w:hAnsi="Century"/>
        </w:rPr>
        <w:t>舗装設計施工指針</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18</w:t>
      </w:r>
      <w:r w:rsidRPr="00934E56">
        <w:rPr>
          <w:rFonts w:ascii="Century" w:eastAsia="ＭＳ 明朝" w:hAnsi="Century"/>
        </w:rPr>
        <w:t>年</w:t>
      </w:r>
      <w:r w:rsidRPr="00934E56">
        <w:rPr>
          <w:rFonts w:ascii="Century" w:eastAsia="ＭＳ 明朝" w:hAnsi="Century"/>
        </w:rPr>
        <w:t>2</w:t>
      </w:r>
      <w:r w:rsidRPr="00934E56">
        <w:rPr>
          <w:rFonts w:ascii="Century" w:eastAsia="ＭＳ 明朝" w:hAnsi="Century"/>
        </w:rPr>
        <w:t>月</w:t>
      </w:r>
      <w:r w:rsidR="00C17D14" w:rsidRPr="00934E56">
        <w:rPr>
          <w:rFonts w:ascii="Century" w:eastAsia="ＭＳ 明朝" w:hAnsi="Century"/>
        </w:rPr>
        <w:t>）</w:t>
      </w:r>
    </w:p>
    <w:p w14:paraId="10862201" w14:textId="652F03C3"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日本道路協会</w:t>
      </w:r>
      <w:r w:rsidRPr="00934E56">
        <w:rPr>
          <w:rFonts w:ascii="Century" w:eastAsia="ＭＳ 明朝" w:hAnsi="Century"/>
        </w:rPr>
        <w:t xml:space="preserve">  </w:t>
      </w:r>
      <w:r w:rsidRPr="00934E56">
        <w:rPr>
          <w:rFonts w:ascii="Century" w:eastAsia="ＭＳ 明朝" w:hAnsi="Century"/>
        </w:rPr>
        <w:t>自転車道等の設計基準解説</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昭和</w:t>
      </w:r>
      <w:r w:rsidRPr="00934E56">
        <w:rPr>
          <w:rFonts w:ascii="Century" w:eastAsia="ＭＳ 明朝" w:hAnsi="Century"/>
        </w:rPr>
        <w:t>49</w:t>
      </w:r>
      <w:r w:rsidRPr="00934E56">
        <w:rPr>
          <w:rFonts w:ascii="Century" w:eastAsia="ＭＳ 明朝" w:hAnsi="Century"/>
        </w:rPr>
        <w:t>年</w:t>
      </w:r>
      <w:r w:rsidRPr="00934E56">
        <w:rPr>
          <w:rFonts w:ascii="Century" w:eastAsia="ＭＳ 明朝" w:hAnsi="Century"/>
        </w:rPr>
        <w:t>10</w:t>
      </w:r>
      <w:r w:rsidRPr="00934E56">
        <w:rPr>
          <w:rFonts w:ascii="Century" w:eastAsia="ＭＳ 明朝" w:hAnsi="Century"/>
        </w:rPr>
        <w:t>月</w:t>
      </w:r>
      <w:r w:rsidR="00C17D14" w:rsidRPr="00934E56">
        <w:rPr>
          <w:rFonts w:ascii="Century" w:eastAsia="ＭＳ 明朝" w:hAnsi="Century"/>
        </w:rPr>
        <w:t>）</w:t>
      </w:r>
    </w:p>
    <w:p w14:paraId="04D32D06" w14:textId="049663CF"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土木学会</w:t>
      </w:r>
      <w:r w:rsidRPr="00934E56">
        <w:rPr>
          <w:rFonts w:ascii="Century" w:eastAsia="ＭＳ 明朝" w:hAnsi="Century"/>
        </w:rPr>
        <w:t xml:space="preserve">      </w:t>
      </w:r>
      <w:r w:rsidRPr="00934E56">
        <w:rPr>
          <w:rFonts w:ascii="Century" w:eastAsia="ＭＳ 明朝" w:hAnsi="Century"/>
        </w:rPr>
        <w:t>舗装標準示方書</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00272512" w:rsidRPr="00934E56">
        <w:rPr>
          <w:rFonts w:ascii="Century" w:eastAsia="ＭＳ 明朝" w:hAnsi="Century" w:hint="eastAsia"/>
        </w:rPr>
        <w:t>平成</w:t>
      </w:r>
      <w:r w:rsidR="00272512" w:rsidRPr="00934E56">
        <w:rPr>
          <w:rFonts w:ascii="Century" w:eastAsia="ＭＳ 明朝" w:hAnsi="Century"/>
        </w:rPr>
        <w:t>27</w:t>
      </w:r>
      <w:r w:rsidR="00272512" w:rsidRPr="00934E56">
        <w:rPr>
          <w:rFonts w:ascii="Century" w:eastAsia="ＭＳ 明朝" w:hAnsi="Century"/>
        </w:rPr>
        <w:t>年</w:t>
      </w:r>
      <w:r w:rsidR="00272512" w:rsidRPr="00934E56">
        <w:rPr>
          <w:rFonts w:ascii="Century" w:eastAsia="ＭＳ 明朝" w:hAnsi="Century"/>
        </w:rPr>
        <w:t>3</w:t>
      </w:r>
      <w:r w:rsidR="00272512" w:rsidRPr="00934E56">
        <w:rPr>
          <w:rFonts w:ascii="Century" w:eastAsia="ＭＳ 明朝" w:hAnsi="Century"/>
        </w:rPr>
        <w:t>月</w:t>
      </w:r>
      <w:r w:rsidR="00C17D14" w:rsidRPr="00934E56">
        <w:rPr>
          <w:rFonts w:ascii="Century" w:eastAsia="ＭＳ 明朝" w:hAnsi="Century"/>
        </w:rPr>
        <w:t>）</w:t>
      </w:r>
    </w:p>
    <w:p w14:paraId="3472FC8C" w14:textId="7425C426"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土木学会</w:t>
      </w:r>
      <w:r w:rsidRPr="00934E56">
        <w:rPr>
          <w:rFonts w:ascii="Century" w:eastAsia="ＭＳ 明朝" w:hAnsi="Century"/>
        </w:rPr>
        <w:t xml:space="preserve">      </w:t>
      </w:r>
      <w:r w:rsidRPr="00934E56">
        <w:rPr>
          <w:rFonts w:ascii="Century" w:eastAsia="ＭＳ 明朝" w:hAnsi="Century"/>
        </w:rPr>
        <w:t>コンクリート標準示方書</w:t>
      </w:r>
      <w:r w:rsidR="00C17D14" w:rsidRPr="00934E56">
        <w:rPr>
          <w:rFonts w:ascii="Century" w:eastAsia="ＭＳ 明朝" w:hAnsi="Century"/>
        </w:rPr>
        <w:t>（</w:t>
      </w:r>
      <w:r w:rsidRPr="00934E56">
        <w:rPr>
          <w:rFonts w:ascii="Century" w:eastAsia="ＭＳ 明朝" w:hAnsi="Century"/>
        </w:rPr>
        <w:t>施工編</w:t>
      </w:r>
      <w:r w:rsidR="00C17D14" w:rsidRPr="00934E56">
        <w:rPr>
          <w:rFonts w:ascii="Century" w:eastAsia="ＭＳ 明朝" w:hAnsi="Century"/>
        </w:rPr>
        <w:t>）</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00272512" w:rsidRPr="00934E56">
        <w:rPr>
          <w:rFonts w:ascii="Century" w:eastAsia="ＭＳ 明朝" w:hAnsi="Century" w:hint="eastAsia"/>
        </w:rPr>
        <w:t>平成</w:t>
      </w:r>
      <w:r w:rsidR="00272512" w:rsidRPr="00934E56">
        <w:rPr>
          <w:rFonts w:ascii="Century" w:eastAsia="ＭＳ 明朝" w:hAnsi="Century"/>
        </w:rPr>
        <w:t>25</w:t>
      </w:r>
      <w:r w:rsidR="00272512" w:rsidRPr="00934E56">
        <w:rPr>
          <w:rFonts w:ascii="Century" w:eastAsia="ＭＳ 明朝" w:hAnsi="Century"/>
        </w:rPr>
        <w:t>年</w:t>
      </w:r>
      <w:r w:rsidR="00272512" w:rsidRPr="00934E56">
        <w:rPr>
          <w:rFonts w:ascii="Century" w:eastAsia="ＭＳ 明朝" w:hAnsi="Century"/>
        </w:rPr>
        <w:t>3</w:t>
      </w:r>
      <w:r w:rsidR="00272512" w:rsidRPr="00934E56">
        <w:rPr>
          <w:rFonts w:ascii="Century" w:eastAsia="ＭＳ 明朝" w:hAnsi="Century"/>
        </w:rPr>
        <w:t>月</w:t>
      </w:r>
      <w:r w:rsidR="00C17D14" w:rsidRPr="00934E56">
        <w:rPr>
          <w:rFonts w:ascii="Century" w:eastAsia="ＭＳ 明朝" w:hAnsi="Century"/>
        </w:rPr>
        <w:t>）</w:t>
      </w:r>
    </w:p>
    <w:p w14:paraId="3A4F57A2" w14:textId="52630ECA"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土木学会</w:t>
      </w:r>
      <w:r w:rsidRPr="00934E56">
        <w:rPr>
          <w:rFonts w:ascii="Century" w:eastAsia="ＭＳ 明朝" w:hAnsi="Century"/>
        </w:rPr>
        <w:t xml:space="preserve">      </w:t>
      </w:r>
      <w:r w:rsidRPr="00934E56">
        <w:rPr>
          <w:rFonts w:ascii="Century" w:eastAsia="ＭＳ 明朝" w:hAnsi="Century"/>
        </w:rPr>
        <w:t>コンクリート標準示方書</w:t>
      </w:r>
      <w:r w:rsidR="00C17D14" w:rsidRPr="00934E56">
        <w:rPr>
          <w:rFonts w:ascii="Century" w:eastAsia="ＭＳ 明朝" w:hAnsi="Century"/>
        </w:rPr>
        <w:t>（</w:t>
      </w:r>
      <w:r w:rsidRPr="00934E56">
        <w:rPr>
          <w:rFonts w:ascii="Century" w:eastAsia="ＭＳ 明朝" w:hAnsi="Century"/>
        </w:rPr>
        <w:t>施工編</w:t>
      </w:r>
      <w:r w:rsidR="00C17D14" w:rsidRPr="00934E56">
        <w:rPr>
          <w:rFonts w:ascii="Century" w:eastAsia="ＭＳ 明朝" w:hAnsi="Century"/>
        </w:rPr>
        <w:t>）</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00272512" w:rsidRPr="00934E56">
        <w:rPr>
          <w:rFonts w:ascii="Century" w:eastAsia="ＭＳ 明朝" w:hAnsi="Century" w:hint="eastAsia"/>
        </w:rPr>
        <w:t>平成</w:t>
      </w:r>
      <w:r w:rsidR="00272512" w:rsidRPr="00934E56">
        <w:rPr>
          <w:rFonts w:ascii="Century" w:eastAsia="ＭＳ 明朝" w:hAnsi="Century"/>
        </w:rPr>
        <w:t>25</w:t>
      </w:r>
      <w:r w:rsidR="00272512" w:rsidRPr="00934E56">
        <w:rPr>
          <w:rFonts w:ascii="Century" w:eastAsia="ＭＳ 明朝" w:hAnsi="Century"/>
        </w:rPr>
        <w:t>年</w:t>
      </w:r>
      <w:r w:rsidR="00272512" w:rsidRPr="00934E56">
        <w:rPr>
          <w:rFonts w:ascii="Century" w:eastAsia="ＭＳ 明朝" w:hAnsi="Century"/>
        </w:rPr>
        <w:t>3</w:t>
      </w:r>
      <w:r w:rsidR="00272512" w:rsidRPr="00934E56">
        <w:rPr>
          <w:rFonts w:ascii="Century" w:eastAsia="ＭＳ 明朝" w:hAnsi="Century"/>
        </w:rPr>
        <w:t>月</w:t>
      </w:r>
      <w:r w:rsidR="00C17D14" w:rsidRPr="00934E56">
        <w:rPr>
          <w:rFonts w:ascii="Century" w:eastAsia="ＭＳ 明朝" w:hAnsi="Century"/>
        </w:rPr>
        <w:t>）</w:t>
      </w:r>
    </w:p>
    <w:p w14:paraId="10E1B45A" w14:textId="74B85CB6"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土木学会</w:t>
      </w:r>
      <w:r w:rsidRPr="00934E56">
        <w:rPr>
          <w:rFonts w:ascii="Century" w:eastAsia="ＭＳ 明朝" w:hAnsi="Century"/>
        </w:rPr>
        <w:t xml:space="preserve">      </w:t>
      </w:r>
      <w:r w:rsidRPr="00934E56">
        <w:rPr>
          <w:rFonts w:ascii="Century" w:eastAsia="ＭＳ 明朝" w:hAnsi="Century"/>
        </w:rPr>
        <w:t>コンクリートのポンプ施工指針</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00272512" w:rsidRPr="00934E56">
        <w:rPr>
          <w:rFonts w:ascii="Century" w:eastAsia="ＭＳ 明朝" w:hAnsi="Century" w:hint="eastAsia"/>
        </w:rPr>
        <w:t>平成</w:t>
      </w:r>
      <w:r w:rsidR="00272512" w:rsidRPr="00934E56">
        <w:rPr>
          <w:rFonts w:ascii="Century" w:eastAsia="ＭＳ 明朝" w:hAnsi="Century"/>
        </w:rPr>
        <w:t>24</w:t>
      </w:r>
      <w:r w:rsidR="00272512" w:rsidRPr="00934E56">
        <w:rPr>
          <w:rFonts w:ascii="Century" w:eastAsia="ＭＳ 明朝" w:hAnsi="Century"/>
        </w:rPr>
        <w:t>年</w:t>
      </w:r>
      <w:r w:rsidR="00272512" w:rsidRPr="00934E56">
        <w:rPr>
          <w:rFonts w:ascii="Century" w:eastAsia="ＭＳ 明朝" w:hAnsi="Century"/>
        </w:rPr>
        <w:t>6</w:t>
      </w:r>
      <w:r w:rsidR="00272512" w:rsidRPr="00934E56">
        <w:rPr>
          <w:rFonts w:ascii="Century" w:eastAsia="ＭＳ 明朝" w:hAnsi="Century"/>
        </w:rPr>
        <w:t>月</w:t>
      </w:r>
      <w:r w:rsidR="00C17D14" w:rsidRPr="00934E56">
        <w:rPr>
          <w:rFonts w:ascii="Century" w:eastAsia="ＭＳ 明朝" w:hAnsi="Century"/>
        </w:rPr>
        <w:t>）</w:t>
      </w:r>
    </w:p>
    <w:p w14:paraId="3DD093A6" w14:textId="739C5B3E"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国土交通省</w:t>
      </w:r>
      <w:r w:rsidRPr="00934E56">
        <w:rPr>
          <w:rFonts w:ascii="Century" w:eastAsia="ＭＳ 明朝" w:hAnsi="Century"/>
        </w:rPr>
        <w:t xml:space="preserve">    </w:t>
      </w:r>
      <w:r w:rsidRPr="00934E56">
        <w:rPr>
          <w:rFonts w:ascii="Century" w:eastAsia="ＭＳ 明朝" w:hAnsi="Century"/>
        </w:rPr>
        <w:t>アルカリ骨材反応抑制対策について</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00272512"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平成</w:t>
      </w:r>
      <w:r w:rsidRPr="00934E56">
        <w:rPr>
          <w:rFonts w:ascii="Century" w:eastAsia="ＭＳ 明朝" w:hAnsi="Century"/>
        </w:rPr>
        <w:t>14</w:t>
      </w:r>
      <w:r w:rsidRPr="00934E56">
        <w:rPr>
          <w:rFonts w:ascii="Century" w:eastAsia="ＭＳ 明朝" w:hAnsi="Century"/>
        </w:rPr>
        <w:t>年７月</w:t>
      </w:r>
      <w:r w:rsidRPr="00934E56">
        <w:rPr>
          <w:rFonts w:ascii="Century" w:eastAsia="ＭＳ 明朝" w:hAnsi="Century"/>
        </w:rPr>
        <w:t>31</w:t>
      </w:r>
      <w:r w:rsidRPr="00934E56">
        <w:rPr>
          <w:rFonts w:ascii="Century" w:eastAsia="ＭＳ 明朝" w:hAnsi="Century"/>
        </w:rPr>
        <w:t>日</w:t>
      </w:r>
      <w:r w:rsidR="00C17D14" w:rsidRPr="00934E56">
        <w:rPr>
          <w:rFonts w:ascii="Century" w:eastAsia="ＭＳ 明朝" w:hAnsi="Century"/>
        </w:rPr>
        <w:t>）</w:t>
      </w:r>
    </w:p>
    <w:p w14:paraId="05BD0E91" w14:textId="41BB7551" w:rsidR="00325E77" w:rsidRPr="00934E56" w:rsidRDefault="00325E77" w:rsidP="0053379F">
      <w:pPr>
        <w:ind w:leftChars="200" w:left="416"/>
        <w:rPr>
          <w:rFonts w:ascii="Century" w:eastAsia="ＭＳ 明朝" w:hAnsi="Century"/>
        </w:rPr>
      </w:pPr>
      <w:r w:rsidRPr="00934E56">
        <w:rPr>
          <w:rFonts w:ascii="Century" w:eastAsia="ＭＳ 明朝" w:hAnsi="Century" w:hint="eastAsia"/>
        </w:rPr>
        <w:t>建設省</w:t>
      </w:r>
      <w:r w:rsidRPr="00934E56">
        <w:rPr>
          <w:rFonts w:ascii="Century" w:eastAsia="ＭＳ 明朝" w:hAnsi="Century"/>
        </w:rPr>
        <w:t xml:space="preserve">        </w:t>
      </w:r>
      <w:r w:rsidRPr="00934E56">
        <w:rPr>
          <w:rFonts w:ascii="Century" w:eastAsia="ＭＳ 明朝" w:hAnsi="Century"/>
        </w:rPr>
        <w:t>コンクリート中の塩化物総量規制について</w:t>
      </w:r>
      <w:r w:rsidRPr="00934E56">
        <w:rPr>
          <w:rFonts w:ascii="Century" w:eastAsia="ＭＳ 明朝" w:hAnsi="Century"/>
        </w:rPr>
        <w:t xml:space="preserve"> </w:t>
      </w:r>
      <w:r w:rsidR="00772E50" w:rsidRPr="00934E56">
        <w:rPr>
          <w:rFonts w:ascii="Century" w:eastAsia="ＭＳ 明朝" w:hAnsi="Century" w:hint="eastAsia"/>
        </w:rPr>
        <w:t xml:space="preserve">　　</w:t>
      </w:r>
      <w:r w:rsidRPr="00934E56">
        <w:rPr>
          <w:rFonts w:ascii="Century" w:eastAsia="ＭＳ 明朝" w:hAnsi="Century"/>
        </w:rPr>
        <w:t xml:space="preserve">    </w:t>
      </w:r>
      <w:r w:rsidR="0053379F" w:rsidRPr="00934E56">
        <w:rPr>
          <w:rFonts w:ascii="Century" w:eastAsia="ＭＳ 明朝" w:hAnsi="Century"/>
        </w:rPr>
        <w:tab/>
      </w:r>
      <w:r w:rsidRPr="00934E56">
        <w:rPr>
          <w:rFonts w:ascii="Century" w:eastAsia="ＭＳ 明朝" w:hAnsi="Century"/>
        </w:rPr>
        <w:t xml:space="preserve">  </w:t>
      </w:r>
      <w:r w:rsidR="00C17D14" w:rsidRPr="00934E56">
        <w:rPr>
          <w:rFonts w:ascii="Century" w:eastAsia="ＭＳ 明朝" w:hAnsi="Century"/>
        </w:rPr>
        <w:t>（</w:t>
      </w:r>
      <w:r w:rsidRPr="00934E56">
        <w:rPr>
          <w:rFonts w:ascii="Century" w:eastAsia="ＭＳ 明朝" w:hAnsi="Century"/>
        </w:rPr>
        <w:t>昭和</w:t>
      </w:r>
      <w:r w:rsidRPr="00934E56">
        <w:rPr>
          <w:rFonts w:ascii="Century" w:eastAsia="ＭＳ 明朝" w:hAnsi="Century"/>
        </w:rPr>
        <w:t>61</w:t>
      </w:r>
      <w:r w:rsidRPr="00934E56">
        <w:rPr>
          <w:rFonts w:ascii="Century" w:eastAsia="ＭＳ 明朝" w:hAnsi="Century"/>
        </w:rPr>
        <w:t>年</w:t>
      </w:r>
      <w:r w:rsidR="0053379F"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p>
    <w:p w14:paraId="07D40F01" w14:textId="3F6A0BF9" w:rsidR="00AF4B41" w:rsidRPr="00934E56" w:rsidRDefault="00AF4B41" w:rsidP="0053379F">
      <w:pPr>
        <w:ind w:leftChars="200" w:left="416"/>
        <w:rPr>
          <w:rFonts w:ascii="Century" w:eastAsia="ＭＳ 明朝" w:hAnsi="Century"/>
        </w:rPr>
      </w:pPr>
    </w:p>
    <w:p w14:paraId="40E47A30" w14:textId="77777777" w:rsidR="00325E77" w:rsidRPr="00934E56" w:rsidRDefault="00325E77" w:rsidP="00325E77">
      <w:pPr>
        <w:rPr>
          <w:rFonts w:ascii="Century" w:eastAsia="ＭＳ 明朝" w:hAnsi="Century"/>
        </w:rPr>
      </w:pPr>
    </w:p>
    <w:p w14:paraId="18304F0B" w14:textId="77777777" w:rsidR="00325E77" w:rsidRPr="002E503D" w:rsidRDefault="00325E77"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第３節　園地・歩道工</w:t>
      </w:r>
    </w:p>
    <w:p w14:paraId="1055170A" w14:textId="46A08A40" w:rsidR="00325E77" w:rsidRPr="0053379F" w:rsidRDefault="00325E77" w:rsidP="00413C2D">
      <w:pPr>
        <w:ind w:leftChars="100" w:left="208"/>
        <w:outlineLvl w:val="3"/>
        <w:rPr>
          <w:rFonts w:ascii="ＭＳ ゴシック" w:eastAsia="ＭＳ ゴシック" w:hAnsi="ＭＳ ゴシック"/>
          <w:b/>
          <w:bCs/>
        </w:rPr>
      </w:pPr>
      <w:r w:rsidRPr="0053379F">
        <w:rPr>
          <w:rFonts w:ascii="ＭＳ ゴシック" w:eastAsia="ＭＳ ゴシック" w:hAnsi="ＭＳ ゴシック" w:hint="eastAsia"/>
          <w:b/>
          <w:bCs/>
        </w:rPr>
        <w:t>自４－３－１　一般事項</w:t>
      </w:r>
    </w:p>
    <w:p w14:paraId="2B619D65" w14:textId="77777777" w:rsidR="00325E77" w:rsidRPr="0053379F" w:rsidRDefault="00325E77" w:rsidP="00772E50">
      <w:pPr>
        <w:ind w:leftChars="200" w:left="416"/>
        <w:rPr>
          <w:rFonts w:ascii="Century" w:eastAsia="ＭＳ 明朝" w:hAnsi="Century"/>
          <w:b/>
          <w:bCs/>
        </w:rPr>
      </w:pPr>
      <w:r w:rsidRPr="0053379F">
        <w:rPr>
          <w:rFonts w:ascii="Century" w:eastAsia="ＭＳ 明朝" w:hAnsi="Century" w:hint="eastAsia"/>
          <w:b/>
          <w:bCs/>
        </w:rPr>
        <w:t>１．適用工種</w:t>
      </w:r>
    </w:p>
    <w:p w14:paraId="5ADFFF76" w14:textId="77777777" w:rsidR="00325E77" w:rsidRPr="002E503D" w:rsidRDefault="00325E77" w:rsidP="00772E50">
      <w:pPr>
        <w:ind w:leftChars="300" w:left="624" w:firstLineChars="100" w:firstLine="208"/>
        <w:rPr>
          <w:rFonts w:ascii="Century" w:eastAsia="ＭＳ 明朝" w:hAnsi="Century"/>
        </w:rPr>
      </w:pPr>
      <w:r w:rsidRPr="002E503D">
        <w:rPr>
          <w:rFonts w:ascii="Century" w:eastAsia="ＭＳ 明朝" w:hAnsi="Century" w:hint="eastAsia"/>
        </w:rPr>
        <w:t>本節は、園地・歩道工として人力土工、舗装撤去工、舗装準備工、アスファルト舗装工、排水性舗装工、透水性舗装工、コンクリート系園路工、土系園路工、レンガ・タイル系園路工、木系園路工、石材系園路工、園路緑石工、区画線工、階段工、視覚障害者誘導用ブロック工その他これらに類する工種について定める。</w:t>
      </w:r>
    </w:p>
    <w:p w14:paraId="5E582E8D" w14:textId="77777777" w:rsidR="00325E77" w:rsidRPr="00934E56" w:rsidRDefault="00325E77" w:rsidP="00772E50">
      <w:pPr>
        <w:ind w:leftChars="200" w:left="416"/>
        <w:rPr>
          <w:rFonts w:ascii="Century" w:eastAsia="ＭＳ 明朝" w:hAnsi="Century"/>
          <w:b/>
        </w:rPr>
      </w:pPr>
      <w:r w:rsidRPr="00934E56">
        <w:rPr>
          <w:rFonts w:ascii="Century" w:eastAsia="ＭＳ 明朝" w:hAnsi="Century" w:hint="eastAsia"/>
          <w:b/>
        </w:rPr>
        <w:t>２．園地・歩道工</w:t>
      </w:r>
    </w:p>
    <w:p w14:paraId="77FECB82" w14:textId="77777777" w:rsidR="00325E77" w:rsidRPr="00934E56" w:rsidRDefault="00325E77" w:rsidP="00772E50">
      <w:pPr>
        <w:ind w:leftChars="300" w:left="624" w:firstLineChars="100" w:firstLine="208"/>
        <w:rPr>
          <w:rFonts w:ascii="Century" w:eastAsia="ＭＳ 明朝" w:hAnsi="Century"/>
        </w:rPr>
      </w:pPr>
      <w:r w:rsidRPr="00934E56">
        <w:rPr>
          <w:rFonts w:ascii="Century" w:eastAsia="ＭＳ 明朝" w:hAnsi="Century" w:hint="eastAsia"/>
        </w:rPr>
        <w:t>受注者は、園地・歩道工については、敷地の状況、公園施設との取り合いを考慮し、正確に位置出しをしなければならない。</w:t>
      </w:r>
    </w:p>
    <w:p w14:paraId="04D236D6" w14:textId="763FFD40" w:rsidR="00325E77" w:rsidRPr="00934E56" w:rsidRDefault="00325E77" w:rsidP="00772E50">
      <w:pPr>
        <w:ind w:leftChars="200" w:left="416"/>
        <w:rPr>
          <w:rFonts w:ascii="Century" w:eastAsia="ＭＳ 明朝" w:hAnsi="Century"/>
          <w:b/>
          <w:bCs/>
        </w:rPr>
      </w:pPr>
      <w:r w:rsidRPr="00934E56">
        <w:rPr>
          <w:rFonts w:ascii="Century" w:eastAsia="ＭＳ 明朝" w:hAnsi="Century" w:hint="eastAsia"/>
          <w:b/>
          <w:bCs/>
        </w:rPr>
        <w:t>３．路盤の施工</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0F8E65EB" w14:textId="23C8227F" w:rsidR="00325E77" w:rsidRPr="00934E56" w:rsidRDefault="00325E77" w:rsidP="00772E50">
      <w:pPr>
        <w:ind w:leftChars="300" w:left="624" w:firstLineChars="100" w:firstLine="208"/>
        <w:rPr>
          <w:rFonts w:ascii="Century" w:eastAsia="ＭＳ 明朝" w:hAnsi="Century"/>
        </w:rPr>
      </w:pPr>
      <w:r w:rsidRPr="00934E56">
        <w:rPr>
          <w:rFonts w:ascii="Century" w:eastAsia="ＭＳ 明朝" w:hAnsi="Century" w:hint="eastAsia"/>
        </w:rPr>
        <w:t>受注者は、路盤の施工において、路床面または下層路盤面に異常を発見したときは、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64E8A85C" w14:textId="2453C471" w:rsidR="00325E77" w:rsidRPr="00934E56" w:rsidRDefault="00325E77" w:rsidP="00772E50">
      <w:pPr>
        <w:ind w:leftChars="200" w:left="416"/>
        <w:rPr>
          <w:rFonts w:ascii="Century" w:eastAsia="ＭＳ 明朝" w:hAnsi="Century"/>
          <w:b/>
          <w:bCs/>
        </w:rPr>
      </w:pPr>
      <w:r w:rsidRPr="00934E56">
        <w:rPr>
          <w:rFonts w:ascii="Century" w:eastAsia="ＭＳ 明朝" w:hAnsi="Century" w:hint="eastAsia"/>
          <w:b/>
          <w:bCs/>
        </w:rPr>
        <w:t>４．路盤の施工</w:t>
      </w:r>
      <w:r w:rsidR="00C17D14" w:rsidRPr="00934E56">
        <w:rPr>
          <w:rFonts w:ascii="Century" w:eastAsia="ＭＳ 明朝" w:hAnsi="Century" w:hint="eastAsia"/>
          <w:b/>
          <w:bCs/>
        </w:rPr>
        <w:t>（</w:t>
      </w:r>
      <w:r w:rsidRPr="00934E56">
        <w:rPr>
          <w:rFonts w:ascii="Century" w:eastAsia="ＭＳ 明朝" w:hAnsi="Century" w:hint="eastAsia"/>
          <w:b/>
          <w:bCs/>
        </w:rPr>
        <w:t>２</w:t>
      </w:r>
      <w:r w:rsidR="00C17D14" w:rsidRPr="00934E56">
        <w:rPr>
          <w:rFonts w:ascii="Century" w:eastAsia="ＭＳ 明朝" w:hAnsi="Century" w:hint="eastAsia"/>
          <w:b/>
          <w:bCs/>
        </w:rPr>
        <w:t>）</w:t>
      </w:r>
    </w:p>
    <w:p w14:paraId="4C8FAFE8" w14:textId="77777777" w:rsidR="00325E77" w:rsidRPr="00934E56" w:rsidRDefault="00325E77" w:rsidP="00772E50">
      <w:pPr>
        <w:ind w:leftChars="300" w:left="624" w:firstLineChars="100" w:firstLine="208"/>
        <w:rPr>
          <w:rFonts w:ascii="Century" w:eastAsia="ＭＳ 明朝" w:hAnsi="Century"/>
        </w:rPr>
      </w:pPr>
      <w:r w:rsidRPr="00934E56">
        <w:rPr>
          <w:rFonts w:ascii="Century" w:eastAsia="ＭＳ 明朝" w:hAnsi="Century" w:hint="eastAsia"/>
        </w:rPr>
        <w:t>受注者は、路盤の施工に先立って、路床面の浮右、有害物を除去しなければならない。</w:t>
      </w:r>
    </w:p>
    <w:p w14:paraId="3F5C32FE" w14:textId="77777777" w:rsidR="00325E77" w:rsidRPr="00934E56" w:rsidRDefault="00325E77" w:rsidP="00772E50">
      <w:pPr>
        <w:ind w:leftChars="200" w:left="416"/>
        <w:rPr>
          <w:rFonts w:ascii="Century" w:eastAsia="ＭＳ 明朝" w:hAnsi="Century"/>
          <w:b/>
          <w:bCs/>
        </w:rPr>
      </w:pPr>
      <w:r w:rsidRPr="00934E56">
        <w:rPr>
          <w:rFonts w:ascii="Century" w:eastAsia="ＭＳ 明朝" w:hAnsi="Century" w:hint="eastAsia"/>
          <w:b/>
          <w:bCs/>
        </w:rPr>
        <w:t>５．表面排水勾配の配置</w:t>
      </w:r>
    </w:p>
    <w:p w14:paraId="045A8814" w14:textId="25F86735" w:rsidR="000D6312" w:rsidRPr="00934E56" w:rsidRDefault="00325E77" w:rsidP="00772E50">
      <w:pPr>
        <w:ind w:leftChars="300" w:left="624" w:firstLineChars="100" w:firstLine="208"/>
        <w:rPr>
          <w:rFonts w:ascii="Century" w:eastAsia="ＭＳ 明朝" w:hAnsi="Century"/>
        </w:rPr>
      </w:pPr>
      <w:r w:rsidRPr="00934E56">
        <w:rPr>
          <w:rFonts w:ascii="Century" w:eastAsia="ＭＳ 明朝" w:hAnsi="Century" w:hint="eastAsia"/>
        </w:rPr>
        <w:t>受注者は、表面排水勾配の配置については、</w:t>
      </w:r>
      <w:r w:rsidR="005966A5" w:rsidRPr="00934E56">
        <w:rPr>
          <w:rFonts w:ascii="Century" w:eastAsia="ＭＳ ゴシック" w:hAnsi="Century" w:hint="eastAsia"/>
          <w:b/>
        </w:rPr>
        <w:t>設計図書</w:t>
      </w:r>
      <w:r w:rsidRPr="00934E56">
        <w:rPr>
          <w:rFonts w:ascii="Century" w:eastAsia="ＭＳ 明朝" w:hAnsi="Century" w:hint="eastAsia"/>
        </w:rPr>
        <w:t>で示されていない場合は、表</w:t>
      </w:r>
      <w:r w:rsidR="008C47A8" w:rsidRPr="00934E56">
        <w:rPr>
          <w:rFonts w:ascii="Century" w:eastAsia="ＭＳ 明朝" w:hAnsi="Century" w:hint="eastAsia"/>
        </w:rPr>
        <w:t>６－４</w:t>
      </w:r>
      <w:r w:rsidRPr="00934E56">
        <w:rPr>
          <w:rFonts w:ascii="Century" w:eastAsia="ＭＳ 明朝" w:hAnsi="Century" w:hint="eastAsia"/>
        </w:rPr>
        <w:t>－１に示す表面排水勾配としなければならない。ただし、部分的なすりつけ部については、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7C220F93" w14:textId="41BC6E04" w:rsidR="000D6312" w:rsidRPr="00934E56" w:rsidRDefault="000D6312" w:rsidP="000D6312">
      <w:pPr>
        <w:rPr>
          <w:rFonts w:ascii="Century" w:eastAsia="ＭＳ 明朝" w:hAnsi="Century"/>
        </w:rPr>
      </w:pPr>
    </w:p>
    <w:p w14:paraId="74D573C7" w14:textId="2FC5B78C" w:rsidR="000D6312" w:rsidRPr="0053379F" w:rsidRDefault="00772E50" w:rsidP="00772E50">
      <w:pPr>
        <w:jc w:val="center"/>
        <w:rPr>
          <w:rFonts w:ascii="ＭＳ ゴシック" w:eastAsia="ＭＳ ゴシック" w:hAnsi="ＭＳ ゴシック"/>
          <w:b/>
          <w:bCs/>
        </w:rPr>
      </w:pPr>
      <w:r w:rsidRPr="00934E56">
        <w:rPr>
          <w:rFonts w:ascii="ＭＳ ゴシック" w:eastAsia="ＭＳ ゴシック" w:hAnsi="ＭＳ ゴシック" w:hint="eastAsia"/>
          <w:b/>
          <w:bCs/>
        </w:rPr>
        <w:t>表</w:t>
      </w:r>
      <w:r w:rsidR="008C47A8" w:rsidRPr="00934E56">
        <w:rPr>
          <w:rFonts w:ascii="ＭＳ ゴシック" w:eastAsia="ＭＳ ゴシック" w:hAnsi="ＭＳ ゴシック" w:hint="eastAsia"/>
          <w:b/>
          <w:bCs/>
        </w:rPr>
        <w:t>６－４</w:t>
      </w:r>
      <w:r w:rsidRPr="00934E56">
        <w:rPr>
          <w:rFonts w:ascii="ＭＳ ゴシック" w:eastAsia="ＭＳ ゴシック" w:hAnsi="ＭＳ ゴシック" w:hint="eastAsia"/>
          <w:b/>
          <w:bCs/>
        </w:rPr>
        <w:t>－１</w:t>
      </w:r>
      <w:r w:rsidRPr="00934E56">
        <w:rPr>
          <w:rFonts w:ascii="ＭＳ ゴシック" w:eastAsia="ＭＳ ゴシック" w:hAnsi="ＭＳ ゴシック"/>
          <w:b/>
          <w:bCs/>
        </w:rPr>
        <w:t xml:space="preserve"> 表面排水</w:t>
      </w:r>
      <w:r w:rsidRPr="0053379F">
        <w:rPr>
          <w:rFonts w:ascii="ＭＳ ゴシック" w:eastAsia="ＭＳ ゴシック" w:hAnsi="ＭＳ ゴシック"/>
          <w:b/>
          <w:bCs/>
        </w:rPr>
        <w:t>勾配</w:t>
      </w:r>
    </w:p>
    <w:p w14:paraId="7497809A" w14:textId="7B7A6322" w:rsidR="000D6312" w:rsidRPr="002E503D" w:rsidRDefault="0053379F" w:rsidP="00772E50">
      <w:pPr>
        <w:jc w:val="center"/>
        <w:rPr>
          <w:rFonts w:ascii="Century" w:eastAsia="ＭＳ 明朝" w:hAnsi="Century"/>
        </w:rPr>
      </w:pPr>
      <w:r>
        <w:rPr>
          <w:rFonts w:ascii="Century" w:eastAsia="ＭＳ 明朝" w:hAnsi="Century"/>
        </w:rPr>
        <w:object w:dxaOrig="6470" w:dyaOrig="1592" w14:anchorId="213A0ECF">
          <v:shape id="_x0000_i1030" type="#_x0000_t75" style="width:323.3pt;height:79.45pt" o:ole="">
            <v:imagedata r:id="rId26" o:title=""/>
          </v:shape>
          <o:OLEObject Type="Embed" ProgID="Excel.Sheet.12" ShapeID="_x0000_i1030" DrawAspect="Content" ObjectID="_1643202599" r:id="rId27"/>
        </w:object>
      </w:r>
    </w:p>
    <w:p w14:paraId="334F0D85" w14:textId="7AC67A8F" w:rsidR="000D6312" w:rsidRPr="002E503D" w:rsidRDefault="000D6312" w:rsidP="000D6312">
      <w:pPr>
        <w:rPr>
          <w:rFonts w:ascii="Century" w:eastAsia="ＭＳ 明朝" w:hAnsi="Century"/>
        </w:rPr>
      </w:pPr>
    </w:p>
    <w:p w14:paraId="40FC0BA1" w14:textId="79B3ADCD" w:rsidR="00772E50" w:rsidRPr="0053379F" w:rsidRDefault="00772E50" w:rsidP="00772E50">
      <w:pPr>
        <w:ind w:leftChars="200" w:left="416"/>
        <w:rPr>
          <w:rFonts w:ascii="Century" w:eastAsia="ＭＳ 明朝" w:hAnsi="Century"/>
          <w:b/>
          <w:bCs/>
        </w:rPr>
      </w:pPr>
      <w:r w:rsidRPr="0053379F">
        <w:rPr>
          <w:rFonts w:ascii="Century" w:eastAsia="ＭＳ 明朝" w:hAnsi="Century" w:hint="eastAsia"/>
          <w:b/>
          <w:bCs/>
        </w:rPr>
        <w:t>６．転圧</w:t>
      </w:r>
      <w:r w:rsidR="00C17D14">
        <w:rPr>
          <w:rFonts w:ascii="Century" w:eastAsia="ＭＳ 明朝" w:hAnsi="Century" w:hint="eastAsia"/>
          <w:b/>
          <w:bCs/>
        </w:rPr>
        <w:t>（</w:t>
      </w:r>
      <w:r w:rsidRPr="0053379F">
        <w:rPr>
          <w:rFonts w:ascii="Century" w:eastAsia="ＭＳ 明朝" w:hAnsi="Century" w:hint="eastAsia"/>
          <w:b/>
          <w:bCs/>
        </w:rPr>
        <w:t>１</w:t>
      </w:r>
      <w:r w:rsidR="00C17D14">
        <w:rPr>
          <w:rFonts w:ascii="Century" w:eastAsia="ＭＳ 明朝" w:hAnsi="Century" w:hint="eastAsia"/>
          <w:b/>
          <w:bCs/>
        </w:rPr>
        <w:t>）</w:t>
      </w:r>
    </w:p>
    <w:p w14:paraId="2056F176"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受注者は、転圧については、周辺の低い箇所から始め、高い中央部で仕上げ、縦方向、横方向交互に行わなければならない。</w:t>
      </w:r>
    </w:p>
    <w:p w14:paraId="427A0AC4" w14:textId="3BA673BE" w:rsidR="00772E50" w:rsidRPr="0053379F" w:rsidRDefault="00772E50" w:rsidP="00772E50">
      <w:pPr>
        <w:ind w:leftChars="200" w:left="416"/>
        <w:rPr>
          <w:rFonts w:ascii="Century" w:eastAsia="ＭＳ 明朝" w:hAnsi="Century"/>
          <w:b/>
          <w:bCs/>
        </w:rPr>
      </w:pPr>
      <w:r w:rsidRPr="0053379F">
        <w:rPr>
          <w:rFonts w:ascii="Century" w:eastAsia="ＭＳ 明朝" w:hAnsi="Century" w:hint="eastAsia"/>
          <w:b/>
          <w:bCs/>
        </w:rPr>
        <w:t>７．転圧</w:t>
      </w:r>
      <w:r w:rsidR="00C17D14">
        <w:rPr>
          <w:rFonts w:ascii="Century" w:eastAsia="ＭＳ 明朝" w:hAnsi="Century" w:hint="eastAsia"/>
          <w:b/>
          <w:bCs/>
        </w:rPr>
        <w:t>（</w:t>
      </w:r>
      <w:r w:rsidRPr="0053379F">
        <w:rPr>
          <w:rFonts w:ascii="Century" w:eastAsia="ＭＳ 明朝" w:hAnsi="Century" w:hint="eastAsia"/>
          <w:b/>
          <w:bCs/>
        </w:rPr>
        <w:t>２</w:t>
      </w:r>
      <w:r w:rsidR="00C17D14">
        <w:rPr>
          <w:rFonts w:ascii="Century" w:eastAsia="ＭＳ 明朝" w:hAnsi="Century" w:hint="eastAsia"/>
          <w:b/>
          <w:bCs/>
        </w:rPr>
        <w:t>）</w:t>
      </w:r>
    </w:p>
    <w:p w14:paraId="5EFBE54E"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lastRenderedPageBreak/>
        <w:t>受注者は、転圧については、開始から仕上げまで連続して行い、前に転圧した幅の</w:t>
      </w:r>
      <w:r w:rsidRPr="002E503D">
        <w:rPr>
          <w:rFonts w:ascii="Century" w:eastAsia="ＭＳ 明朝" w:hAnsi="Century"/>
        </w:rPr>
        <w:t>1/2</w:t>
      </w:r>
      <w:r w:rsidRPr="002E503D">
        <w:rPr>
          <w:rFonts w:ascii="Century" w:eastAsia="ＭＳ 明朝" w:hAnsi="Century"/>
        </w:rPr>
        <w:t>以上重ねて行わなければならない。</w:t>
      </w:r>
    </w:p>
    <w:p w14:paraId="0098D4F4" w14:textId="77777777" w:rsidR="00772E50" w:rsidRPr="0053379F" w:rsidRDefault="00772E50" w:rsidP="00772E50">
      <w:pPr>
        <w:ind w:leftChars="200" w:left="416"/>
        <w:rPr>
          <w:rFonts w:ascii="Century" w:eastAsia="ＭＳ 明朝" w:hAnsi="Century"/>
          <w:b/>
          <w:bCs/>
        </w:rPr>
      </w:pPr>
      <w:r w:rsidRPr="0053379F">
        <w:rPr>
          <w:rFonts w:ascii="Century" w:eastAsia="ＭＳ 明朝" w:hAnsi="Century" w:hint="eastAsia"/>
          <w:b/>
          <w:bCs/>
        </w:rPr>
        <w:t>８．散水</w:t>
      </w:r>
    </w:p>
    <w:p w14:paraId="022E5289"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受注者は、散水については、淡水を用いるものとし泥水を使用してはならない。</w:t>
      </w:r>
    </w:p>
    <w:p w14:paraId="46210698" w14:textId="77777777" w:rsidR="00772E50" w:rsidRPr="0053379F" w:rsidRDefault="00772E50" w:rsidP="00772E50">
      <w:pPr>
        <w:ind w:leftChars="200" w:left="416"/>
        <w:rPr>
          <w:rFonts w:ascii="Century" w:eastAsia="ＭＳ 明朝" w:hAnsi="Century"/>
          <w:b/>
          <w:bCs/>
        </w:rPr>
      </w:pPr>
      <w:r w:rsidRPr="0053379F">
        <w:rPr>
          <w:rFonts w:ascii="Century" w:eastAsia="ＭＳ 明朝" w:hAnsi="Century" w:hint="eastAsia"/>
          <w:b/>
          <w:bCs/>
        </w:rPr>
        <w:t>９．施設の仕上げ</w:t>
      </w:r>
    </w:p>
    <w:p w14:paraId="7C06DCBA" w14:textId="77777777" w:rsidR="00772E50" w:rsidRPr="00934E56" w:rsidRDefault="00772E50" w:rsidP="00772E50">
      <w:pPr>
        <w:ind w:leftChars="300" w:left="624" w:firstLineChars="100" w:firstLine="208"/>
        <w:rPr>
          <w:rFonts w:ascii="Century" w:eastAsia="ＭＳ 明朝" w:hAnsi="Century"/>
        </w:rPr>
      </w:pPr>
      <w:r w:rsidRPr="00934E56">
        <w:rPr>
          <w:rFonts w:ascii="Century" w:eastAsia="ＭＳ 明朝" w:hAnsi="Century" w:hint="eastAsia"/>
        </w:rPr>
        <w:t>施設の仕上げについては、自然公園編第４章第５節施設仕上げ工の規定による。</w:t>
      </w:r>
    </w:p>
    <w:p w14:paraId="2E4EC58E" w14:textId="067063D9" w:rsidR="00772E50" w:rsidRPr="00934E56" w:rsidRDefault="00772E50" w:rsidP="00413C2D">
      <w:pPr>
        <w:ind w:leftChars="99" w:left="206"/>
        <w:outlineLvl w:val="3"/>
        <w:rPr>
          <w:rFonts w:ascii="Century" w:eastAsia="ＭＳ ゴシック" w:hAnsi="Century"/>
          <w:b/>
          <w:bCs/>
        </w:rPr>
      </w:pPr>
      <w:r w:rsidRPr="00934E56">
        <w:rPr>
          <w:rFonts w:ascii="Century" w:eastAsia="ＭＳ ゴシック" w:hAnsi="Century" w:hint="eastAsia"/>
          <w:b/>
          <w:bCs/>
        </w:rPr>
        <w:t>自４－３－２　材料</w:t>
      </w:r>
    </w:p>
    <w:p w14:paraId="1EFDA757"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１．園地・歩道工に使用する機能および意匠に関わる材料</w:t>
      </w:r>
    </w:p>
    <w:p w14:paraId="0409646A" w14:textId="2E6E1E4B" w:rsidR="00772E50" w:rsidRPr="00934E56" w:rsidRDefault="00772E50" w:rsidP="00772E50">
      <w:pPr>
        <w:ind w:leftChars="300" w:left="624" w:firstLineChars="100" w:firstLine="208"/>
        <w:rPr>
          <w:rFonts w:ascii="Century" w:eastAsia="ＭＳ 明朝" w:hAnsi="Century"/>
        </w:rPr>
      </w:pPr>
      <w:r w:rsidRPr="00934E56">
        <w:rPr>
          <w:rFonts w:ascii="Century" w:eastAsia="ＭＳ 明朝" w:hAnsi="Century" w:hint="eastAsia"/>
        </w:rPr>
        <w:t>受注者は、園地・歩道工に使用する機能および意匠に関わる材料については、施工前に、仕上がり見本品および性能、品質を証明する資料を作成し、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775DE5A2"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２．舗装工使用材料の試験</w:t>
      </w:r>
    </w:p>
    <w:p w14:paraId="683F81B8" w14:textId="7D0E7AE8" w:rsidR="00772E50" w:rsidRPr="00934E56" w:rsidRDefault="00772E50" w:rsidP="00772E50">
      <w:pPr>
        <w:ind w:leftChars="300" w:left="624" w:firstLineChars="100" w:firstLine="208"/>
        <w:rPr>
          <w:rFonts w:ascii="Century" w:eastAsia="ＭＳ 明朝" w:hAnsi="Century"/>
        </w:rPr>
      </w:pPr>
      <w:r w:rsidRPr="00934E56">
        <w:rPr>
          <w:rFonts w:ascii="Century" w:eastAsia="ＭＳ 明朝" w:hAnsi="Century" w:hint="eastAsia"/>
        </w:rPr>
        <w:t>受注者は、舗装工において、使用する材料のうち試験が伴う材料については、「舗装調査・試験法便覧」</w:t>
      </w:r>
      <w:r w:rsidR="00C17D14" w:rsidRPr="00934E56">
        <w:rPr>
          <w:rFonts w:ascii="Century" w:eastAsia="ＭＳ 明朝" w:hAnsi="Century" w:hint="eastAsia"/>
        </w:rPr>
        <w:t>（</w:t>
      </w:r>
      <w:r w:rsidRPr="00934E56">
        <w:rPr>
          <w:rFonts w:ascii="Century" w:eastAsia="ＭＳ 明朝" w:hAnsi="Century" w:hint="eastAsia"/>
        </w:rPr>
        <w:t>日本道路協会、平成</w:t>
      </w:r>
      <w:r w:rsidRPr="00934E56">
        <w:rPr>
          <w:rFonts w:ascii="Century" w:eastAsia="ＭＳ 明朝" w:hAnsi="Century"/>
        </w:rPr>
        <w:t>19</w:t>
      </w:r>
      <w:r w:rsidRPr="00934E56">
        <w:rPr>
          <w:rFonts w:ascii="Century" w:eastAsia="ＭＳ 明朝" w:hAnsi="Century"/>
        </w:rPr>
        <w:t>年</w:t>
      </w:r>
      <w:r w:rsidR="009C4749" w:rsidRPr="00934E56">
        <w:rPr>
          <w:rFonts w:ascii="Century" w:eastAsia="ＭＳ 明朝" w:hAnsi="Century" w:hint="eastAsia"/>
        </w:rPr>
        <w:t>6</w:t>
      </w:r>
      <w:r w:rsidRPr="00934E56">
        <w:rPr>
          <w:rFonts w:ascii="Century" w:eastAsia="ＭＳ 明朝" w:hAnsi="Century"/>
        </w:rPr>
        <w:t>月</w:t>
      </w:r>
      <w:r w:rsidR="00C17D14" w:rsidRPr="00934E56">
        <w:rPr>
          <w:rFonts w:ascii="Century" w:eastAsia="ＭＳ 明朝" w:hAnsi="Century"/>
        </w:rPr>
        <w:t>）</w:t>
      </w:r>
      <w:r w:rsidRPr="00934E56">
        <w:rPr>
          <w:rFonts w:ascii="Century" w:eastAsia="ＭＳ 明朝" w:hAnsi="Century"/>
        </w:rPr>
        <w:t>の規格に基づき試験を実施する。これにより難い場合は、</w:t>
      </w:r>
      <w:r w:rsidR="004D3B1F" w:rsidRPr="00934E56">
        <w:rPr>
          <w:rFonts w:ascii="Century" w:eastAsia="ＭＳ 明朝" w:hAnsi="Century" w:hint="eastAsia"/>
        </w:rPr>
        <w:t>監督職員</w:t>
      </w:r>
      <w:r w:rsidRPr="00934E56">
        <w:rPr>
          <w:rFonts w:ascii="Century" w:eastAsia="ＭＳ 明朝" w:hAnsi="Century"/>
        </w:rPr>
        <w:t>の</w:t>
      </w:r>
      <w:r w:rsidR="005966A5" w:rsidRPr="00934E56">
        <w:rPr>
          <w:rFonts w:ascii="Century" w:eastAsia="ＭＳ ゴシック" w:hAnsi="Century"/>
          <w:b/>
        </w:rPr>
        <w:t>承諾</w:t>
      </w:r>
      <w:r w:rsidRPr="00934E56">
        <w:rPr>
          <w:rFonts w:ascii="Century" w:eastAsia="ＭＳ 明朝" w:hAnsi="Century"/>
        </w:rPr>
        <w:t>を得なければならない。</w:t>
      </w:r>
    </w:p>
    <w:p w14:paraId="67605213"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３．路床盛土材</w:t>
      </w:r>
    </w:p>
    <w:p w14:paraId="753981C2" w14:textId="77777777" w:rsidR="00772E50" w:rsidRPr="002E503D" w:rsidRDefault="00772E50" w:rsidP="00772E50">
      <w:pPr>
        <w:ind w:leftChars="300" w:left="624" w:firstLineChars="100" w:firstLine="208"/>
        <w:rPr>
          <w:rFonts w:ascii="Century" w:eastAsia="ＭＳ 明朝" w:hAnsi="Century"/>
        </w:rPr>
      </w:pPr>
      <w:r w:rsidRPr="00934E56">
        <w:rPr>
          <w:rFonts w:ascii="Century" w:eastAsia="ＭＳ 明朝" w:hAnsi="Century" w:hint="eastAsia"/>
        </w:rPr>
        <w:t>路床盛土材は、共２－４－</w:t>
      </w:r>
      <w:r w:rsidRPr="002E503D">
        <w:rPr>
          <w:rFonts w:ascii="Century" w:eastAsia="ＭＳ 明朝" w:hAnsi="Century" w:hint="eastAsia"/>
        </w:rPr>
        <w:t>４路床盛土工の規定による。</w:t>
      </w:r>
    </w:p>
    <w:p w14:paraId="3A33EE08"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４．アスファルト舗装工等で使用する材料</w:t>
      </w:r>
    </w:p>
    <w:p w14:paraId="753F7ACD"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アスファルト舗装工、排水性アスファルト舗装工、透水性舗装工で使用する材料については、土工共２－６－３アスファルト舗装の材料の規定による。</w:t>
      </w:r>
    </w:p>
    <w:p w14:paraId="1F56F8C5"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５．コンクリート系園路工等で使用する材料</w:t>
      </w:r>
    </w:p>
    <w:p w14:paraId="66925F6D" w14:textId="6482376F"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コンクリート系園路工、土系園路工、レンガ・タイル系園路工、木系園路工、石材系園路工で使用する材料については、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によるものとし、指定のない場合は土工共２－６－３アスファルト舗装の材料、土工共２－６－４コンクリート舗装の材料の規定による。</w:t>
      </w:r>
    </w:p>
    <w:p w14:paraId="1863CBD7"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６．園路縁石工等で使用する材料</w:t>
      </w:r>
    </w:p>
    <w:p w14:paraId="478FB885" w14:textId="6AF818B4"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園路縁石工、区画線工、階段工、視覚障害者誘導用ブロック工で使用する材料の種類および規格は、</w:t>
      </w:r>
      <w:r w:rsidR="005966A5" w:rsidRPr="002E503D">
        <w:rPr>
          <w:rFonts w:ascii="Century" w:eastAsia="ＭＳ ゴシック" w:hAnsi="Century" w:hint="eastAsia"/>
          <w:b/>
        </w:rPr>
        <w:t>設計図書</w:t>
      </w:r>
      <w:r w:rsidRPr="002E503D">
        <w:rPr>
          <w:rFonts w:ascii="Century" w:eastAsia="ＭＳ 明朝" w:hAnsi="Century" w:hint="eastAsia"/>
        </w:rPr>
        <w:t>による。</w:t>
      </w:r>
    </w:p>
    <w:p w14:paraId="6FA68FBE"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７．クッション砂</w:t>
      </w:r>
    </w:p>
    <w:p w14:paraId="63E56C86"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受注者は、クッション砂については、沈下量を一定にするため、同一現場内では、産地、粒度、含水率が同一のものを使用しなければならない。</w:t>
      </w:r>
    </w:p>
    <w:p w14:paraId="73813E4C"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８．施設仕上げ工の材料</w:t>
      </w:r>
    </w:p>
    <w:p w14:paraId="403FDFD9" w14:textId="623DA634"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施設仕上げ工の材料については、公共建築工事標準仕様書</w:t>
      </w:r>
      <w:r w:rsidR="00C17D14">
        <w:rPr>
          <w:rFonts w:ascii="Century" w:eastAsia="ＭＳ 明朝" w:hAnsi="Century" w:hint="eastAsia"/>
        </w:rPr>
        <w:t>（</w:t>
      </w:r>
      <w:r w:rsidRPr="002E503D">
        <w:rPr>
          <w:rFonts w:ascii="Century" w:eastAsia="ＭＳ 明朝" w:hAnsi="Century" w:hint="eastAsia"/>
        </w:rPr>
        <w:t>建築工事編</w:t>
      </w:r>
      <w:r w:rsidR="00C17D14">
        <w:rPr>
          <w:rFonts w:ascii="Century" w:eastAsia="ＭＳ 明朝" w:hAnsi="Century" w:hint="eastAsia"/>
        </w:rPr>
        <w:t>）</w:t>
      </w:r>
      <w:r w:rsidRPr="002E503D">
        <w:rPr>
          <w:rFonts w:ascii="Century" w:eastAsia="ＭＳ 明朝" w:hAnsi="Century"/>
        </w:rPr>
        <w:t>10</w:t>
      </w:r>
      <w:r w:rsidRPr="002E503D">
        <w:rPr>
          <w:rFonts w:ascii="Century" w:eastAsia="ＭＳ 明朝" w:hAnsi="Century"/>
        </w:rPr>
        <w:t>章石工事、</w:t>
      </w:r>
      <w:r w:rsidRPr="002E503D">
        <w:rPr>
          <w:rFonts w:ascii="Century" w:eastAsia="ＭＳ 明朝" w:hAnsi="Century"/>
        </w:rPr>
        <w:t>11</w:t>
      </w:r>
      <w:r w:rsidRPr="002E503D">
        <w:rPr>
          <w:rFonts w:ascii="Century" w:eastAsia="ＭＳ 明朝" w:hAnsi="Century"/>
        </w:rPr>
        <w:t>章タイル工事、</w:t>
      </w:r>
      <w:r w:rsidRPr="002E503D">
        <w:rPr>
          <w:rFonts w:ascii="Century" w:eastAsia="ＭＳ 明朝" w:hAnsi="Century"/>
        </w:rPr>
        <w:t>15</w:t>
      </w:r>
      <w:r w:rsidRPr="002E503D">
        <w:rPr>
          <w:rFonts w:ascii="Century" w:eastAsia="ＭＳ 明朝" w:hAnsi="Century"/>
        </w:rPr>
        <w:t>章左官工事、</w:t>
      </w:r>
      <w:r w:rsidRPr="002E503D">
        <w:rPr>
          <w:rFonts w:ascii="Century" w:eastAsia="ＭＳ 明朝" w:hAnsi="Century"/>
        </w:rPr>
        <w:t>18</w:t>
      </w:r>
      <w:r w:rsidRPr="002E503D">
        <w:rPr>
          <w:rFonts w:ascii="Century" w:eastAsia="ＭＳ 明朝" w:hAnsi="Century"/>
        </w:rPr>
        <w:t>章塗装工事の規定による。</w:t>
      </w:r>
    </w:p>
    <w:p w14:paraId="6D7B5395" w14:textId="77777777" w:rsidR="00772E50" w:rsidRPr="00934E56" w:rsidRDefault="00772E50"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自４－３－３　人力土工</w:t>
      </w:r>
    </w:p>
    <w:p w14:paraId="2F426D79"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１．起工測量における留意事項</w:t>
      </w:r>
    </w:p>
    <w:p w14:paraId="226E75A1" w14:textId="05EF53D4" w:rsidR="00772E50" w:rsidRPr="00934E56" w:rsidRDefault="00772E50" w:rsidP="00167CED">
      <w:pPr>
        <w:ind w:leftChars="300" w:left="624" w:firstLineChars="100" w:firstLine="208"/>
        <w:rPr>
          <w:rFonts w:ascii="Century" w:eastAsia="ＭＳ 明朝" w:hAnsi="Century"/>
        </w:rPr>
      </w:pPr>
      <w:r w:rsidRPr="00934E56">
        <w:rPr>
          <w:rFonts w:ascii="Century" w:eastAsia="ＭＳ 明朝" w:hAnsi="Century" w:hint="eastAsia"/>
        </w:rPr>
        <w:t>受注者は、工事に先立ち起工測量を実施する際には、これに係る伐採は必要最小限とし、</w:t>
      </w:r>
      <w:r w:rsidR="00C17D14" w:rsidRPr="00934E56">
        <w:rPr>
          <w:rFonts w:ascii="Century" w:eastAsia="ＭＳ 明朝" w:hAnsi="Century" w:hint="eastAsia"/>
        </w:rPr>
        <w:t>（</w:t>
      </w:r>
      <w:r w:rsidRPr="00934E56">
        <w:rPr>
          <w:rFonts w:ascii="Century" w:eastAsia="ＭＳ 明朝" w:hAnsi="Century" w:hint="eastAsia"/>
        </w:rPr>
        <w:t>根、枝を含む</w:t>
      </w:r>
      <w:r w:rsidR="00C17D14" w:rsidRPr="00934E56">
        <w:rPr>
          <w:rFonts w:ascii="Century" w:eastAsia="ＭＳ 明朝" w:hAnsi="Century" w:hint="eastAsia"/>
        </w:rPr>
        <w:t>）</w:t>
      </w:r>
      <w:r w:rsidRPr="00934E56">
        <w:rPr>
          <w:rFonts w:ascii="Century" w:eastAsia="ＭＳ 明朝" w:hAnsi="Century" w:hint="eastAsia"/>
        </w:rPr>
        <w:t>樹木の保全を図るものとする。</w:t>
      </w:r>
    </w:p>
    <w:p w14:paraId="02A35D96" w14:textId="4C95737C" w:rsidR="00772E50" w:rsidRPr="00934E56" w:rsidRDefault="00772E50" w:rsidP="00167CED">
      <w:pPr>
        <w:ind w:leftChars="300" w:left="624" w:firstLineChars="100" w:firstLine="208"/>
        <w:rPr>
          <w:rFonts w:ascii="Century" w:eastAsia="ＭＳ 明朝" w:hAnsi="Century"/>
        </w:rPr>
      </w:pPr>
      <w:r w:rsidRPr="00934E56">
        <w:rPr>
          <w:rFonts w:ascii="Century" w:eastAsia="ＭＳ 明朝" w:hAnsi="Century" w:hint="eastAsia"/>
        </w:rPr>
        <w:t>また、貴重な植物等の興味資源を見いだした場合には、</w:t>
      </w:r>
      <w:r w:rsidR="004D3B1F" w:rsidRPr="00934E56">
        <w:rPr>
          <w:rFonts w:ascii="Century" w:eastAsia="ＭＳ 明朝" w:hAnsi="Century" w:hint="eastAsia"/>
        </w:rPr>
        <w:t>監督職員</w:t>
      </w:r>
      <w:r w:rsidRPr="00934E56">
        <w:rPr>
          <w:rFonts w:ascii="Century" w:eastAsia="ＭＳ 明朝" w:hAnsi="Century" w:hint="eastAsia"/>
        </w:rPr>
        <w:t>に</w:t>
      </w:r>
      <w:r w:rsidR="009C4749" w:rsidRPr="00934E56">
        <w:rPr>
          <w:rFonts w:ascii="Century" w:eastAsia="ＭＳ ゴシック" w:hAnsi="Century" w:hint="eastAsia"/>
          <w:b/>
        </w:rPr>
        <w:t>報告</w:t>
      </w:r>
      <w:r w:rsidRPr="00934E56">
        <w:rPr>
          <w:rFonts w:ascii="Century" w:eastAsia="ＭＳ 明朝" w:hAnsi="Century" w:hint="eastAsia"/>
        </w:rPr>
        <w:t>しな</w:t>
      </w:r>
      <w:r w:rsidR="00167CED" w:rsidRPr="00934E56">
        <w:rPr>
          <w:rFonts w:ascii="Century" w:eastAsia="ＭＳ 明朝" w:hAnsi="Century" w:hint="eastAsia"/>
        </w:rPr>
        <w:t>ければ</w:t>
      </w:r>
      <w:r w:rsidRPr="00934E56">
        <w:rPr>
          <w:rFonts w:ascii="Century" w:eastAsia="ＭＳ 明朝" w:hAnsi="Century" w:hint="eastAsia"/>
        </w:rPr>
        <w:t>ならない。</w:t>
      </w:r>
    </w:p>
    <w:p w14:paraId="5049EA87" w14:textId="5A0CF908"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２．人力土工における留意事項</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3EB72F3D" w14:textId="77777777" w:rsidR="00772E50" w:rsidRPr="002E503D" w:rsidRDefault="00772E50" w:rsidP="00772E50">
      <w:pPr>
        <w:ind w:leftChars="300" w:left="624"/>
        <w:rPr>
          <w:rFonts w:ascii="Century" w:eastAsia="ＭＳ 明朝" w:hAnsi="Century"/>
        </w:rPr>
      </w:pPr>
      <w:r w:rsidRPr="00934E56">
        <w:rPr>
          <w:rFonts w:ascii="Century" w:eastAsia="ＭＳ 明朝" w:hAnsi="Century" w:hint="eastAsia"/>
        </w:rPr>
        <w:t>受注者は、各種人力土工を実施する際に、発生土を施工区域外にこぼさないよう慎重に施工しなければならない。舗装工において、使用する材料のうち試験が伴う材料については、舗装調査・試験法便覧の規定に基づき試験を実施し</w:t>
      </w:r>
      <w:r w:rsidRPr="002E503D">
        <w:rPr>
          <w:rFonts w:ascii="Century" w:eastAsia="ＭＳ 明朝" w:hAnsi="Century" w:hint="eastAsia"/>
        </w:rPr>
        <w:t>なければならない。</w:t>
      </w:r>
    </w:p>
    <w:p w14:paraId="149BFAC0" w14:textId="14D98502"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３．人力土工における留意事項</w:t>
      </w:r>
      <w:r w:rsidR="00C17D14">
        <w:rPr>
          <w:rFonts w:ascii="Century" w:eastAsia="ＭＳ 明朝" w:hAnsi="Century" w:hint="eastAsia"/>
          <w:b/>
          <w:bCs/>
        </w:rPr>
        <w:t>（</w:t>
      </w:r>
      <w:r w:rsidRPr="009C4749">
        <w:rPr>
          <w:rFonts w:ascii="Century" w:eastAsia="ＭＳ 明朝" w:hAnsi="Century" w:hint="eastAsia"/>
          <w:b/>
          <w:bCs/>
        </w:rPr>
        <w:t>２</w:t>
      </w:r>
      <w:r w:rsidR="00C17D14">
        <w:rPr>
          <w:rFonts w:ascii="Century" w:eastAsia="ＭＳ 明朝" w:hAnsi="Century" w:hint="eastAsia"/>
          <w:b/>
          <w:bCs/>
        </w:rPr>
        <w:t>）</w:t>
      </w:r>
    </w:p>
    <w:p w14:paraId="3EEF4515" w14:textId="7777777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受注者は、各種人力土工を実施する際に、発生土を施工区域外にこぼさないよう、慎重に施工しなければならない。</w:t>
      </w:r>
    </w:p>
    <w:p w14:paraId="7C3A0C58"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４．発生土の敷き均し、不陸整正における注意事項</w:t>
      </w:r>
    </w:p>
    <w:p w14:paraId="59F88461" w14:textId="7777777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lastRenderedPageBreak/>
        <w:t>施工区域内に発生土を敷き均す場合や不陸整正をする場合には、雨水等により容易に土砂が流出しないよう施工しなければならない。</w:t>
      </w:r>
    </w:p>
    <w:p w14:paraId="2DFB532F" w14:textId="77777777" w:rsidR="00772E50" w:rsidRPr="009C4749" w:rsidRDefault="00772E50" w:rsidP="00772E50">
      <w:pPr>
        <w:ind w:leftChars="200" w:left="416"/>
        <w:rPr>
          <w:rFonts w:ascii="Century" w:eastAsia="ＭＳ 明朝" w:hAnsi="Century"/>
          <w:b/>
          <w:bCs/>
        </w:rPr>
      </w:pPr>
      <w:r w:rsidRPr="009C4749">
        <w:rPr>
          <w:rFonts w:ascii="Century" w:eastAsia="ＭＳ 明朝" w:hAnsi="Century" w:hint="eastAsia"/>
          <w:b/>
          <w:bCs/>
        </w:rPr>
        <w:t>５．路盤面の整備</w:t>
      </w:r>
    </w:p>
    <w:p w14:paraId="1DB2F2AA" w14:textId="0A385165"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受注者は、路面排水方向を考慮のうえ、ジョレン等を用いて路盤面を整えるものとし、かき出した発生土については、路面中の窪みにかき入れ、適宜処理するものとする。</w:t>
      </w:r>
    </w:p>
    <w:p w14:paraId="75142D42"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自４－３－４　舗装撤去工</w:t>
      </w:r>
    </w:p>
    <w:p w14:paraId="22194473"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１．舗装版切断の施工</w:t>
      </w:r>
    </w:p>
    <w:p w14:paraId="3E63B2D7" w14:textId="74057E4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受注者は、舗装版切断の施工については、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11D0AB63"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２．舗装版粉砕の施工</w:t>
      </w:r>
    </w:p>
    <w:p w14:paraId="0D4BC12C" w14:textId="19AAF77E"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受注者は、舗装版粉砕の施工については、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2E3E5E0C"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３．路面切削の施工</w:t>
      </w:r>
    </w:p>
    <w:p w14:paraId="29AABA84" w14:textId="7777777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受注者は、路面切削の施工については、土工共２－６－１５路面切削工の規定による。</w:t>
      </w:r>
    </w:p>
    <w:p w14:paraId="15C230B9"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４．殻運搬処理</w:t>
      </w:r>
    </w:p>
    <w:p w14:paraId="55D3E9B8" w14:textId="3A411BAC"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受注者は、殻運搬処理を行うにあたり、運搬物が飛散しないように行わなければならない。</w:t>
      </w:r>
    </w:p>
    <w:p w14:paraId="3DBA20BE"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自４－３－５　舗装準備工</w:t>
      </w:r>
    </w:p>
    <w:p w14:paraId="2886FE41" w14:textId="23FA96D7" w:rsidR="00772E50" w:rsidRPr="002E503D" w:rsidRDefault="00772E50" w:rsidP="00CD64BB">
      <w:pPr>
        <w:ind w:leftChars="200" w:left="416"/>
        <w:rPr>
          <w:rFonts w:ascii="Century" w:eastAsia="ＭＳ 明朝" w:hAnsi="Century"/>
        </w:rPr>
      </w:pPr>
      <w:r w:rsidRPr="002E503D">
        <w:rPr>
          <w:rFonts w:ascii="Century" w:eastAsia="ＭＳ 明朝" w:hAnsi="Century" w:hint="eastAsia"/>
        </w:rPr>
        <w:t>舗装準備工の施工については、土工共２－６－５舗装準備工の規定による。</w:t>
      </w:r>
    </w:p>
    <w:p w14:paraId="5DD4C64C" w14:textId="153E2C2D"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自４－３－６　アスファルト舗装工</w:t>
      </w:r>
    </w:p>
    <w:p w14:paraId="46C844C6" w14:textId="5138BAC3" w:rsidR="00772E50" w:rsidRPr="002E503D" w:rsidRDefault="00772E50" w:rsidP="00CD64BB">
      <w:pPr>
        <w:ind w:leftChars="200" w:left="416"/>
        <w:rPr>
          <w:rFonts w:ascii="Century" w:eastAsia="ＭＳ 明朝" w:hAnsi="Century"/>
        </w:rPr>
      </w:pPr>
      <w:r w:rsidRPr="002E503D">
        <w:rPr>
          <w:rFonts w:ascii="Century" w:eastAsia="ＭＳ 明朝" w:hAnsi="Century" w:hint="eastAsia"/>
        </w:rPr>
        <w:t>アスファルト舗装工の施工については、土工共２－６－７アスファルト舗装工の規定による。</w:t>
      </w:r>
    </w:p>
    <w:p w14:paraId="0C0340BE"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自４－３－７　排水性舗装工</w:t>
      </w:r>
    </w:p>
    <w:p w14:paraId="73D76035" w14:textId="28CE8CA8" w:rsidR="00772E50" w:rsidRPr="002E503D" w:rsidRDefault="00772E50" w:rsidP="00CD64BB">
      <w:pPr>
        <w:ind w:leftChars="200" w:left="416"/>
        <w:rPr>
          <w:rFonts w:ascii="Century" w:eastAsia="ＭＳ 明朝" w:hAnsi="Century"/>
        </w:rPr>
      </w:pPr>
      <w:r w:rsidRPr="002E503D">
        <w:rPr>
          <w:rFonts w:ascii="Century" w:eastAsia="ＭＳ 明朝" w:hAnsi="Century" w:hint="eastAsia"/>
        </w:rPr>
        <w:t>排水性舗装工の施工については、土工共２－６－９排水性舗装工の規定による。</w:t>
      </w:r>
    </w:p>
    <w:p w14:paraId="2892D162"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自４－３－８　アスファルト系園路工</w:t>
      </w:r>
    </w:p>
    <w:p w14:paraId="23776775" w14:textId="141A8859" w:rsidR="00772E50" w:rsidRPr="002E503D" w:rsidRDefault="00772E50" w:rsidP="00CD64BB">
      <w:pPr>
        <w:ind w:leftChars="200" w:left="416" w:firstLineChars="100" w:firstLine="208"/>
        <w:rPr>
          <w:rFonts w:ascii="Century" w:eastAsia="ＭＳ 明朝" w:hAnsi="Century"/>
        </w:rPr>
      </w:pPr>
      <w:r w:rsidRPr="002E503D">
        <w:rPr>
          <w:rFonts w:ascii="Century" w:eastAsia="ＭＳ 明朝" w:hAnsi="Century" w:hint="eastAsia"/>
        </w:rPr>
        <w:t>アスファルト系園路工の路盤施工については、土工共２－６－７アスファルト舗装工及び土工共２－６－９排水性舗装工、土工共２－６－１０透水性舗装工の規定による。</w:t>
      </w:r>
    </w:p>
    <w:p w14:paraId="36C8B897"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自４－３－９　コンクリート系園路工</w:t>
      </w:r>
    </w:p>
    <w:p w14:paraId="4D5E3E77"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１．コンクリート系園路工の路盤施工</w:t>
      </w:r>
    </w:p>
    <w:p w14:paraId="338F2B41" w14:textId="7777777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コンクリート系園路工の路盤施工については、土工共２－６－１２コンクリート舗装工の規定による。</w:t>
      </w:r>
    </w:p>
    <w:p w14:paraId="167B3628"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２．インターロッキング舗装の施工</w:t>
      </w:r>
    </w:p>
    <w:p w14:paraId="0FD95255" w14:textId="77777777" w:rsidR="00772E50" w:rsidRPr="002E503D" w:rsidRDefault="00772E50" w:rsidP="00772E50">
      <w:pPr>
        <w:ind w:leftChars="300" w:left="624"/>
        <w:rPr>
          <w:rFonts w:ascii="Century" w:eastAsia="ＭＳ 明朝" w:hAnsi="Century"/>
        </w:rPr>
      </w:pPr>
      <w:r w:rsidRPr="002E503D">
        <w:rPr>
          <w:rFonts w:ascii="Century" w:eastAsia="ＭＳ 明朝" w:hAnsi="Century" w:hint="eastAsia"/>
        </w:rPr>
        <w:t>受注者は、インターロッキング舗装の施工については、以下の各号の規定による。</w:t>
      </w:r>
    </w:p>
    <w:p w14:paraId="1F384A64" w14:textId="1079EA87"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受注者は、クッション砂および敷きモルタルについては、転圧後に</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に示す厚さになるように、均一に敷均さなければならない。</w:t>
      </w:r>
    </w:p>
    <w:p w14:paraId="4D8AAB0E" w14:textId="621C6205"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受注者は、ブロックの据え付けについては、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に示す表面勾配および目地ラインが得られるように施工しなければならない。</w:t>
      </w:r>
    </w:p>
    <w:p w14:paraId="5BD111EC" w14:textId="10A8AC1A"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受注者は、ブロック相互のかみ合わせが良くなるように据え付けなければならない。</w:t>
      </w:r>
    </w:p>
    <w:p w14:paraId="7EA982C4" w14:textId="54948607"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目地の幅は、</w:t>
      </w:r>
      <w:r w:rsidR="00772E50" w:rsidRPr="002E503D">
        <w:rPr>
          <w:rFonts w:ascii="Century" w:eastAsia="ＭＳ 明朝" w:hAnsi="Century"/>
        </w:rPr>
        <w:t>2</w:t>
      </w:r>
      <w:r w:rsidR="00772E50" w:rsidRPr="002E503D">
        <w:rPr>
          <w:rFonts w:ascii="Century" w:eastAsia="ＭＳ 明朝" w:hAnsi="Century"/>
        </w:rPr>
        <w:t>～</w:t>
      </w:r>
      <w:r w:rsidR="00772E50" w:rsidRPr="002E503D">
        <w:rPr>
          <w:rFonts w:ascii="Century" w:eastAsia="ＭＳ 明朝" w:hAnsi="Century"/>
        </w:rPr>
        <w:t>3</w:t>
      </w:r>
      <w:r w:rsidR="00CD64BB">
        <w:rPr>
          <w:rFonts w:ascii="Century" w:eastAsia="ＭＳ 明朝" w:hAnsi="Century"/>
        </w:rPr>
        <w:t>㎜</w:t>
      </w:r>
      <w:r w:rsidR="00772E50" w:rsidRPr="002E503D">
        <w:rPr>
          <w:rFonts w:ascii="Century" w:eastAsia="ＭＳ 明朝" w:hAnsi="Century"/>
        </w:rPr>
        <w:t>を標準とする。</w:t>
      </w:r>
    </w:p>
    <w:p w14:paraId="480A98F5" w14:textId="0B77E704"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受注者は、目地ラインの修正をする場合は、角材、木槌を用い、ブロックに損傷を与えないようにしなければならない。</w:t>
      </w:r>
    </w:p>
    <w:p w14:paraId="599ABD4E" w14:textId="472200F6"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６</w:t>
      </w:r>
      <w:r>
        <w:rPr>
          <w:rFonts w:ascii="Century" w:eastAsia="ＭＳ 明朝" w:hAnsi="Century" w:hint="eastAsia"/>
        </w:rPr>
        <w:t>）</w:t>
      </w:r>
      <w:r w:rsidR="00772E50" w:rsidRPr="002E503D">
        <w:rPr>
          <w:rFonts w:ascii="Century" w:eastAsia="ＭＳ 明朝" w:hAnsi="Century" w:hint="eastAsia"/>
        </w:rPr>
        <w:t>受注者は、ブロック舗装面の仕上げについては、振動締め固め機により行わなければならない。</w:t>
      </w:r>
    </w:p>
    <w:p w14:paraId="205D2C0F" w14:textId="51E073D6"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７</w:t>
      </w:r>
      <w:r>
        <w:rPr>
          <w:rFonts w:ascii="Century" w:eastAsia="ＭＳ 明朝" w:hAnsi="Century" w:hint="eastAsia"/>
        </w:rPr>
        <w:t>）</w:t>
      </w:r>
      <w:r w:rsidR="00772E50" w:rsidRPr="002E503D">
        <w:rPr>
          <w:rFonts w:ascii="Century" w:eastAsia="ＭＳ 明朝" w:hAnsi="Century" w:hint="eastAsia"/>
        </w:rPr>
        <w:t>受注者は、締め固めについては、ブロックの長手方向に対して行い、ブロックに損傷を与えないようにしなければならない。</w:t>
      </w:r>
    </w:p>
    <w:p w14:paraId="3170034F" w14:textId="73F8A773"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８</w:t>
      </w:r>
      <w:r>
        <w:rPr>
          <w:rFonts w:ascii="Century" w:eastAsia="ＭＳ 明朝" w:hAnsi="Century" w:hint="eastAsia"/>
        </w:rPr>
        <w:t>）</w:t>
      </w:r>
      <w:r w:rsidR="00772E50" w:rsidRPr="002E503D">
        <w:rPr>
          <w:rFonts w:ascii="Century" w:eastAsia="ＭＳ 明朝" w:hAnsi="Century" w:hint="eastAsia"/>
        </w:rPr>
        <w:t>受注者は、歩行に支障がないように、また降雨後に滞水がないように平坦に仕上げなければならない。</w:t>
      </w:r>
    </w:p>
    <w:p w14:paraId="313BA898" w14:textId="296DDFDA"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９</w:t>
      </w:r>
      <w:r>
        <w:rPr>
          <w:rFonts w:ascii="Century" w:eastAsia="ＭＳ 明朝" w:hAnsi="Century" w:hint="eastAsia"/>
        </w:rPr>
        <w:t>）</w:t>
      </w:r>
      <w:r w:rsidR="00772E50" w:rsidRPr="002E503D">
        <w:rPr>
          <w:rFonts w:ascii="Century" w:eastAsia="ＭＳ 明朝" w:hAnsi="Century" w:hint="eastAsia"/>
        </w:rPr>
        <w:t>受注者は、目地詰めについては、乾燥した砂を舗装表面に散布した後、ほうき類で充分に詰めなければならない。なお、目地詰めの不充分な箇所は、締め固め機を併用して行うか、散水</w:t>
      </w:r>
      <w:r w:rsidR="00772E50" w:rsidRPr="002E503D">
        <w:rPr>
          <w:rFonts w:ascii="Century" w:eastAsia="ＭＳ 明朝" w:hAnsi="Century" w:hint="eastAsia"/>
        </w:rPr>
        <w:lastRenderedPageBreak/>
        <w:t>により施工しなければならない。</w:t>
      </w:r>
    </w:p>
    <w:p w14:paraId="58BFA037" w14:textId="3D7CA9A6"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rPr>
        <w:t>10</w:t>
      </w:r>
      <w:r>
        <w:rPr>
          <w:rFonts w:ascii="Century" w:eastAsia="ＭＳ 明朝" w:hAnsi="Century"/>
        </w:rPr>
        <w:t>）</w:t>
      </w:r>
      <w:r w:rsidR="00772E50" w:rsidRPr="002E503D">
        <w:rPr>
          <w:rFonts w:ascii="Century" w:eastAsia="ＭＳ 明朝" w:hAnsi="Century"/>
        </w:rPr>
        <w:t>受注者は、舗装表面に残った目地砂については、清掃し取り除かなければならない。</w:t>
      </w:r>
    </w:p>
    <w:p w14:paraId="4A724562"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３．透水性コンクリート舗装の施工</w:t>
      </w:r>
    </w:p>
    <w:p w14:paraId="1CDC8D8E" w14:textId="480388A0"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受注者は、透水性コンクリート舗装の施工については、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542F48F7"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４．平板舗装の施工</w:t>
      </w:r>
    </w:p>
    <w:p w14:paraId="350F1767" w14:textId="77777777" w:rsidR="00772E50" w:rsidRPr="00934E56"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平板舗装の</w:t>
      </w:r>
      <w:r w:rsidRPr="00934E56">
        <w:rPr>
          <w:rFonts w:ascii="Century" w:eastAsia="ＭＳ 明朝" w:hAnsi="Century" w:hint="eastAsia"/>
        </w:rPr>
        <w:t>施工については、以下の各号の規定による。</w:t>
      </w:r>
    </w:p>
    <w:p w14:paraId="1F01A4EF" w14:textId="494F435C" w:rsidR="00772E50" w:rsidRPr="00934E56" w:rsidRDefault="00C17D14" w:rsidP="00772E50">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１</w:t>
      </w:r>
      <w:r w:rsidRPr="00934E56">
        <w:rPr>
          <w:rFonts w:ascii="Century" w:eastAsia="ＭＳ 明朝" w:hAnsi="Century" w:hint="eastAsia"/>
        </w:rPr>
        <w:t>）</w:t>
      </w:r>
      <w:r w:rsidR="00772E50" w:rsidRPr="00934E56">
        <w:rPr>
          <w:rFonts w:ascii="Century" w:eastAsia="ＭＳ 明朝" w:hAnsi="Century" w:hint="eastAsia"/>
        </w:rPr>
        <w:t>受注者は、</w:t>
      </w:r>
      <w:r w:rsidR="005966A5" w:rsidRPr="00934E56">
        <w:rPr>
          <w:rFonts w:ascii="Century" w:eastAsia="ＭＳ ゴシック" w:hAnsi="Century" w:hint="eastAsia"/>
          <w:b/>
        </w:rPr>
        <w:t>設計図書</w:t>
      </w:r>
      <w:r w:rsidR="00772E50" w:rsidRPr="00934E56">
        <w:rPr>
          <w:rFonts w:ascii="Century" w:eastAsia="ＭＳ 明朝" w:hAnsi="Century" w:hint="eastAsia"/>
        </w:rPr>
        <w:t>に定めのない場合は、施工図を作成し、</w:t>
      </w:r>
      <w:r w:rsidR="004D3B1F" w:rsidRPr="00934E56">
        <w:rPr>
          <w:rFonts w:ascii="Century" w:eastAsia="ＭＳ 明朝" w:hAnsi="Century" w:hint="eastAsia"/>
        </w:rPr>
        <w:t>監督職員</w:t>
      </w:r>
      <w:r w:rsidR="00772E50" w:rsidRPr="00934E56">
        <w:rPr>
          <w:rFonts w:ascii="Century" w:eastAsia="ＭＳ 明朝" w:hAnsi="Century" w:hint="eastAsia"/>
        </w:rPr>
        <w:t>に</w:t>
      </w:r>
      <w:r w:rsidR="00B37DEF" w:rsidRPr="00934E56">
        <w:rPr>
          <w:rFonts w:ascii="Century" w:eastAsia="ＭＳ ゴシック" w:hAnsi="Century" w:hint="eastAsia"/>
          <w:b/>
        </w:rPr>
        <w:t>提出</w:t>
      </w:r>
      <w:r w:rsidR="00772E50" w:rsidRPr="00934E56">
        <w:rPr>
          <w:rFonts w:ascii="Century" w:eastAsia="ＭＳ 明朝" w:hAnsi="Century" w:hint="eastAsia"/>
        </w:rPr>
        <w:t>しなければならない。なお、施工図は、舗装パターン、縁石、工作物との取り合いおよび伸縮目地を考慮し作成しなければならない。</w:t>
      </w:r>
    </w:p>
    <w:p w14:paraId="1D21287D" w14:textId="379503EF" w:rsidR="00772E50" w:rsidRPr="00934E56" w:rsidRDefault="00C17D14" w:rsidP="00772E50">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２</w:t>
      </w:r>
      <w:r w:rsidRPr="00934E56">
        <w:rPr>
          <w:rFonts w:ascii="Century" w:eastAsia="ＭＳ 明朝" w:hAnsi="Century" w:hint="eastAsia"/>
        </w:rPr>
        <w:t>）</w:t>
      </w:r>
      <w:r w:rsidR="00772E50" w:rsidRPr="00934E56">
        <w:rPr>
          <w:rFonts w:ascii="Century" w:eastAsia="ＭＳ 明朝" w:hAnsi="Century" w:hint="eastAsia"/>
        </w:rPr>
        <w:t>受注者は、割り付けによって端数が生じた場合は、現場加工によって納まりよく仕上げなければならない。</w:t>
      </w:r>
    </w:p>
    <w:p w14:paraId="1C1AF7B6" w14:textId="15D9AFE0"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受注者は、目地については、指定されたパターンおよび目地幅によってゆがみなく仕上げなければならない。</w:t>
      </w:r>
    </w:p>
    <w:p w14:paraId="519DD2B7" w14:textId="40BEB120"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受注者は、砂目地については、目地の幅は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によるものとし、目違いのないように張り立て後、直ちに砂</w:t>
      </w:r>
      <w:r>
        <w:rPr>
          <w:rFonts w:ascii="Century" w:eastAsia="ＭＳ 明朝" w:hAnsi="Century"/>
        </w:rPr>
        <w:t>（</w:t>
      </w:r>
      <w:r w:rsidR="00772E50" w:rsidRPr="002E503D">
        <w:rPr>
          <w:rFonts w:ascii="Century" w:eastAsia="ＭＳ 明朝" w:hAnsi="Century"/>
        </w:rPr>
        <w:t>細目</w:t>
      </w:r>
      <w:r>
        <w:rPr>
          <w:rFonts w:ascii="Century" w:eastAsia="ＭＳ 明朝" w:hAnsi="Century"/>
        </w:rPr>
        <w:t>）</w:t>
      </w:r>
      <w:r w:rsidR="00772E50" w:rsidRPr="002E503D">
        <w:rPr>
          <w:rFonts w:ascii="Century" w:eastAsia="ＭＳ 明朝" w:hAnsi="Century"/>
        </w:rPr>
        <w:t>を散布し、ほうき類で目地に充てんしなければならない。</w:t>
      </w:r>
    </w:p>
    <w:p w14:paraId="2EA988E7" w14:textId="3D968374"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受注者は、据え付けについては、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に示す表面勾配が得られるように水糸を張って正確に行わなければならない。</w:t>
      </w:r>
    </w:p>
    <w:p w14:paraId="38F5D844"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自４－３－１０　土系園路工</w:t>
      </w:r>
    </w:p>
    <w:p w14:paraId="4A767415"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１．土系園路工の路盤施工</w:t>
      </w:r>
    </w:p>
    <w:p w14:paraId="3D501921"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土系園路工の路盤施工については、土工共２－６－７アスファルト舗装工および土工共２－６－１２コンクリート舗装工の規定による。</w:t>
      </w:r>
    </w:p>
    <w:p w14:paraId="44E0D61D"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２．土舗装工の施工</w:t>
      </w:r>
    </w:p>
    <w:p w14:paraId="0082E92F"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土舗装工の施工については、以下の各号の規定による。</w:t>
      </w:r>
    </w:p>
    <w:p w14:paraId="393870F6" w14:textId="27CB44C1"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受注者は、表層土については、均一に敷き均し、締め固めに適した含水比に保てるよう散水しながら、転圧および不陸整正を繰り返し、</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に示す高さおよび厚さに仕上げなければならない。</w:t>
      </w:r>
    </w:p>
    <w:p w14:paraId="455272BF" w14:textId="37AA9FD9"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受注者は、仕上がり面については、塊が残らないようにレーキでかき均さなければならない。</w:t>
      </w:r>
    </w:p>
    <w:p w14:paraId="0708E57A" w14:textId="04628FFD"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受注者は、表層土の表層仕上り厚が</w:t>
      </w:r>
      <w:r w:rsidR="00772E50" w:rsidRPr="002E503D">
        <w:rPr>
          <w:rFonts w:ascii="Century" w:eastAsia="ＭＳ 明朝" w:hAnsi="Century"/>
        </w:rPr>
        <w:t>30</w:t>
      </w:r>
      <w:r w:rsidR="00CD64BB">
        <w:rPr>
          <w:rFonts w:ascii="Century" w:eastAsia="ＭＳ 明朝" w:hAnsi="Century"/>
        </w:rPr>
        <w:t>㎜</w:t>
      </w:r>
      <w:r w:rsidR="00772E50" w:rsidRPr="002E503D">
        <w:rPr>
          <w:rFonts w:ascii="Century" w:eastAsia="ＭＳ 明朝" w:hAnsi="Century"/>
        </w:rPr>
        <w:t>以下の場合は、路床または下層土面をレーキで浅くかき均し、なじみよくしたうえで、敷き均し、転圧しなければならない。</w:t>
      </w:r>
    </w:p>
    <w:p w14:paraId="7B5835DC" w14:textId="63FBCC11"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受注者は、化粧砂をまく場合、その厚さについては、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によるものとし、転圧とブラッシングを繰り返して仕上げなければならない。</w:t>
      </w:r>
    </w:p>
    <w:p w14:paraId="02173023" w14:textId="589EE57F" w:rsidR="00772E50" w:rsidRPr="002E503D" w:rsidRDefault="00C17D14" w:rsidP="00772E50">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受注者は、表層安定剤を散布する場合、散布量は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によるものとし、適度の散水を行いながら転圧しなければならない。</w:t>
      </w:r>
    </w:p>
    <w:p w14:paraId="4E9E61E4"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３．芝舗装の施工</w:t>
      </w:r>
    </w:p>
    <w:p w14:paraId="2D1E43FE"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芝舗装の施工については、以下の各号の規定による。</w:t>
      </w:r>
    </w:p>
    <w:p w14:paraId="7D2341C9" w14:textId="70C90970" w:rsidR="00772E50" w:rsidRPr="002E503D" w:rsidRDefault="00C17D14" w:rsidP="00CD64BB">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受注者は、下層路盤のある場合は、下層面が損なわれないように客土を運搬、敷き均し、</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に示す高さに仕上げなければならない。</w:t>
      </w:r>
    </w:p>
    <w:p w14:paraId="4C9FA60B" w14:textId="0E1FD8C1" w:rsidR="00772E50" w:rsidRPr="002E503D" w:rsidRDefault="00C17D14" w:rsidP="00CD64BB">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受注者は、芝を張った後は、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に示す目土を敷き均し転圧のうえ、かん水しなければならない。</w:t>
      </w:r>
    </w:p>
    <w:p w14:paraId="23B1CEBC"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４．耐踏圧性芝生舗装の施工</w:t>
      </w:r>
    </w:p>
    <w:p w14:paraId="7754DADC"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耐踏圧性芝生舗装の施工については、芝舗装の規定によるものとするほか、以下の規定による。</w:t>
      </w:r>
    </w:p>
    <w:p w14:paraId="0D5D1E97" w14:textId="6A93B3A9" w:rsidR="00772E50" w:rsidRPr="002E503D" w:rsidRDefault="00C17D14" w:rsidP="00CD64BB">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耐踏圧性芝生舗装で使用する材料の種類及び規格は、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によらなければならない。</w:t>
      </w:r>
    </w:p>
    <w:p w14:paraId="486B334A"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５．砂舗装、石灰岩ダスト舗装の施工</w:t>
      </w:r>
    </w:p>
    <w:p w14:paraId="539B6CB5"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砂舗装、石灰岩ダスト舗装の施工については、以下の各号の規定による。</w:t>
      </w:r>
    </w:p>
    <w:p w14:paraId="0CA638E5" w14:textId="6BAC11D7"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受注者は、砂舗装の砂と土砂については、よく混合した後、均一に敷き均し、散水、転圧お</w:t>
      </w:r>
      <w:r w:rsidR="00772E50" w:rsidRPr="002E503D">
        <w:rPr>
          <w:rFonts w:ascii="Century" w:eastAsia="ＭＳ 明朝" w:hAnsi="Century" w:hint="eastAsia"/>
        </w:rPr>
        <w:lastRenderedPageBreak/>
        <w:t>よび不陸整正を繰り返し、</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に示す高さおよび厚さに仕上げなければならない。</w:t>
      </w:r>
    </w:p>
    <w:p w14:paraId="5FE15433" w14:textId="72D29590"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受注者は、石灰岩ダスト舗装については、均一に敷き均し、散水、転圧および不陸整正を繰り返し、</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に示す高さおよび厚さに仕上げなければならない。</w:t>
      </w:r>
    </w:p>
    <w:p w14:paraId="62680C68" w14:textId="62B2BE1D"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受注者は、表層安定剤については、転圧後</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に示す量を散布し、必要に応じ適度の散水を行わなければならない。</w:t>
      </w:r>
    </w:p>
    <w:p w14:paraId="4CB0D07D"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自４－３－１１　レンガ・タイル系園路工</w:t>
      </w:r>
    </w:p>
    <w:p w14:paraId="363B3C07"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１．レンガ・タイル系園路工の路盤施工</w:t>
      </w:r>
    </w:p>
    <w:p w14:paraId="197AB29C"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レンガ・タイル系園路工の路盤施工については、土工共２－６－７アスファルト舗装工および土工共２－６－１２コンクリート舗装工の規定による。</w:t>
      </w:r>
    </w:p>
    <w:p w14:paraId="1322CAE3"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２．レンガ舗装、タイル舗装の施工</w:t>
      </w:r>
    </w:p>
    <w:p w14:paraId="38CE337E" w14:textId="77777777" w:rsidR="00772E50" w:rsidRPr="002E503D" w:rsidRDefault="00772E50" w:rsidP="00772E50">
      <w:pPr>
        <w:ind w:leftChars="300" w:left="624" w:firstLineChars="100" w:firstLine="208"/>
        <w:rPr>
          <w:rFonts w:ascii="Century" w:eastAsia="ＭＳ 明朝" w:hAnsi="Century"/>
        </w:rPr>
      </w:pPr>
      <w:r w:rsidRPr="002E503D">
        <w:rPr>
          <w:rFonts w:ascii="Century" w:eastAsia="ＭＳ 明朝" w:hAnsi="Century" w:hint="eastAsia"/>
        </w:rPr>
        <w:t>レンガ舗装、タイル舗装の施工については、以下の各号の規定による。</w:t>
      </w:r>
    </w:p>
    <w:p w14:paraId="599A381F" w14:textId="397F71B4"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受注者は、敷きモルタルの施工については、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に示す厚さになるように、均一に敷き均さなければならない。</w:t>
      </w:r>
    </w:p>
    <w:p w14:paraId="0C67E4D1" w14:textId="6D02C19A"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受注者は、レンガ、タイルの据え付けについては、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に示す表面勾配及び目地ラインが得られるように施工しなければならない。</w:t>
      </w:r>
    </w:p>
    <w:p w14:paraId="08C1DA74" w14:textId="6F67E096"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レンガ、タイル舗装の化粧目地の幅、深さおび目地モルタルの配合については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によらなければならない。</w:t>
      </w:r>
    </w:p>
    <w:p w14:paraId="0FE65448"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自４－３－１２　木系園路工</w:t>
      </w:r>
    </w:p>
    <w:p w14:paraId="123C1438"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１．木系園路工の路盤施工</w:t>
      </w:r>
    </w:p>
    <w:p w14:paraId="25E05574"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木系園路工の路盤施工については、土工共２－６－７アスファルト舗装および土工共２－６－１２コンクリート舗装工の規定による。</w:t>
      </w:r>
    </w:p>
    <w:p w14:paraId="2A3B03F5"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２．チップ舗装の施工</w:t>
      </w:r>
    </w:p>
    <w:p w14:paraId="3513860D" w14:textId="65F1A60B"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受注者は、チップ舗装の施工については、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490A7577"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３．木レンガ舗装の施工</w:t>
      </w:r>
    </w:p>
    <w:p w14:paraId="314940C8"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木レンガ舗装の施工については、以下の各号の規定による。</w:t>
      </w:r>
    </w:p>
    <w:p w14:paraId="6246F75F" w14:textId="0127723E"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受注者は、クッション砂および敷きモルタルについては、転圧後に</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に示す厚さになるように均一に敷均さなければならない。</w:t>
      </w:r>
    </w:p>
    <w:p w14:paraId="578CD2A0" w14:textId="4D1F7FCF"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受注者は、木レンガの据え付けについては、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に示す表面勾配および目地ラインが得られるように施工しなければならない。</w:t>
      </w:r>
    </w:p>
    <w:p w14:paraId="5079192B"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４．木道のクッション砂、敷きモルタル</w:t>
      </w:r>
    </w:p>
    <w:p w14:paraId="50C766AE" w14:textId="65C2285A"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受注者は、木道のクッション砂および敷きモルタルについては、転圧後に</w:t>
      </w:r>
      <w:r w:rsidR="005966A5" w:rsidRPr="002E503D">
        <w:rPr>
          <w:rFonts w:ascii="Century" w:eastAsia="ＭＳ ゴシック" w:hAnsi="Century" w:hint="eastAsia"/>
          <w:b/>
        </w:rPr>
        <w:t>設計図書</w:t>
      </w:r>
      <w:r w:rsidRPr="002E503D">
        <w:rPr>
          <w:rFonts w:ascii="Century" w:eastAsia="ＭＳ 明朝" w:hAnsi="Century" w:hint="eastAsia"/>
        </w:rPr>
        <w:t>に示す厚さになるように均一に敷き均さなければならない。</w:t>
      </w:r>
    </w:p>
    <w:p w14:paraId="0CBAF5CF"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５．枕木舗装の施工</w:t>
      </w:r>
    </w:p>
    <w:p w14:paraId="7B74BC72" w14:textId="77215DDF"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受注者は、枕木舗装の施工については、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486E4EBC"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自４－３－１３　石材系園路工</w:t>
      </w:r>
    </w:p>
    <w:p w14:paraId="4ACF5CBC"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１．石材系園路工の路盤施工</w:t>
      </w:r>
    </w:p>
    <w:p w14:paraId="10257B5B"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石材系園路工の路盤の施工については、土工共２－６－７アスファルト舗装工および土工共２－６－１２コンクリート舗装工の規定による。</w:t>
      </w:r>
    </w:p>
    <w:p w14:paraId="08FA0A7C"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２．砕石舗装の施工</w:t>
      </w:r>
    </w:p>
    <w:p w14:paraId="7B70E1E7" w14:textId="69F47314"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受注者は、砕石舗装の施工については、砕石を均一に敷き均し、散水、転圧及び不陸整正を繰り返し、</w:t>
      </w:r>
      <w:r w:rsidR="005966A5" w:rsidRPr="002E503D">
        <w:rPr>
          <w:rFonts w:ascii="Century" w:eastAsia="ＭＳ ゴシック" w:hAnsi="Century" w:hint="eastAsia"/>
          <w:b/>
        </w:rPr>
        <w:t>設計図書</w:t>
      </w:r>
      <w:r w:rsidRPr="002E503D">
        <w:rPr>
          <w:rFonts w:ascii="Century" w:eastAsia="ＭＳ 明朝" w:hAnsi="Century" w:hint="eastAsia"/>
        </w:rPr>
        <w:t>に示す高さおよび厚さに仕上げなければならない。</w:t>
      </w:r>
    </w:p>
    <w:p w14:paraId="3497573A"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３．平石張舗装等の施工</w:t>
      </w:r>
    </w:p>
    <w:p w14:paraId="2CFA0CBC"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平石張舗装、ごろた石張舗装、玉石張舗装、野面平石張舗装、修景割板石張舗装、割板石張舗装、小舗石張舗装、切板石張舗装、延段、飛石の施工については、以下の各号の規定による。</w:t>
      </w:r>
    </w:p>
    <w:p w14:paraId="0FC758C6" w14:textId="345C84F0"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934E56">
        <w:rPr>
          <w:rFonts w:ascii="Century" w:eastAsia="ＭＳ 明朝" w:hAnsi="Century" w:hint="eastAsia"/>
        </w:rPr>
        <w:t>１</w:t>
      </w:r>
      <w:r w:rsidRPr="00934E56">
        <w:rPr>
          <w:rFonts w:ascii="Century" w:eastAsia="ＭＳ 明朝" w:hAnsi="Century" w:hint="eastAsia"/>
        </w:rPr>
        <w:t>）</w:t>
      </w:r>
      <w:r w:rsidR="00772E50" w:rsidRPr="00934E56">
        <w:rPr>
          <w:rFonts w:ascii="Century" w:eastAsia="ＭＳ 明朝" w:hAnsi="Century" w:hint="eastAsia"/>
        </w:rPr>
        <w:t>受注者は、張りパターンについて</w:t>
      </w:r>
      <w:r w:rsidR="005966A5" w:rsidRPr="00934E56">
        <w:rPr>
          <w:rFonts w:ascii="Century" w:eastAsia="ＭＳ ゴシック" w:hAnsi="Century" w:hint="eastAsia"/>
          <w:b/>
        </w:rPr>
        <w:t>設計図書</w:t>
      </w:r>
      <w:r w:rsidR="00772E50" w:rsidRPr="00934E56">
        <w:rPr>
          <w:rFonts w:ascii="Century" w:eastAsia="ＭＳ 明朝" w:hAnsi="Century" w:hint="eastAsia"/>
        </w:rPr>
        <w:t>に定めのない場合は、施工図を作成し、</w:t>
      </w:r>
      <w:r w:rsidR="004D3B1F" w:rsidRPr="00934E56">
        <w:rPr>
          <w:rFonts w:ascii="Century" w:eastAsia="ＭＳ 明朝" w:hAnsi="Century" w:hint="eastAsia"/>
        </w:rPr>
        <w:t>監督職員</w:t>
      </w:r>
      <w:r w:rsidR="00772E50" w:rsidRPr="002E503D">
        <w:rPr>
          <w:rFonts w:ascii="Century" w:eastAsia="ＭＳ 明朝" w:hAnsi="Century" w:hint="eastAsia"/>
        </w:rPr>
        <w:lastRenderedPageBreak/>
        <w:t>に</w:t>
      </w:r>
      <w:r w:rsidR="00B37DEF" w:rsidRPr="00B37DEF">
        <w:rPr>
          <w:rFonts w:ascii="Century" w:eastAsia="ＭＳ ゴシック" w:hAnsi="Century" w:hint="eastAsia"/>
          <w:b/>
        </w:rPr>
        <w:t>提出</w:t>
      </w:r>
      <w:r w:rsidR="00772E50" w:rsidRPr="002E503D">
        <w:rPr>
          <w:rFonts w:ascii="Century" w:eastAsia="ＭＳ 明朝" w:hAnsi="Century" w:hint="eastAsia"/>
        </w:rPr>
        <w:t>しなければならない。なお、施工図は、張り模様、縁石、工作物との取り合いおよび伸縮目地を考慮し作成しなければならない。</w:t>
      </w:r>
    </w:p>
    <w:p w14:paraId="6DA55A8D" w14:textId="273A7151"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受注者は、各舗装の施工については、設計意図を十分理解したうえで、施工しなければならない。</w:t>
      </w:r>
    </w:p>
    <w:p w14:paraId="7B8FBD05" w14:textId="697EAA95"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受注者は、張り模様については、修景的配慮をしなければならない。</w:t>
      </w:r>
    </w:p>
    <w:p w14:paraId="545354F0" w14:textId="77777777" w:rsidR="00772E50" w:rsidRPr="002E503D" w:rsidRDefault="00772E50" w:rsidP="00CD64BB">
      <w:pPr>
        <w:ind w:leftChars="400" w:left="831" w:firstLineChars="100" w:firstLine="208"/>
        <w:rPr>
          <w:rFonts w:ascii="Century" w:eastAsia="ＭＳ 明朝" w:hAnsi="Century"/>
        </w:rPr>
      </w:pPr>
      <w:r w:rsidRPr="002E503D">
        <w:rPr>
          <w:rFonts w:ascii="Century" w:eastAsia="ＭＳ 明朝" w:hAnsi="Century" w:hint="eastAsia"/>
        </w:rPr>
        <w:t>なお、乱形平石張工において</w:t>
      </w:r>
      <w:r w:rsidRPr="002E503D">
        <w:rPr>
          <w:rFonts w:ascii="Century" w:eastAsia="ＭＳ 明朝" w:hAnsi="Century"/>
        </w:rPr>
        <w:t>4</w:t>
      </w:r>
      <w:r w:rsidRPr="002E503D">
        <w:rPr>
          <w:rFonts w:ascii="Century" w:eastAsia="ＭＳ 明朝" w:hAnsi="Century"/>
        </w:rPr>
        <w:t>方向以上の目地の集合点が生じてはならない。</w:t>
      </w:r>
    </w:p>
    <w:p w14:paraId="1BEE593A" w14:textId="5E718532"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受注者は、石を大小取り混ぜて施工する場合は、バランスよく組み合わせ、小さい石が多くならないように配慮しなければならない。</w:t>
      </w:r>
    </w:p>
    <w:p w14:paraId="21E1B7FA" w14:textId="280CDA73"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受注者は、石材系舗装のクッション砂および敷きモルタルについては、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に示す厚さになるように均一に敷き均さなければならない。</w:t>
      </w:r>
    </w:p>
    <w:p w14:paraId="6B5BA43F" w14:textId="004D94AE"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６</w:t>
      </w:r>
      <w:r>
        <w:rPr>
          <w:rFonts w:ascii="Century" w:eastAsia="ＭＳ 明朝" w:hAnsi="Century" w:hint="eastAsia"/>
        </w:rPr>
        <w:t>）</w:t>
      </w:r>
      <w:r w:rsidR="00772E50" w:rsidRPr="002E503D">
        <w:rPr>
          <w:rFonts w:ascii="Century" w:eastAsia="ＭＳ 明朝" w:hAnsi="Century" w:hint="eastAsia"/>
        </w:rPr>
        <w:t>受注者は、モルタルによる化粧目地の幅、深さおよび目地モルタルの配合については、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によらなければならない。</w:t>
      </w:r>
    </w:p>
    <w:p w14:paraId="35B8E818" w14:textId="27A36110"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７</w:t>
      </w:r>
      <w:r>
        <w:rPr>
          <w:rFonts w:ascii="Century" w:eastAsia="ＭＳ 明朝" w:hAnsi="Century" w:hint="eastAsia"/>
        </w:rPr>
        <w:t>）</w:t>
      </w:r>
      <w:r w:rsidR="00772E50" w:rsidRPr="002E503D">
        <w:rPr>
          <w:rFonts w:ascii="Century" w:eastAsia="ＭＳ 明朝" w:hAnsi="Century" w:hint="eastAsia"/>
        </w:rPr>
        <w:t>受注者は、舗装の表面が平滑になるように配慮し、</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に示す表面勾配が得られるよう施工しなければならない。</w:t>
      </w:r>
    </w:p>
    <w:p w14:paraId="11ACA714" w14:textId="4D41C31E"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８</w:t>
      </w:r>
      <w:r>
        <w:rPr>
          <w:rFonts w:ascii="Century" w:eastAsia="ＭＳ 明朝" w:hAnsi="Century" w:hint="eastAsia"/>
        </w:rPr>
        <w:t>）</w:t>
      </w:r>
      <w:r w:rsidR="00772E50" w:rsidRPr="002E503D">
        <w:rPr>
          <w:rFonts w:ascii="Century" w:eastAsia="ＭＳ 明朝" w:hAnsi="Century" w:hint="eastAsia"/>
        </w:rPr>
        <w:t>受注者は、施工中、モルタルによって石の表面を汚さないように配慮し、施工後の養生を行わなければならない。</w:t>
      </w:r>
    </w:p>
    <w:p w14:paraId="2792733F" w14:textId="394F929B"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９</w:t>
      </w:r>
      <w:r>
        <w:rPr>
          <w:rFonts w:ascii="Century" w:eastAsia="ＭＳ 明朝" w:hAnsi="Century" w:hint="eastAsia"/>
        </w:rPr>
        <w:t>）</w:t>
      </w:r>
      <w:r w:rsidR="00772E50" w:rsidRPr="002E503D">
        <w:rPr>
          <w:rFonts w:ascii="Century" w:eastAsia="ＭＳ 明朝" w:hAnsi="Century" w:hint="eastAsia"/>
        </w:rPr>
        <w:t>受注者は、合端については、現場で加工・施工を行い、特に端部の納まりに配慮しなければならない。</w:t>
      </w:r>
    </w:p>
    <w:p w14:paraId="385C0E94"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自４－３－１４　園路縁石工</w:t>
      </w:r>
    </w:p>
    <w:p w14:paraId="3EA823AD"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１．園路縁石工の施工</w:t>
      </w:r>
    </w:p>
    <w:p w14:paraId="536D6A81"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園路縁石工の施工については、土工共２－３－５縁石工の規定によるもののほか、以下の各号の規定による。</w:t>
      </w:r>
    </w:p>
    <w:p w14:paraId="279BBBB8" w14:textId="7B728B9E"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受注者は、緑石ブロックについては、設置前に清掃し、基礎上に安定よく据え付け、目地モルタルを充てんしなければならない。</w:t>
      </w:r>
    </w:p>
    <w:p w14:paraId="1C7D480E" w14:textId="17F2CCE4"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受注者は、縁石ブロックの目地幅および目地モルタルの配合については、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によらなければならない。</w:t>
      </w:r>
    </w:p>
    <w:p w14:paraId="0D41FC22" w14:textId="329C10A5"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受注者は、現場打縁石については、第１編第３章無筋・鉄筋コンクリートによるほか、</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によらなければならない。</w:t>
      </w:r>
    </w:p>
    <w:p w14:paraId="37725CEC" w14:textId="711B3465"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２．レンガ縁石、木縁石、見切材</w:t>
      </w:r>
      <w:r w:rsidR="00C17D14">
        <w:rPr>
          <w:rFonts w:ascii="Century" w:eastAsia="ＭＳ 明朝" w:hAnsi="Century" w:hint="eastAsia"/>
          <w:b/>
          <w:bCs/>
        </w:rPr>
        <w:t>（</w:t>
      </w:r>
      <w:r w:rsidRPr="00CD64BB">
        <w:rPr>
          <w:rFonts w:ascii="Century" w:eastAsia="ＭＳ 明朝" w:hAnsi="Century" w:hint="eastAsia"/>
          <w:b/>
          <w:bCs/>
        </w:rPr>
        <w:t>仕切材</w:t>
      </w:r>
      <w:r w:rsidR="00C17D14">
        <w:rPr>
          <w:rFonts w:ascii="Century" w:eastAsia="ＭＳ 明朝" w:hAnsi="Century" w:hint="eastAsia"/>
          <w:b/>
          <w:bCs/>
        </w:rPr>
        <w:t>）</w:t>
      </w:r>
      <w:r w:rsidRPr="00CD64BB">
        <w:rPr>
          <w:rFonts w:ascii="Century" w:eastAsia="ＭＳ 明朝" w:hAnsi="Century" w:hint="eastAsia"/>
          <w:b/>
          <w:bCs/>
        </w:rPr>
        <w:t>、石材縁石の施工</w:t>
      </w:r>
    </w:p>
    <w:p w14:paraId="3963A8E5" w14:textId="4CDDC2DC"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レンガ縁石、木縁石、見切材</w:t>
      </w:r>
      <w:r w:rsidR="00C17D14">
        <w:rPr>
          <w:rFonts w:ascii="Century" w:eastAsia="ＭＳ 明朝" w:hAnsi="Century" w:hint="eastAsia"/>
        </w:rPr>
        <w:t>（</w:t>
      </w:r>
      <w:r w:rsidRPr="002E503D">
        <w:rPr>
          <w:rFonts w:ascii="Century" w:eastAsia="ＭＳ 明朝" w:hAnsi="Century" w:hint="eastAsia"/>
        </w:rPr>
        <w:t>仕切材</w:t>
      </w:r>
      <w:r w:rsidR="00C17D14">
        <w:rPr>
          <w:rFonts w:ascii="Century" w:eastAsia="ＭＳ 明朝" w:hAnsi="Century" w:hint="eastAsia"/>
        </w:rPr>
        <w:t>）</w:t>
      </w:r>
      <w:r w:rsidRPr="002E503D">
        <w:rPr>
          <w:rFonts w:ascii="Century" w:eastAsia="ＭＳ 明朝" w:hAnsi="Century" w:hint="eastAsia"/>
        </w:rPr>
        <w:t>、石材縁石の施工については、設計意図を十分理解したうえ、以下の各号の規定による。</w:t>
      </w:r>
    </w:p>
    <w:p w14:paraId="3F5326E4" w14:textId="1612C1B3"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受注者は、石材については、指定寸法でできる限りすわりのよいものを選び、天端および見切線はその見通線上に凹凸のないように注意して据え付けなければならない。</w:t>
      </w:r>
    </w:p>
    <w:p w14:paraId="7407E087" w14:textId="0C1DB110"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受注者は、土</w:t>
      </w:r>
      <w:r w:rsidR="00103A0F">
        <w:rPr>
          <w:rFonts w:ascii="Century" w:eastAsia="ＭＳ 明朝" w:hAnsi="Century" w:hint="eastAsia"/>
        </w:rPr>
        <w:t>極</w:t>
      </w:r>
      <w:r w:rsidR="00772E50" w:rsidRPr="002E503D">
        <w:rPr>
          <w:rFonts w:ascii="Century" w:eastAsia="ＭＳ 明朝" w:hAnsi="Century" w:hint="eastAsia"/>
        </w:rPr>
        <w:t>めの場合は、縁石の周囲を充分突き固めながら、天端及び見切線の見通線がずれないように注意して据え付けなければならない。</w:t>
      </w:r>
    </w:p>
    <w:p w14:paraId="6D3D83DD" w14:textId="5C3DBD3B"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受注者は、石を大小取り混ぜて施工する場合は、バランスよく組み合わせなければならない。</w:t>
      </w:r>
    </w:p>
    <w:p w14:paraId="6BF8B9FB" w14:textId="3179FBFC"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受注者は、雑割石縁石の施工については、合端を馴染みよく合わせるように配慮しなければならない。</w:t>
      </w:r>
    </w:p>
    <w:p w14:paraId="4003C666" w14:textId="2CCA992A"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受注者は、施工中、モルタルによって石の表面を汚さないように配慮し、養生を行わなければならない。</w:t>
      </w:r>
    </w:p>
    <w:p w14:paraId="6BDF0667"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３．縁石高さ調整の施工</w:t>
      </w:r>
    </w:p>
    <w:p w14:paraId="660584F8" w14:textId="2DEB6CCB"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受注者は、縁石高さ調整の施工については、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に示された仕上がり高になるように施工しなければならない。</w:t>
      </w:r>
    </w:p>
    <w:p w14:paraId="7CCAF921"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自４－３－１５　区画線工</w:t>
      </w:r>
    </w:p>
    <w:p w14:paraId="11C45B6E"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１．区画線工の施工</w:t>
      </w:r>
    </w:p>
    <w:p w14:paraId="34F448ED"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lastRenderedPageBreak/>
        <w:t>区画線工の施工については、土工共２－３－９区画線工の規定による。</w:t>
      </w:r>
    </w:p>
    <w:p w14:paraId="1A9E8E42"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２．ロープ区画線及びロープ止めの施工</w:t>
      </w:r>
    </w:p>
    <w:p w14:paraId="4FC42B81" w14:textId="55DB529B"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ロープ区画線及びロープ止めの施工については、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33C5D02D" w14:textId="77777777"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自４－３－１６　階段工</w:t>
      </w:r>
    </w:p>
    <w:p w14:paraId="46D01FCB"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１．適用規定</w:t>
      </w:r>
    </w:p>
    <w:p w14:paraId="39609998" w14:textId="53E914BA"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階段工の施工については、共通編第３章</w:t>
      </w:r>
      <w:r w:rsidRPr="002E503D">
        <w:rPr>
          <w:rFonts w:ascii="Century" w:eastAsia="ＭＳ 明朝" w:hAnsi="Century"/>
        </w:rPr>
        <w:t xml:space="preserve"> </w:t>
      </w:r>
      <w:r w:rsidRPr="002E503D">
        <w:rPr>
          <w:rFonts w:ascii="Century" w:eastAsia="ＭＳ 明朝" w:hAnsi="Century"/>
        </w:rPr>
        <w:t>無筋・鉄筋コンクリ一ト、自然公園編第４章第３節</w:t>
      </w:r>
      <w:r w:rsidRPr="002E503D">
        <w:rPr>
          <w:rFonts w:ascii="Century" w:eastAsia="ＭＳ 明朝" w:hAnsi="Century"/>
        </w:rPr>
        <w:t xml:space="preserve"> </w:t>
      </w:r>
      <w:r w:rsidRPr="002E503D">
        <w:rPr>
          <w:rFonts w:ascii="Century" w:eastAsia="ＭＳ 明朝" w:hAnsi="Century"/>
        </w:rPr>
        <w:t>園地・歩道工および自然公園編第４章第５節</w:t>
      </w:r>
      <w:r w:rsidRPr="002E503D">
        <w:rPr>
          <w:rFonts w:ascii="Century" w:eastAsia="ＭＳ 明朝" w:hAnsi="Century"/>
        </w:rPr>
        <w:t xml:space="preserve"> </w:t>
      </w:r>
      <w:r w:rsidRPr="002E503D">
        <w:rPr>
          <w:rFonts w:ascii="Century" w:eastAsia="ＭＳ 明朝" w:hAnsi="Century"/>
        </w:rPr>
        <w:t>施設仕上げ工によるもののほか、</w:t>
      </w:r>
      <w:r w:rsidR="005966A5" w:rsidRPr="002E503D">
        <w:rPr>
          <w:rFonts w:ascii="Century" w:eastAsia="ＭＳ ゴシック" w:hAnsi="Century"/>
          <w:b/>
        </w:rPr>
        <w:t>設計図書</w:t>
      </w:r>
      <w:r w:rsidRPr="002E503D">
        <w:rPr>
          <w:rFonts w:ascii="Century" w:eastAsia="ＭＳ 明朝" w:hAnsi="Century"/>
        </w:rPr>
        <w:t>によらなければならない。</w:t>
      </w:r>
    </w:p>
    <w:p w14:paraId="49F136CF"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２．階段工の施工</w:t>
      </w:r>
    </w:p>
    <w:p w14:paraId="45D06DD4"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受注者は、階段工の施工については、踏面に水が溜まらないよう施工しなければならない。</w:t>
      </w:r>
    </w:p>
    <w:p w14:paraId="6812348E"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３．階段高さ調整の施工</w:t>
      </w:r>
    </w:p>
    <w:p w14:paraId="1D7723EC" w14:textId="680E00B3"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受注者は、階段高さ調整の施工については、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に示された仕上がり高になるように施工しなければならない。</w:t>
      </w:r>
    </w:p>
    <w:p w14:paraId="7EA9E3A1" w14:textId="77777777" w:rsidR="00772E50" w:rsidRPr="00CD64BB" w:rsidRDefault="00772E50" w:rsidP="00772E50">
      <w:pPr>
        <w:ind w:leftChars="200" w:left="416"/>
        <w:rPr>
          <w:rFonts w:ascii="Century" w:eastAsia="ＭＳ 明朝" w:hAnsi="Century"/>
          <w:b/>
          <w:bCs/>
        </w:rPr>
      </w:pPr>
      <w:r w:rsidRPr="00CD64BB">
        <w:rPr>
          <w:rFonts w:ascii="Century" w:eastAsia="ＭＳ 明朝" w:hAnsi="Century" w:hint="eastAsia"/>
          <w:b/>
          <w:bCs/>
        </w:rPr>
        <w:t>４．手すりの施工</w:t>
      </w:r>
    </w:p>
    <w:p w14:paraId="568EA1F4" w14:textId="68ACC952"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受注者は、手すりの施工については、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38E80141" w14:textId="77777777" w:rsidR="00772E50" w:rsidRPr="00934E56"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w:t>
      </w:r>
      <w:r w:rsidRPr="00934E56">
        <w:rPr>
          <w:rFonts w:ascii="Century" w:eastAsia="ＭＳ ゴシック" w:hAnsi="Century" w:hint="eastAsia"/>
          <w:b/>
          <w:bCs/>
        </w:rPr>
        <w:t>４－３－１７　視覚障害者誘導用ブロック工</w:t>
      </w:r>
    </w:p>
    <w:p w14:paraId="3784FEDE"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１．視覚障害者誘導用ブロックの施工</w:t>
      </w:r>
    </w:p>
    <w:p w14:paraId="043265D7" w14:textId="1F749FE6" w:rsidR="00772E50" w:rsidRPr="00934E56"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受注者は、視覚障害者誘導用ブロックの施工については、施工前に施工図を作成し、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1C799EC2"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２．視覚障害者誘導用ブロックの施工</w:t>
      </w:r>
    </w:p>
    <w:p w14:paraId="00CC2E0E" w14:textId="5D129DCE" w:rsidR="00772E50" w:rsidRPr="00934E56"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視覚障害者誘導用ブロックの施工については、視覚障害者誘導用ブロック設置指針・同解説第４章施工</w:t>
      </w:r>
      <w:r w:rsidR="008A2A75" w:rsidRPr="00934E56">
        <w:rPr>
          <w:rFonts w:ascii="Century" w:eastAsia="ＭＳ 明朝" w:hAnsi="Century" w:hint="eastAsia"/>
        </w:rPr>
        <w:t>（日本道路協会、昭和</w:t>
      </w:r>
      <w:r w:rsidR="008A2A75" w:rsidRPr="00934E56">
        <w:rPr>
          <w:rFonts w:ascii="Century" w:eastAsia="ＭＳ 明朝" w:hAnsi="Century"/>
        </w:rPr>
        <w:t>60</w:t>
      </w:r>
      <w:r w:rsidR="008A2A75" w:rsidRPr="00934E56">
        <w:rPr>
          <w:rFonts w:ascii="Century" w:eastAsia="ＭＳ 明朝" w:hAnsi="Century"/>
        </w:rPr>
        <w:t>年</w:t>
      </w:r>
      <w:r w:rsidR="008A2A75" w:rsidRPr="00934E56">
        <w:rPr>
          <w:rFonts w:ascii="Century" w:eastAsia="ＭＳ 明朝" w:hAnsi="Century"/>
        </w:rPr>
        <w:t>9</w:t>
      </w:r>
      <w:r w:rsidR="008A2A75" w:rsidRPr="00934E56">
        <w:rPr>
          <w:rFonts w:ascii="Century" w:eastAsia="ＭＳ 明朝" w:hAnsi="Century"/>
        </w:rPr>
        <w:t>月）</w:t>
      </w:r>
      <w:r w:rsidRPr="00934E56">
        <w:rPr>
          <w:rFonts w:ascii="Century" w:eastAsia="ＭＳ 明朝" w:hAnsi="Century" w:hint="eastAsia"/>
        </w:rPr>
        <w:t>の規定による。</w:t>
      </w:r>
    </w:p>
    <w:p w14:paraId="340F7DB1" w14:textId="1D91C9B5" w:rsidR="00772E50" w:rsidRPr="00934E56"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なお、基準類と</w:t>
      </w:r>
      <w:r w:rsidR="005966A5" w:rsidRPr="00934E56">
        <w:rPr>
          <w:rFonts w:ascii="Century" w:eastAsia="ＭＳ ゴシック" w:hAnsi="Century" w:hint="eastAsia"/>
          <w:b/>
        </w:rPr>
        <w:t>設計図書</w:t>
      </w:r>
      <w:r w:rsidRPr="00934E56">
        <w:rPr>
          <w:rFonts w:ascii="Century" w:eastAsia="ＭＳ 明朝" w:hAnsi="Century" w:hint="eastAsia"/>
        </w:rPr>
        <w:t>に相違がある場合は、原則として</w:t>
      </w:r>
      <w:r w:rsidR="005966A5" w:rsidRPr="00934E56">
        <w:rPr>
          <w:rFonts w:ascii="Century" w:eastAsia="ＭＳ ゴシック" w:hAnsi="Century" w:hint="eastAsia"/>
          <w:b/>
        </w:rPr>
        <w:t>設計図書</w:t>
      </w:r>
      <w:r w:rsidRPr="00934E56">
        <w:rPr>
          <w:rFonts w:ascii="Century" w:eastAsia="ＭＳ 明朝" w:hAnsi="Century" w:hint="eastAsia"/>
        </w:rPr>
        <w:t>の規定に従うものとし、疑義がある場合は</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5155C864" w14:textId="77777777" w:rsidR="00772E50" w:rsidRPr="00934E56" w:rsidRDefault="00772E50" w:rsidP="00772E50">
      <w:pPr>
        <w:ind w:leftChars="200" w:left="416"/>
        <w:rPr>
          <w:rFonts w:ascii="Century" w:eastAsia="ＭＳ 明朝" w:hAnsi="Century"/>
          <w:b/>
          <w:bCs/>
        </w:rPr>
      </w:pPr>
      <w:r w:rsidRPr="00934E56">
        <w:rPr>
          <w:rFonts w:ascii="Century" w:eastAsia="ＭＳ 明朝" w:hAnsi="Century" w:hint="eastAsia"/>
          <w:b/>
          <w:bCs/>
        </w:rPr>
        <w:t>３．視覚障害者誘導点字シートの施工</w:t>
      </w:r>
    </w:p>
    <w:p w14:paraId="62F5888B" w14:textId="6CAAF256" w:rsidR="00772E50" w:rsidRPr="002E503D"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視覚障害者誘導点字シートの施工については、視覚障害者誘導用ブロック設置指針・同解説第４章施工</w:t>
      </w:r>
      <w:r w:rsidR="008A2A75" w:rsidRPr="00934E56">
        <w:rPr>
          <w:rFonts w:ascii="Century" w:eastAsia="ＭＳ 明朝" w:hAnsi="Century" w:hint="eastAsia"/>
        </w:rPr>
        <w:t>（日本道路協会、昭和</w:t>
      </w:r>
      <w:r w:rsidR="008A2A75" w:rsidRPr="00934E56">
        <w:rPr>
          <w:rFonts w:ascii="Century" w:eastAsia="ＭＳ 明朝" w:hAnsi="Century"/>
        </w:rPr>
        <w:t>60</w:t>
      </w:r>
      <w:r w:rsidR="008A2A75" w:rsidRPr="00934E56">
        <w:rPr>
          <w:rFonts w:ascii="Century" w:eastAsia="ＭＳ 明朝" w:hAnsi="Century"/>
        </w:rPr>
        <w:t>年</w:t>
      </w:r>
      <w:r w:rsidR="008A2A75" w:rsidRPr="00934E56">
        <w:rPr>
          <w:rFonts w:ascii="Century" w:eastAsia="ＭＳ 明朝" w:hAnsi="Century"/>
        </w:rPr>
        <w:t>9</w:t>
      </w:r>
      <w:r w:rsidR="008A2A75" w:rsidRPr="00934E56">
        <w:rPr>
          <w:rFonts w:ascii="Century" w:eastAsia="ＭＳ 明朝" w:hAnsi="Century"/>
        </w:rPr>
        <w:t>月）</w:t>
      </w:r>
      <w:r w:rsidRPr="00934E56">
        <w:rPr>
          <w:rFonts w:ascii="Century" w:eastAsia="ＭＳ 明朝" w:hAnsi="Century" w:hint="eastAsia"/>
        </w:rPr>
        <w:t>の規定による</w:t>
      </w:r>
      <w:r w:rsidRPr="002E503D">
        <w:rPr>
          <w:rFonts w:ascii="Century" w:eastAsia="ＭＳ 明朝" w:hAnsi="Century" w:hint="eastAsia"/>
        </w:rPr>
        <w:t>もののほか、</w:t>
      </w:r>
      <w:r w:rsidR="005966A5" w:rsidRPr="002E503D">
        <w:rPr>
          <w:rFonts w:ascii="Century" w:eastAsia="ＭＳ ゴシック" w:hAnsi="Century" w:hint="eastAsia"/>
          <w:b/>
        </w:rPr>
        <w:t>設計図書</w:t>
      </w:r>
      <w:r w:rsidRPr="002E503D">
        <w:rPr>
          <w:rFonts w:ascii="Century" w:eastAsia="ＭＳ 明朝" w:hAnsi="Century" w:hint="eastAsia"/>
        </w:rPr>
        <w:t>による。</w:t>
      </w:r>
    </w:p>
    <w:p w14:paraId="00842759" w14:textId="77777777" w:rsidR="00772E50" w:rsidRPr="002E503D" w:rsidRDefault="00772E50" w:rsidP="00772E50">
      <w:pPr>
        <w:rPr>
          <w:rFonts w:ascii="Century" w:eastAsia="ＭＳ 明朝" w:hAnsi="Century"/>
        </w:rPr>
      </w:pPr>
    </w:p>
    <w:p w14:paraId="68E6358E" w14:textId="77777777" w:rsidR="00772E50" w:rsidRPr="002E503D" w:rsidRDefault="00772E50"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第４節　建築施設組立設置工</w:t>
      </w:r>
    </w:p>
    <w:p w14:paraId="62A17994" w14:textId="6E1A6A99"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自４－４－１　一般事項</w:t>
      </w:r>
    </w:p>
    <w:p w14:paraId="67C204C5"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１．適用工種</w:t>
      </w:r>
    </w:p>
    <w:p w14:paraId="193DE9E3"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本節は建築施設組立設置工として四阿工その他これらに類する工種について定める。</w:t>
      </w:r>
    </w:p>
    <w:p w14:paraId="774267A7"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２．適用規定等</w:t>
      </w:r>
    </w:p>
    <w:p w14:paraId="498F68BB" w14:textId="2970F1F6"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建築施設組立設置工の組立設置については、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によらなければならない。なお、特に定めのない事項については、公共建築工事標準仕様書</w:t>
      </w:r>
      <w:r w:rsidR="00C17D14">
        <w:rPr>
          <w:rFonts w:ascii="Century" w:eastAsia="ＭＳ 明朝" w:hAnsi="Century" w:hint="eastAsia"/>
        </w:rPr>
        <w:t>（</w:t>
      </w:r>
      <w:r w:rsidRPr="002E503D">
        <w:rPr>
          <w:rFonts w:ascii="Century" w:eastAsia="ＭＳ 明朝" w:hAnsi="Century" w:hint="eastAsia"/>
        </w:rPr>
        <w:t>建築工事編、機械設備工事編、電気設備工事編</w:t>
      </w:r>
      <w:r w:rsidR="00C17D14">
        <w:rPr>
          <w:rFonts w:ascii="Century" w:eastAsia="ＭＳ 明朝" w:hAnsi="Century" w:hint="eastAsia"/>
        </w:rPr>
        <w:t>）</w:t>
      </w:r>
      <w:r w:rsidRPr="002E503D">
        <w:rPr>
          <w:rFonts w:ascii="Century" w:eastAsia="ＭＳ 明朝" w:hAnsi="Century" w:hint="eastAsia"/>
        </w:rPr>
        <w:t>の規定による。</w:t>
      </w:r>
    </w:p>
    <w:p w14:paraId="1DB1998A" w14:textId="6FE768A9"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自４－４－２　材料</w:t>
      </w:r>
    </w:p>
    <w:p w14:paraId="415C012C"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１．建築施設組立設置工に使用する材料</w:t>
      </w:r>
    </w:p>
    <w:p w14:paraId="01A5DE1D"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建築施設組立設置工に使用する材料については、次の規格に適合したものまたは、これと同等以上の品質を有するものとする。</w:t>
      </w:r>
    </w:p>
    <w:p w14:paraId="5346ABF1" w14:textId="134DEBF4" w:rsidR="00772E50" w:rsidRPr="002E503D" w:rsidRDefault="00772E50" w:rsidP="00F84A8D">
      <w:pPr>
        <w:ind w:leftChars="400" w:left="831"/>
        <w:rPr>
          <w:rFonts w:ascii="Century" w:eastAsia="ＭＳ 明朝" w:hAnsi="Century"/>
        </w:rPr>
      </w:pPr>
      <w:r w:rsidRPr="002E503D">
        <w:rPr>
          <w:rFonts w:ascii="Century" w:eastAsia="ＭＳ 明朝" w:hAnsi="Century"/>
        </w:rPr>
        <w:t xml:space="preserve">JIS A 5001 </w:t>
      </w:r>
      <w:r w:rsidR="00C17D14">
        <w:rPr>
          <w:rFonts w:ascii="Century" w:eastAsia="ＭＳ 明朝" w:hAnsi="Century"/>
        </w:rPr>
        <w:t>（</w:t>
      </w:r>
      <w:r w:rsidRPr="002E503D">
        <w:rPr>
          <w:rFonts w:ascii="Century" w:eastAsia="ＭＳ 明朝" w:hAnsi="Century"/>
        </w:rPr>
        <w:t>道路用砕石</w:t>
      </w:r>
      <w:r w:rsidR="00C17D14">
        <w:rPr>
          <w:rFonts w:ascii="Century" w:eastAsia="ＭＳ 明朝" w:hAnsi="Century"/>
        </w:rPr>
        <w:t>）</w:t>
      </w:r>
    </w:p>
    <w:p w14:paraId="593F193D" w14:textId="4FE98580" w:rsidR="00772E50" w:rsidRPr="002E503D" w:rsidRDefault="00772E50" w:rsidP="00F84A8D">
      <w:pPr>
        <w:ind w:leftChars="400" w:left="831"/>
        <w:rPr>
          <w:rFonts w:ascii="Century" w:eastAsia="ＭＳ 明朝" w:hAnsi="Century"/>
        </w:rPr>
      </w:pPr>
      <w:r w:rsidRPr="002E503D">
        <w:rPr>
          <w:rFonts w:ascii="Century" w:eastAsia="ＭＳ 明朝" w:hAnsi="Century"/>
        </w:rPr>
        <w:t xml:space="preserve">JIS A 5006 </w:t>
      </w:r>
      <w:r w:rsidR="00C17D14">
        <w:rPr>
          <w:rFonts w:ascii="Century" w:eastAsia="ＭＳ 明朝" w:hAnsi="Century"/>
        </w:rPr>
        <w:t>（</w:t>
      </w:r>
      <w:r w:rsidRPr="002E503D">
        <w:rPr>
          <w:rFonts w:ascii="Century" w:eastAsia="ＭＳ 明朝" w:hAnsi="Century"/>
        </w:rPr>
        <w:t>割栗石</w:t>
      </w:r>
      <w:r w:rsidR="00C17D14">
        <w:rPr>
          <w:rFonts w:ascii="Century" w:eastAsia="ＭＳ 明朝" w:hAnsi="Century"/>
        </w:rPr>
        <w:t>）</w:t>
      </w:r>
    </w:p>
    <w:p w14:paraId="64B8128C" w14:textId="1903DE6F" w:rsidR="00772E50" w:rsidRPr="002E503D" w:rsidRDefault="00772E50" w:rsidP="00F84A8D">
      <w:pPr>
        <w:ind w:leftChars="400" w:left="831"/>
        <w:rPr>
          <w:rFonts w:ascii="Century" w:eastAsia="ＭＳ 明朝" w:hAnsi="Century"/>
        </w:rPr>
      </w:pPr>
      <w:r w:rsidRPr="002E503D">
        <w:rPr>
          <w:rFonts w:ascii="Century" w:eastAsia="ＭＳ 明朝" w:hAnsi="Century"/>
        </w:rPr>
        <w:t xml:space="preserve">JIS A 5508 </w:t>
      </w:r>
      <w:r w:rsidR="00C17D14">
        <w:rPr>
          <w:rFonts w:ascii="Century" w:eastAsia="ＭＳ 明朝" w:hAnsi="Century"/>
        </w:rPr>
        <w:t>（</w:t>
      </w:r>
      <w:r w:rsidRPr="002E503D">
        <w:rPr>
          <w:rFonts w:ascii="Century" w:eastAsia="ＭＳ 明朝" w:hAnsi="Century"/>
        </w:rPr>
        <w:t>くぎ</w:t>
      </w:r>
      <w:r w:rsidR="00C17D14">
        <w:rPr>
          <w:rFonts w:ascii="Century" w:eastAsia="ＭＳ 明朝" w:hAnsi="Century"/>
        </w:rPr>
        <w:t>）</w:t>
      </w:r>
    </w:p>
    <w:p w14:paraId="5E8E3C4A" w14:textId="77777777" w:rsidR="008A2A75" w:rsidRPr="00934E56" w:rsidRDefault="008A2A75" w:rsidP="008A2A75">
      <w:pPr>
        <w:ind w:leftChars="400" w:left="831"/>
        <w:rPr>
          <w:rFonts w:ascii="Century" w:eastAsia="ＭＳ 明朝" w:hAnsi="Century"/>
        </w:rPr>
      </w:pPr>
      <w:r w:rsidRPr="00A56882">
        <w:rPr>
          <w:rFonts w:ascii="Century" w:eastAsia="ＭＳ 明朝" w:hAnsi="Century"/>
        </w:rPr>
        <w:t xml:space="preserve">JIS </w:t>
      </w:r>
      <w:r w:rsidRPr="00934E56">
        <w:rPr>
          <w:rFonts w:ascii="Century" w:eastAsia="ＭＳ 明朝" w:hAnsi="Century"/>
        </w:rPr>
        <w:t xml:space="preserve">K 6801 </w:t>
      </w:r>
      <w:r w:rsidRPr="00934E56">
        <w:rPr>
          <w:rFonts w:ascii="Century" w:eastAsia="ＭＳ 明朝" w:hAnsi="Century"/>
        </w:rPr>
        <w:t>（ユリア樹脂木材接着剤）</w:t>
      </w:r>
    </w:p>
    <w:p w14:paraId="751FB4F1" w14:textId="11ABC8B7" w:rsidR="008A2A75" w:rsidRPr="00934E56" w:rsidRDefault="008A2A75" w:rsidP="008A2A75">
      <w:pPr>
        <w:ind w:leftChars="400" w:left="831"/>
        <w:rPr>
          <w:rFonts w:ascii="Century" w:eastAsia="ＭＳ 明朝" w:hAnsi="Century"/>
        </w:rPr>
      </w:pPr>
      <w:r w:rsidRPr="00934E56">
        <w:rPr>
          <w:rFonts w:ascii="Century" w:eastAsia="ＭＳ 明朝" w:hAnsi="Century"/>
        </w:rPr>
        <w:t xml:space="preserve">JIS K 6802 </w:t>
      </w:r>
      <w:r w:rsidRPr="00934E56">
        <w:rPr>
          <w:rFonts w:ascii="Century" w:eastAsia="ＭＳ 明朝" w:hAnsi="Century"/>
        </w:rPr>
        <w:t>（フェノール樹脂木材接着剤）</w:t>
      </w:r>
    </w:p>
    <w:p w14:paraId="67BBFC87" w14:textId="063FC231" w:rsidR="00772E50" w:rsidRPr="00934E56" w:rsidRDefault="00772E50" w:rsidP="00F84A8D">
      <w:pPr>
        <w:ind w:leftChars="400" w:left="831"/>
        <w:rPr>
          <w:rFonts w:ascii="Century" w:eastAsia="ＭＳ 明朝" w:hAnsi="Century"/>
        </w:rPr>
      </w:pPr>
      <w:r w:rsidRPr="00934E56">
        <w:rPr>
          <w:rFonts w:ascii="Century" w:eastAsia="ＭＳ 明朝" w:hAnsi="Century"/>
        </w:rPr>
        <w:lastRenderedPageBreak/>
        <w:t>JIS K 6807</w:t>
      </w:r>
      <w:r w:rsidR="008A2A75" w:rsidRPr="00934E56">
        <w:rPr>
          <w:rFonts w:ascii="Century" w:eastAsia="ＭＳ 明朝" w:hAnsi="Century" w:hint="eastAsia"/>
        </w:rPr>
        <w:t xml:space="preserve"> </w:t>
      </w:r>
      <w:r w:rsidR="00C17D14" w:rsidRPr="00934E56">
        <w:rPr>
          <w:rFonts w:ascii="Century" w:eastAsia="ＭＳ 明朝" w:hAnsi="Century"/>
        </w:rPr>
        <w:t>（</w:t>
      </w:r>
      <w:r w:rsidRPr="00934E56">
        <w:rPr>
          <w:rFonts w:ascii="Century" w:eastAsia="ＭＳ 明朝" w:hAnsi="Century"/>
        </w:rPr>
        <w:t>ホルムアルデヒド系樹脂木材用液状接着剤の一般試験方法</w:t>
      </w:r>
      <w:r w:rsidR="00C17D14" w:rsidRPr="00934E56">
        <w:rPr>
          <w:rFonts w:ascii="Century" w:eastAsia="ＭＳ 明朝" w:hAnsi="Century"/>
        </w:rPr>
        <w:t>）</w:t>
      </w:r>
    </w:p>
    <w:p w14:paraId="31D3B962" w14:textId="7C74DBC4" w:rsidR="00772E50" w:rsidRPr="00934E56" w:rsidRDefault="00772E50" w:rsidP="00F84A8D">
      <w:pPr>
        <w:ind w:leftChars="400" w:left="831"/>
        <w:rPr>
          <w:rFonts w:ascii="Century" w:eastAsia="ＭＳ 明朝" w:hAnsi="Century"/>
        </w:rPr>
      </w:pPr>
      <w:r w:rsidRPr="00934E56">
        <w:rPr>
          <w:rFonts w:ascii="Century" w:eastAsia="ＭＳ 明朝" w:hAnsi="Century"/>
        </w:rPr>
        <w:t xml:space="preserve">JIS K 6804 </w:t>
      </w:r>
      <w:r w:rsidR="00C17D14" w:rsidRPr="00934E56">
        <w:rPr>
          <w:rFonts w:ascii="Century" w:eastAsia="ＭＳ 明朝" w:hAnsi="Century"/>
        </w:rPr>
        <w:t>（</w:t>
      </w:r>
      <w:r w:rsidRPr="00934E56">
        <w:rPr>
          <w:rFonts w:ascii="Century" w:eastAsia="ＭＳ 明朝" w:hAnsi="Century"/>
        </w:rPr>
        <w:t>酢酸ビニル樹脂エマルジョン木材接着剤</w:t>
      </w:r>
      <w:r w:rsidR="00C17D14" w:rsidRPr="00934E56">
        <w:rPr>
          <w:rFonts w:ascii="Century" w:eastAsia="ＭＳ 明朝" w:hAnsi="Century"/>
        </w:rPr>
        <w:t>）</w:t>
      </w:r>
    </w:p>
    <w:p w14:paraId="227BC57C" w14:textId="226C472C" w:rsidR="00772E50" w:rsidRPr="00934E56" w:rsidRDefault="00772E50" w:rsidP="00F84A8D">
      <w:pPr>
        <w:ind w:leftChars="400" w:left="831"/>
        <w:rPr>
          <w:rFonts w:ascii="Century" w:eastAsia="ＭＳ 明朝" w:hAnsi="Century"/>
        </w:rPr>
      </w:pPr>
      <w:r w:rsidRPr="00934E56">
        <w:rPr>
          <w:rFonts w:ascii="Century" w:eastAsia="ＭＳ 明朝" w:hAnsi="Century"/>
        </w:rPr>
        <w:t xml:space="preserve">JIS K 6919 </w:t>
      </w:r>
      <w:r w:rsidR="00C17D14" w:rsidRPr="00934E56">
        <w:rPr>
          <w:rFonts w:ascii="Century" w:eastAsia="ＭＳ 明朝" w:hAnsi="Century"/>
        </w:rPr>
        <w:t>（</w:t>
      </w:r>
      <w:r w:rsidRPr="00934E56">
        <w:rPr>
          <w:rFonts w:ascii="Century" w:eastAsia="ＭＳ 明朝" w:hAnsi="Century"/>
        </w:rPr>
        <w:t>繊維強化プラスチック用液状不飽和ポリエステル樹脂</w:t>
      </w:r>
      <w:r w:rsidR="00C17D14" w:rsidRPr="00934E56">
        <w:rPr>
          <w:rFonts w:ascii="Century" w:eastAsia="ＭＳ 明朝" w:hAnsi="Century"/>
        </w:rPr>
        <w:t>）</w:t>
      </w:r>
    </w:p>
    <w:p w14:paraId="0153FA92" w14:textId="430FAC3B" w:rsidR="00772E50" w:rsidRPr="00934E56" w:rsidRDefault="00772E50" w:rsidP="00F84A8D">
      <w:pPr>
        <w:ind w:leftChars="400" w:left="831"/>
        <w:rPr>
          <w:rFonts w:ascii="Century" w:eastAsia="ＭＳ 明朝" w:hAnsi="Century"/>
        </w:rPr>
      </w:pPr>
      <w:r w:rsidRPr="00934E56">
        <w:rPr>
          <w:rFonts w:ascii="Century" w:eastAsia="ＭＳ 明朝" w:hAnsi="Century"/>
        </w:rPr>
        <w:t xml:space="preserve">JIS R 3412 </w:t>
      </w:r>
      <w:r w:rsidR="00C17D14" w:rsidRPr="00934E56">
        <w:rPr>
          <w:rFonts w:ascii="Century" w:eastAsia="ＭＳ 明朝" w:hAnsi="Century"/>
        </w:rPr>
        <w:t>（</w:t>
      </w:r>
      <w:r w:rsidRPr="00934E56">
        <w:rPr>
          <w:rFonts w:ascii="Century" w:eastAsia="ＭＳ 明朝" w:hAnsi="Century"/>
        </w:rPr>
        <w:t>ガラスロービング</w:t>
      </w:r>
      <w:r w:rsidR="00C17D14" w:rsidRPr="00934E56">
        <w:rPr>
          <w:rFonts w:ascii="Century" w:eastAsia="ＭＳ 明朝" w:hAnsi="Century"/>
        </w:rPr>
        <w:t>）</w:t>
      </w:r>
    </w:p>
    <w:p w14:paraId="0DC06252" w14:textId="77777777" w:rsidR="00772E50" w:rsidRPr="00934E56" w:rsidRDefault="00772E50" w:rsidP="00F84A8D">
      <w:pPr>
        <w:ind w:leftChars="200" w:left="416"/>
        <w:rPr>
          <w:rFonts w:ascii="Century" w:eastAsia="ＭＳ 明朝" w:hAnsi="Century"/>
          <w:b/>
          <w:bCs/>
        </w:rPr>
      </w:pPr>
      <w:r w:rsidRPr="00934E56">
        <w:rPr>
          <w:rFonts w:ascii="Century" w:eastAsia="ＭＳ 明朝" w:hAnsi="Century" w:hint="eastAsia"/>
          <w:b/>
          <w:bCs/>
        </w:rPr>
        <w:t>２．工場製品</w:t>
      </w:r>
    </w:p>
    <w:p w14:paraId="2888AEDF" w14:textId="77777777" w:rsidR="00772E50" w:rsidRPr="00934E56"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工場製品については、製作所の商品記号を刻印したものとする。</w:t>
      </w:r>
    </w:p>
    <w:p w14:paraId="1EA96024" w14:textId="38B0BAC8" w:rsidR="00772E50" w:rsidRPr="00934E56" w:rsidRDefault="00772E50" w:rsidP="00F84A8D">
      <w:pPr>
        <w:ind w:leftChars="200" w:left="416"/>
        <w:rPr>
          <w:rFonts w:ascii="Century" w:eastAsia="ＭＳ 明朝" w:hAnsi="Century"/>
          <w:b/>
          <w:bCs/>
        </w:rPr>
      </w:pPr>
      <w:r w:rsidRPr="00934E56">
        <w:rPr>
          <w:rFonts w:ascii="Century" w:eastAsia="ＭＳ 明朝" w:hAnsi="Century" w:hint="eastAsia"/>
          <w:b/>
          <w:bCs/>
        </w:rPr>
        <w:t>３．木材</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62DA0CF8" w14:textId="332830AF" w:rsidR="00772E50" w:rsidRPr="00934E56" w:rsidRDefault="00772E50" w:rsidP="00F84A8D">
      <w:pPr>
        <w:ind w:leftChars="300" w:left="624" w:firstLineChars="100" w:firstLine="208"/>
        <w:rPr>
          <w:rFonts w:ascii="Century" w:eastAsia="ＭＳ 明朝" w:hAnsi="Century"/>
        </w:rPr>
      </w:pPr>
      <w:r w:rsidRPr="00934E56">
        <w:rPr>
          <w:rFonts w:ascii="Century" w:eastAsia="ＭＳ 明朝" w:hAnsi="Century" w:hint="eastAsia"/>
        </w:rPr>
        <w:t>木材については、針葉樹の構造用製材の日本農林規格、針葉樹の造作用製材の日本農林規格、針葉樹の下地用製材の日本農林規格、広葉樹製材の日本農林規格、及び素材の日本農林規格による規格品とする。なお、これにより難い場合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62307E04" w14:textId="167E12DB" w:rsidR="00772E50" w:rsidRPr="00934E56" w:rsidRDefault="00772E50" w:rsidP="00F84A8D">
      <w:pPr>
        <w:ind w:leftChars="200" w:left="416"/>
        <w:rPr>
          <w:rFonts w:ascii="Century" w:eastAsia="ＭＳ 明朝" w:hAnsi="Century"/>
        </w:rPr>
      </w:pPr>
      <w:r w:rsidRPr="00934E56">
        <w:rPr>
          <w:rFonts w:ascii="Century" w:eastAsia="ＭＳ 明朝" w:hAnsi="Century" w:hint="eastAsia"/>
          <w:b/>
          <w:bCs/>
        </w:rPr>
        <w:t>４．木材</w:t>
      </w:r>
      <w:r w:rsidR="00C17D14" w:rsidRPr="00934E56">
        <w:rPr>
          <w:rFonts w:ascii="Century" w:eastAsia="ＭＳ 明朝" w:hAnsi="Century" w:hint="eastAsia"/>
          <w:b/>
          <w:bCs/>
        </w:rPr>
        <w:t>（</w:t>
      </w:r>
      <w:r w:rsidRPr="00934E56">
        <w:rPr>
          <w:rFonts w:ascii="Century" w:eastAsia="ＭＳ 明朝" w:hAnsi="Century" w:hint="eastAsia"/>
          <w:b/>
          <w:bCs/>
        </w:rPr>
        <w:t>２</w:t>
      </w:r>
      <w:r w:rsidR="00C17D14" w:rsidRPr="00934E56">
        <w:rPr>
          <w:rFonts w:ascii="Century" w:eastAsia="ＭＳ 明朝" w:hAnsi="Century" w:hint="eastAsia"/>
          <w:b/>
          <w:bCs/>
        </w:rPr>
        <w:t>）</w:t>
      </w:r>
    </w:p>
    <w:p w14:paraId="795F419B" w14:textId="67A4120B"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木材については、</w:t>
      </w:r>
      <w:r w:rsidRPr="002E503D">
        <w:rPr>
          <w:rFonts w:ascii="Century" w:eastAsia="ＭＳ 明朝" w:hAnsi="Century"/>
        </w:rPr>
        <w:t>JIS A 9002</w:t>
      </w:r>
      <w:r w:rsidR="00C17D14">
        <w:rPr>
          <w:rFonts w:ascii="Century" w:eastAsia="ＭＳ 明朝" w:hAnsi="Century"/>
        </w:rPr>
        <w:t>（</w:t>
      </w:r>
      <w:r w:rsidRPr="002E503D">
        <w:rPr>
          <w:rFonts w:ascii="Century" w:eastAsia="ＭＳ 明朝" w:hAnsi="Century"/>
        </w:rPr>
        <w:t>木質材料の加圧式保存処理方法</w:t>
      </w:r>
      <w:r w:rsidR="00C17D14">
        <w:rPr>
          <w:rFonts w:ascii="Century" w:eastAsia="ＭＳ 明朝" w:hAnsi="Century"/>
        </w:rPr>
        <w:t>）</w:t>
      </w:r>
      <w:r w:rsidRPr="002E503D">
        <w:rPr>
          <w:rFonts w:ascii="Century" w:eastAsia="ＭＳ 明朝" w:hAnsi="Century"/>
        </w:rPr>
        <w:t>による防腐処理品とし、経口毒性および経皮毒性が安全と認められているものを使用するものとする。</w:t>
      </w:r>
    </w:p>
    <w:p w14:paraId="5664D590"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５．ボルト、ナット</w:t>
      </w:r>
    </w:p>
    <w:p w14:paraId="7561D1B2"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ボルト、ナットについては、</w:t>
      </w:r>
      <w:r w:rsidRPr="002E503D">
        <w:rPr>
          <w:rFonts w:ascii="Century" w:eastAsia="ＭＳ 明朝" w:hAnsi="Century"/>
        </w:rPr>
        <w:t>JIS</w:t>
      </w:r>
      <w:r w:rsidRPr="002E503D">
        <w:rPr>
          <w:rFonts w:ascii="Century" w:eastAsia="ＭＳ 明朝" w:hAnsi="Century"/>
        </w:rPr>
        <w:t>製品を使用し、ボルトには座金を使用するものとする。</w:t>
      </w:r>
    </w:p>
    <w:p w14:paraId="44B69871"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６．樹脂</w:t>
      </w:r>
    </w:p>
    <w:p w14:paraId="2C030DC7" w14:textId="0608212D"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樹脂については、</w:t>
      </w:r>
      <w:r w:rsidRPr="002E503D">
        <w:rPr>
          <w:rFonts w:ascii="Century" w:eastAsia="ＭＳ 明朝" w:hAnsi="Century"/>
        </w:rPr>
        <w:t>JIS K 6919</w:t>
      </w:r>
      <w:r w:rsidR="00C17D14">
        <w:rPr>
          <w:rFonts w:ascii="Century" w:eastAsia="ＭＳ 明朝" w:hAnsi="Century"/>
        </w:rPr>
        <w:t>（</w:t>
      </w:r>
      <w:r w:rsidRPr="002E503D">
        <w:rPr>
          <w:rFonts w:ascii="Century" w:eastAsia="ＭＳ 明朝" w:hAnsi="Century"/>
        </w:rPr>
        <w:t>繊維強化プラスチック用液状不飽和ポリエステル樹脂</w:t>
      </w:r>
      <w:r w:rsidR="00C17D14">
        <w:rPr>
          <w:rFonts w:ascii="Century" w:eastAsia="ＭＳ 明朝" w:hAnsi="Century"/>
        </w:rPr>
        <w:t>）</w:t>
      </w:r>
      <w:r w:rsidRPr="002E503D">
        <w:rPr>
          <w:rFonts w:ascii="Century" w:eastAsia="ＭＳ 明朝" w:hAnsi="Century"/>
        </w:rPr>
        <w:t>の規格品または、これと同等以上の品質を有するものとする。</w:t>
      </w:r>
    </w:p>
    <w:p w14:paraId="0C346642"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７．ガラス繊維</w:t>
      </w:r>
    </w:p>
    <w:p w14:paraId="5143B915" w14:textId="2F992823"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ガラス繊維については、</w:t>
      </w:r>
      <w:r w:rsidRPr="002E503D">
        <w:rPr>
          <w:rFonts w:ascii="Century" w:eastAsia="ＭＳ 明朝" w:hAnsi="Century"/>
        </w:rPr>
        <w:t>JIS R 3412</w:t>
      </w:r>
      <w:r w:rsidR="00C17D14">
        <w:rPr>
          <w:rFonts w:ascii="Century" w:eastAsia="ＭＳ 明朝" w:hAnsi="Century"/>
        </w:rPr>
        <w:t>（</w:t>
      </w:r>
      <w:r w:rsidRPr="002E503D">
        <w:rPr>
          <w:rFonts w:ascii="Century" w:eastAsia="ＭＳ 明朝" w:hAnsi="Century"/>
        </w:rPr>
        <w:t>ガラスロービング</w:t>
      </w:r>
      <w:r w:rsidR="00C17D14">
        <w:rPr>
          <w:rFonts w:ascii="Century" w:eastAsia="ＭＳ 明朝" w:hAnsi="Century"/>
        </w:rPr>
        <w:t>）</w:t>
      </w:r>
      <w:r w:rsidRPr="002E503D">
        <w:rPr>
          <w:rFonts w:ascii="Century" w:eastAsia="ＭＳ 明朝" w:hAnsi="Century"/>
        </w:rPr>
        <w:t>の規格品に適合する無アルカリ性のものとする。</w:t>
      </w:r>
    </w:p>
    <w:p w14:paraId="2E2042EE"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８．屋根材等</w:t>
      </w:r>
    </w:p>
    <w:p w14:paraId="26B4784F" w14:textId="7114E7A3"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屋根材、屋根下地用ルーフィング、付属材料については、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74782BFD" w14:textId="38793543"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自４－４－３　四阿工</w:t>
      </w:r>
    </w:p>
    <w:p w14:paraId="413C7914"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１．四阿基礎の施工</w:t>
      </w:r>
    </w:p>
    <w:p w14:paraId="47FDCAF5"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受注者は、四阿基礎の施工については、基礎材を均等に敷き均し、十分突き固めなければならない。</w:t>
      </w:r>
    </w:p>
    <w:p w14:paraId="6E5FF8E9"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２．四阿設置の施工</w:t>
      </w:r>
    </w:p>
    <w:p w14:paraId="72DCEFAA"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四阿設置の施工については、以下の各号の規定による。</w:t>
      </w:r>
    </w:p>
    <w:p w14:paraId="20E331B0" w14:textId="64EA8B1D" w:rsidR="00772E50" w:rsidRPr="00934E56"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受注者は、設置位置については、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の</w:t>
      </w:r>
      <w:r w:rsidR="00103A0F" w:rsidRPr="00103A0F">
        <w:rPr>
          <w:rFonts w:ascii="Century" w:eastAsia="ＭＳ ゴシック" w:hAnsi="Century" w:hint="eastAsia"/>
          <w:b/>
        </w:rPr>
        <w:t>指示</w:t>
      </w:r>
      <w:r w:rsidR="00772E50" w:rsidRPr="00934E56">
        <w:rPr>
          <w:rFonts w:ascii="Century" w:eastAsia="ＭＳ 明朝" w:hAnsi="Century" w:hint="eastAsia"/>
        </w:rPr>
        <w:t>を得なければならない。</w:t>
      </w:r>
    </w:p>
    <w:p w14:paraId="46F5FA30" w14:textId="269957E9" w:rsidR="00772E50" w:rsidRPr="00934E56" w:rsidRDefault="00C17D14" w:rsidP="00F84A8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２</w:t>
      </w:r>
      <w:r w:rsidRPr="00934E56">
        <w:rPr>
          <w:rFonts w:ascii="Century" w:eastAsia="ＭＳ 明朝" w:hAnsi="Century" w:hint="eastAsia"/>
        </w:rPr>
        <w:t>）</w:t>
      </w:r>
      <w:r w:rsidR="00772E50" w:rsidRPr="00934E56">
        <w:rPr>
          <w:rFonts w:ascii="Century" w:eastAsia="ＭＳ 明朝" w:hAnsi="Century" w:hint="eastAsia"/>
        </w:rPr>
        <w:t>受注者は、床面に水たまりを生じないように勾配をつけなければならない。</w:t>
      </w:r>
    </w:p>
    <w:p w14:paraId="658BE7B1" w14:textId="6F582B75" w:rsidR="00772E50" w:rsidRPr="00934E56" w:rsidRDefault="00C17D14" w:rsidP="00F84A8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３</w:t>
      </w:r>
      <w:r w:rsidRPr="00934E56">
        <w:rPr>
          <w:rFonts w:ascii="Century" w:eastAsia="ＭＳ 明朝" w:hAnsi="Century" w:hint="eastAsia"/>
        </w:rPr>
        <w:t>）</w:t>
      </w:r>
      <w:r w:rsidR="00772E50" w:rsidRPr="00934E56">
        <w:rPr>
          <w:rFonts w:ascii="Century" w:eastAsia="ＭＳ 明朝" w:hAnsi="Century" w:hint="eastAsia"/>
        </w:rPr>
        <w:t>受注者は、仕上げの色合いについては、見本帳または見本塗り板を作成し、</w:t>
      </w:r>
      <w:r w:rsidR="004D3B1F" w:rsidRPr="00934E56">
        <w:rPr>
          <w:rFonts w:ascii="Century" w:eastAsia="ＭＳ 明朝" w:hAnsi="Century" w:hint="eastAsia"/>
        </w:rPr>
        <w:t>監督職員</w:t>
      </w:r>
      <w:r w:rsidR="00772E50" w:rsidRPr="00934E56">
        <w:rPr>
          <w:rFonts w:ascii="Century" w:eastAsia="ＭＳ 明朝" w:hAnsi="Century" w:hint="eastAsia"/>
        </w:rPr>
        <w:t>の</w:t>
      </w:r>
      <w:r w:rsidR="005966A5" w:rsidRPr="00934E56">
        <w:rPr>
          <w:rFonts w:ascii="Century" w:eastAsia="ＭＳ ゴシック" w:hAnsi="Century" w:hint="eastAsia"/>
          <w:b/>
        </w:rPr>
        <w:t>承諾</w:t>
      </w:r>
      <w:r w:rsidR="00772E50" w:rsidRPr="00934E56">
        <w:rPr>
          <w:rFonts w:ascii="Century" w:eastAsia="ＭＳ 明朝" w:hAnsi="Century" w:hint="eastAsia"/>
        </w:rPr>
        <w:t>を得なければならない。</w:t>
      </w:r>
    </w:p>
    <w:p w14:paraId="43444C7D" w14:textId="77777777" w:rsidR="00772E50" w:rsidRPr="00934E56" w:rsidRDefault="00772E50" w:rsidP="00F84A8D">
      <w:pPr>
        <w:ind w:leftChars="200" w:left="416"/>
        <w:rPr>
          <w:rFonts w:ascii="Century" w:eastAsia="ＭＳ 明朝" w:hAnsi="Century"/>
          <w:b/>
          <w:bCs/>
        </w:rPr>
      </w:pPr>
      <w:r w:rsidRPr="00934E56">
        <w:rPr>
          <w:rFonts w:ascii="Century" w:eastAsia="ＭＳ 明朝" w:hAnsi="Century" w:hint="eastAsia"/>
          <w:b/>
          <w:bCs/>
        </w:rPr>
        <w:t>３．四阿の木材使用</w:t>
      </w:r>
    </w:p>
    <w:p w14:paraId="2E37336C"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受注者は、四阿の木材使用については、以下の各号の規定による。</w:t>
      </w:r>
    </w:p>
    <w:p w14:paraId="16BC922D" w14:textId="52682E84"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受注者は、見え掛かり部分について現場での仕上げが必要な場合は、すべて荒削りまたは、かんな削りのうえ、仕上げ削りをしなければならない。</w:t>
      </w:r>
    </w:p>
    <w:p w14:paraId="5B4076F4" w14:textId="3E34F257"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受注者は、継手については、特に定めのない限り、乱に配置しなければならない。</w:t>
      </w:r>
    </w:p>
    <w:p w14:paraId="532047BB" w14:textId="471A5B19"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受注者は、造作材の化粧面の釘打ちについては、隠し釘を標準としなければならない。</w:t>
      </w:r>
    </w:p>
    <w:p w14:paraId="186CA9A7" w14:textId="16BE58A0" w:rsidR="00772E50" w:rsidRPr="00934E56"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受注者は、継手および仕口については、</w:t>
      </w:r>
      <w:r w:rsidR="005966A5" w:rsidRPr="002E503D">
        <w:rPr>
          <w:rFonts w:ascii="Century" w:eastAsia="ＭＳ ゴシック" w:hAnsi="Century" w:hint="eastAsia"/>
          <w:b/>
        </w:rPr>
        <w:t>設計図書</w:t>
      </w:r>
      <w:r w:rsidR="00772E50" w:rsidRPr="002E503D">
        <w:rPr>
          <w:rFonts w:ascii="Century" w:eastAsia="ＭＳ 明朝" w:hAnsi="Century" w:hint="eastAsia"/>
        </w:rPr>
        <w:t>により難い場合は、</w:t>
      </w:r>
      <w:r w:rsidR="005966A5" w:rsidRPr="002E503D">
        <w:rPr>
          <w:rFonts w:ascii="Century" w:eastAsia="ＭＳ ゴシック" w:hAnsi="Century" w:hint="eastAsia"/>
          <w:b/>
        </w:rPr>
        <w:t>設計図書</w:t>
      </w:r>
      <w:r w:rsidR="00772E50" w:rsidRPr="002E503D">
        <w:rPr>
          <w:rFonts w:ascii="Century" w:eastAsia="ＭＳ 明朝" w:hAnsi="Century" w:hint="eastAsia"/>
        </w:rPr>
        <w:t>に関して</w:t>
      </w:r>
      <w:r w:rsidR="004D3B1F" w:rsidRPr="004D3B1F">
        <w:rPr>
          <w:rFonts w:ascii="Century" w:eastAsia="ＭＳ 明朝" w:hAnsi="Century" w:hint="eastAsia"/>
        </w:rPr>
        <w:t>監</w:t>
      </w:r>
      <w:r w:rsidR="004D3B1F" w:rsidRPr="00934E56">
        <w:rPr>
          <w:rFonts w:ascii="Century" w:eastAsia="ＭＳ 明朝" w:hAnsi="Century" w:hint="eastAsia"/>
        </w:rPr>
        <w:t>督職員</w:t>
      </w:r>
      <w:r w:rsidR="00772E50" w:rsidRPr="00934E56">
        <w:rPr>
          <w:rFonts w:ascii="Century" w:eastAsia="ＭＳ 明朝" w:hAnsi="Century" w:hint="eastAsia"/>
        </w:rPr>
        <w:t>の</w:t>
      </w:r>
      <w:r w:rsidR="005966A5" w:rsidRPr="00934E56">
        <w:rPr>
          <w:rFonts w:ascii="Century" w:eastAsia="ＭＳ ゴシック" w:hAnsi="Century" w:hint="eastAsia"/>
          <w:b/>
        </w:rPr>
        <w:t>承諾</w:t>
      </w:r>
      <w:r w:rsidR="00772E50" w:rsidRPr="00934E56">
        <w:rPr>
          <w:rFonts w:ascii="Century" w:eastAsia="ＭＳ 明朝" w:hAnsi="Century" w:hint="eastAsia"/>
        </w:rPr>
        <w:t>を得なければならない。</w:t>
      </w:r>
    </w:p>
    <w:p w14:paraId="1BB5218B" w14:textId="01230BBB" w:rsidR="00772E50" w:rsidRPr="00934E56" w:rsidRDefault="00C17D14" w:rsidP="00F84A8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５</w:t>
      </w:r>
      <w:r w:rsidRPr="00934E56">
        <w:rPr>
          <w:rFonts w:ascii="Century" w:eastAsia="ＭＳ 明朝" w:hAnsi="Century" w:hint="eastAsia"/>
        </w:rPr>
        <w:t>）</w:t>
      </w:r>
      <w:r w:rsidR="00772E50" w:rsidRPr="00934E56">
        <w:rPr>
          <w:rFonts w:ascii="Century" w:eastAsia="ＭＳ 明朝" w:hAnsi="Century" w:hint="eastAsia"/>
        </w:rPr>
        <w:t>受注者は、ボルトを隠すための埋木については、欠け、割れ、ひびがない部材と同じ材質の材料を使用し、接着剤を塗布し、すき間なく打ち込み、表面を平滑に仕上げなければならない。</w:t>
      </w:r>
    </w:p>
    <w:p w14:paraId="0ED49BFA" w14:textId="7BB8B48F" w:rsidR="00772E50" w:rsidRPr="00934E56" w:rsidRDefault="00C17D14" w:rsidP="00F84A8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６</w:t>
      </w:r>
      <w:r w:rsidRPr="00934E56">
        <w:rPr>
          <w:rFonts w:ascii="Century" w:eastAsia="ＭＳ 明朝" w:hAnsi="Century" w:hint="eastAsia"/>
        </w:rPr>
        <w:t>）</w:t>
      </w:r>
      <w:r w:rsidR="00772E50" w:rsidRPr="00934E56">
        <w:rPr>
          <w:rFonts w:ascii="Century" w:eastAsia="ＭＳ 明朝" w:hAnsi="Century" w:hint="eastAsia"/>
        </w:rPr>
        <w:t>受注者は、表面の仕上げについては、特に平滑に仕上げ、とげが出ないように注意しなければならない。</w:t>
      </w:r>
    </w:p>
    <w:p w14:paraId="0D708E6E" w14:textId="73423A1B" w:rsidR="00772E50" w:rsidRPr="002E503D" w:rsidRDefault="00C17D14" w:rsidP="00F84A8D">
      <w:pPr>
        <w:ind w:leftChars="200" w:left="832" w:hangingChars="200" w:hanging="416"/>
        <w:rPr>
          <w:rFonts w:ascii="Century" w:eastAsia="ＭＳ 明朝" w:hAnsi="Century"/>
        </w:rPr>
      </w:pPr>
      <w:r w:rsidRPr="00934E56">
        <w:rPr>
          <w:rFonts w:ascii="Century" w:eastAsia="ＭＳ 明朝" w:hAnsi="Century" w:hint="eastAsia"/>
        </w:rPr>
        <w:lastRenderedPageBreak/>
        <w:t>（</w:t>
      </w:r>
      <w:r w:rsidR="00772E50" w:rsidRPr="00934E56">
        <w:rPr>
          <w:rFonts w:ascii="Century" w:eastAsia="ＭＳ 明朝" w:hAnsi="Century" w:hint="eastAsia"/>
        </w:rPr>
        <w:t>７</w:t>
      </w:r>
      <w:r w:rsidRPr="00934E56">
        <w:rPr>
          <w:rFonts w:ascii="Century" w:eastAsia="ＭＳ 明朝" w:hAnsi="Century" w:hint="eastAsia"/>
        </w:rPr>
        <w:t>）</w:t>
      </w:r>
      <w:r w:rsidR="00772E50" w:rsidRPr="00934E56">
        <w:rPr>
          <w:rFonts w:ascii="Century" w:eastAsia="ＭＳ 明朝" w:hAnsi="Century" w:hint="eastAsia"/>
        </w:rPr>
        <w:t>受注者は、木材の端部および角部の面取りについて、</w:t>
      </w:r>
      <w:r w:rsidR="005966A5" w:rsidRPr="00934E56">
        <w:rPr>
          <w:rFonts w:ascii="Century" w:eastAsia="ＭＳ ゴシック" w:hAnsi="Century" w:hint="eastAsia"/>
          <w:b/>
        </w:rPr>
        <w:t>設計図書</w:t>
      </w:r>
      <w:r w:rsidR="00772E50" w:rsidRPr="00934E56">
        <w:rPr>
          <w:rFonts w:ascii="Century" w:eastAsia="ＭＳ 明朝" w:hAnsi="Century" w:hint="eastAsia"/>
        </w:rPr>
        <w:t>により難い場合は、</w:t>
      </w:r>
      <w:r w:rsidR="005966A5" w:rsidRPr="00934E56">
        <w:rPr>
          <w:rFonts w:ascii="Century" w:eastAsia="ＭＳ ゴシック" w:hAnsi="Century" w:hint="eastAsia"/>
          <w:b/>
        </w:rPr>
        <w:t>設計図書</w:t>
      </w:r>
      <w:r w:rsidR="00772E50" w:rsidRPr="00934E56">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と</w:t>
      </w:r>
      <w:r w:rsidR="005966A5" w:rsidRPr="00934E56">
        <w:rPr>
          <w:rFonts w:ascii="Century" w:eastAsia="ＭＳ ゴシック" w:hAnsi="Century" w:hint="eastAsia"/>
          <w:b/>
        </w:rPr>
        <w:t>協議</w:t>
      </w:r>
      <w:r w:rsidR="00772E50" w:rsidRPr="00934E56">
        <w:rPr>
          <w:rFonts w:ascii="Century" w:eastAsia="ＭＳ 明朝" w:hAnsi="Century" w:hint="eastAsia"/>
        </w:rPr>
        <w:t>しな</w:t>
      </w:r>
      <w:r w:rsidR="00772E50" w:rsidRPr="002E503D">
        <w:rPr>
          <w:rFonts w:ascii="Century" w:eastAsia="ＭＳ 明朝" w:hAnsi="Century" w:hint="eastAsia"/>
        </w:rPr>
        <w:t>ければならない。</w:t>
      </w:r>
    </w:p>
    <w:p w14:paraId="3214C5D0" w14:textId="2007CDC6"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８</w:t>
      </w:r>
      <w:r>
        <w:rPr>
          <w:rFonts w:ascii="Century" w:eastAsia="ＭＳ 明朝" w:hAnsi="Century" w:hint="eastAsia"/>
        </w:rPr>
        <w:t>）</w:t>
      </w:r>
      <w:r w:rsidR="00772E50" w:rsidRPr="002E503D">
        <w:rPr>
          <w:rFonts w:ascii="Century" w:eastAsia="ＭＳ 明朝" w:hAnsi="Century" w:hint="eastAsia"/>
        </w:rPr>
        <w:t>受注者は、上部構造部の金具類については、堅固に取り付け、ボルト締めは、緩み及びずれのないように締付けなければならない。</w:t>
      </w:r>
    </w:p>
    <w:p w14:paraId="61F58AB6" w14:textId="21C000AD"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９</w:t>
      </w:r>
      <w:r>
        <w:rPr>
          <w:rFonts w:ascii="Century" w:eastAsia="ＭＳ 明朝" w:hAnsi="Century" w:hint="eastAsia"/>
        </w:rPr>
        <w:t>）</w:t>
      </w:r>
      <w:r w:rsidR="00772E50" w:rsidRPr="002E503D">
        <w:rPr>
          <w:rFonts w:ascii="Century" w:eastAsia="ＭＳ 明朝" w:hAnsi="Century" w:hint="eastAsia"/>
        </w:rPr>
        <w:t>受注者は、コンクリート柱の上部と木部の桁、梁との取り合い部について、雨水が溜まらないようにモルタルで勾配をつけなければならない。</w:t>
      </w:r>
    </w:p>
    <w:p w14:paraId="23D75344" w14:textId="760E45E3"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rPr>
        <w:t>10</w:t>
      </w:r>
      <w:r>
        <w:rPr>
          <w:rFonts w:ascii="Century" w:eastAsia="ＭＳ 明朝" w:hAnsi="Century"/>
        </w:rPr>
        <w:t>）</w:t>
      </w:r>
      <w:r w:rsidR="00772E50" w:rsidRPr="002E503D">
        <w:rPr>
          <w:rFonts w:ascii="Century" w:eastAsia="ＭＳ 明朝" w:hAnsi="Century"/>
        </w:rPr>
        <w:t>受注者は、竹材を使用する場合は、節止めとしなければならない。</w:t>
      </w:r>
    </w:p>
    <w:p w14:paraId="16A227CE"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４．四阿の鋼材使用</w:t>
      </w:r>
    </w:p>
    <w:p w14:paraId="65DDC3FA" w14:textId="77777777" w:rsidR="00772E50" w:rsidRPr="002E503D" w:rsidRDefault="00772E50" w:rsidP="00F84A8D">
      <w:pPr>
        <w:ind w:leftChars="300" w:left="624" w:firstLineChars="100" w:firstLine="208"/>
        <w:rPr>
          <w:rFonts w:ascii="Century" w:eastAsia="ＭＳ 明朝" w:hAnsi="Century"/>
        </w:rPr>
      </w:pPr>
      <w:r w:rsidRPr="002E503D">
        <w:rPr>
          <w:rFonts w:ascii="Century" w:eastAsia="ＭＳ 明朝" w:hAnsi="Century" w:hint="eastAsia"/>
        </w:rPr>
        <w:t>四阿の鋼材使用については、以下の各号の規定による。</w:t>
      </w:r>
    </w:p>
    <w:p w14:paraId="07B44C3A" w14:textId="29BBE118"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１</w:t>
      </w:r>
      <w:r>
        <w:rPr>
          <w:rFonts w:ascii="Century" w:eastAsia="ＭＳ 明朝" w:hAnsi="Century" w:hint="eastAsia"/>
        </w:rPr>
        <w:t>）</w:t>
      </w:r>
      <w:r w:rsidR="00772E50" w:rsidRPr="002E503D">
        <w:rPr>
          <w:rFonts w:ascii="Century" w:eastAsia="ＭＳ 明朝" w:hAnsi="Century" w:hint="eastAsia"/>
        </w:rPr>
        <w:t>受注者は、端部の処理については、面取りといった必要な加工をしなければならない。</w:t>
      </w:r>
    </w:p>
    <w:p w14:paraId="2ADD10F5" w14:textId="39943387"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受注者は、部材の組み立てに先立ち、修正し、仕上がり材に曲がり、ねじれ、反りが生じないよう注意しなければならない。</w:t>
      </w:r>
    </w:p>
    <w:p w14:paraId="7DE05035" w14:textId="09AFAFFA"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受注者は、ボルトの締め付けについては、ナットの回転量について部材を損傷しないよう注意し、締め過ぎないようにしなければならない。</w:t>
      </w:r>
    </w:p>
    <w:p w14:paraId="2171ECDA" w14:textId="50462C0C"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受注者は、組み立てに際して行う現場溶接については、できる限り少なくするよう工夫し、やむを得ず現場で溶接を行う場合は、変形を少なくするため、適当な収縮量を見込み、また、逆ひずみや拘束を与えて仕上がり寸法および形状を正確に保つようにしなければならない。</w:t>
      </w:r>
    </w:p>
    <w:p w14:paraId="2A983ABE" w14:textId="44B67AAD"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受注者は、部材を受け台に置き、曲げ、ねじれを与えないように留意し、支障が生じた場合は、組み立てに先立ち、修正しなければならない。</w:t>
      </w:r>
    </w:p>
    <w:p w14:paraId="2D1252CE" w14:textId="692FDE2C"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６</w:t>
      </w:r>
      <w:r>
        <w:rPr>
          <w:rFonts w:ascii="Century" w:eastAsia="ＭＳ 明朝" w:hAnsi="Century" w:hint="eastAsia"/>
        </w:rPr>
        <w:t>）</w:t>
      </w:r>
      <w:r w:rsidR="00772E50" w:rsidRPr="002E503D">
        <w:rPr>
          <w:rFonts w:ascii="Century" w:eastAsia="ＭＳ 明朝" w:hAnsi="Century" w:hint="eastAsia"/>
        </w:rPr>
        <w:t>受注者は、組み立てについては、風圧やその他荷重に対して安全に施工できるように仮設の筋交いといった必要な支保を行い、補強しなければならない。</w:t>
      </w:r>
    </w:p>
    <w:p w14:paraId="32FF8320" w14:textId="63E266CC"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７</w:t>
      </w:r>
      <w:r>
        <w:rPr>
          <w:rFonts w:ascii="Century" w:eastAsia="ＭＳ 明朝" w:hAnsi="Century" w:hint="eastAsia"/>
        </w:rPr>
        <w:t>）</w:t>
      </w:r>
      <w:r w:rsidR="00772E50" w:rsidRPr="002E503D">
        <w:rPr>
          <w:rFonts w:ascii="Century" w:eastAsia="ＭＳ 明朝" w:hAnsi="Century" w:hint="eastAsia"/>
        </w:rPr>
        <w:t>受注者は、仕上がり箇所の見え掛かり部分について、</w:t>
      </w:r>
      <w:r w:rsidR="005966A5" w:rsidRPr="002E503D">
        <w:rPr>
          <w:rFonts w:ascii="Century" w:eastAsia="ＭＳ ゴシック" w:hAnsi="Century" w:hint="eastAsia"/>
          <w:b/>
        </w:rPr>
        <w:t>設計図書</w:t>
      </w:r>
      <w:r w:rsidR="00772E50" w:rsidRPr="002E503D">
        <w:rPr>
          <w:rFonts w:ascii="Century" w:eastAsia="ＭＳ 明朝" w:hAnsi="Century" w:hint="eastAsia"/>
        </w:rPr>
        <w:t>に示されていない場合は、サンダー仕上げをしなければならない。</w:t>
      </w:r>
    </w:p>
    <w:p w14:paraId="0F5637BF" w14:textId="657C6801"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８</w:t>
      </w:r>
      <w:r>
        <w:rPr>
          <w:rFonts w:ascii="Century" w:eastAsia="ＭＳ 明朝" w:hAnsi="Century" w:hint="eastAsia"/>
        </w:rPr>
        <w:t>）</w:t>
      </w:r>
      <w:r w:rsidR="00772E50" w:rsidRPr="002E503D">
        <w:rPr>
          <w:rFonts w:ascii="Century" w:eastAsia="ＭＳ 明朝" w:hAnsi="Century" w:hint="eastAsia"/>
        </w:rPr>
        <w:t>受注者は、必要に応じて、ポリエチレンフィルム、</w:t>
      </w:r>
      <w:r w:rsidR="007B5E62" w:rsidRPr="00934E56">
        <w:rPr>
          <w:rFonts w:ascii="Century" w:eastAsia="ＭＳ 明朝" w:hAnsi="Century" w:hint="eastAsia"/>
        </w:rPr>
        <w:t>剥</w:t>
      </w:r>
      <w:r w:rsidR="00772E50" w:rsidRPr="00934E56">
        <w:rPr>
          <w:rFonts w:ascii="Century" w:eastAsia="ＭＳ 明朝" w:hAnsi="Century" w:hint="eastAsia"/>
        </w:rPr>
        <w:t>離</w:t>
      </w:r>
      <w:r w:rsidR="00772E50" w:rsidRPr="002E503D">
        <w:rPr>
          <w:rFonts w:ascii="Century" w:eastAsia="ＭＳ 明朝" w:hAnsi="Century" w:hint="eastAsia"/>
        </w:rPr>
        <w:t>ペイントで養生を行い、現場に搬入しなければならない。</w:t>
      </w:r>
    </w:p>
    <w:p w14:paraId="79A55B0C" w14:textId="0FB16D47" w:rsidR="00772E50" w:rsidRPr="002E503D" w:rsidRDefault="00C17D14" w:rsidP="00F84A8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９</w:t>
      </w:r>
      <w:r>
        <w:rPr>
          <w:rFonts w:ascii="Century" w:eastAsia="ＭＳ 明朝" w:hAnsi="Century" w:hint="eastAsia"/>
        </w:rPr>
        <w:t>）</w:t>
      </w:r>
      <w:r w:rsidR="00772E50" w:rsidRPr="002E503D">
        <w:rPr>
          <w:rFonts w:ascii="Century" w:eastAsia="ＭＳ 明朝" w:hAnsi="Century" w:hint="eastAsia"/>
        </w:rPr>
        <w:t>受注者は、取付け終わった金物で、出隅等の損傷のおそれがある部分は、当て板等の適切な養生を行わなければならない。また、工事完成時には、養生材を取り除き清掃を行わなければならない。なお、必要に応じて、ワックス掛け等を行わなければならない。</w:t>
      </w:r>
    </w:p>
    <w:p w14:paraId="57A2D232" w14:textId="77777777" w:rsidR="00772E50" w:rsidRPr="002E503D" w:rsidRDefault="00772E50" w:rsidP="00772E50">
      <w:pPr>
        <w:rPr>
          <w:rFonts w:ascii="Century" w:eastAsia="ＭＳ 明朝" w:hAnsi="Century"/>
        </w:rPr>
      </w:pPr>
    </w:p>
    <w:p w14:paraId="1C66A54D" w14:textId="77777777" w:rsidR="00772E50" w:rsidRPr="002E503D" w:rsidRDefault="00772E50"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第５節　施設仕上げ工</w:t>
      </w:r>
    </w:p>
    <w:p w14:paraId="28E04C59" w14:textId="09E3120E"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自４－５－１　一般事項</w:t>
      </w:r>
    </w:p>
    <w:p w14:paraId="3FDDAFD9"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１．適用工種</w:t>
      </w:r>
    </w:p>
    <w:p w14:paraId="36AFF68B"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本節は施設仕上げ工として、塗装仕上げ工、加工仕上げ工、左官仕上げ工、タイル仕上げ工、石仕上げ工、木仕上げ工その他これらに類する工種について定める。</w:t>
      </w:r>
    </w:p>
    <w:p w14:paraId="1791FCC1"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２．現場塗装の施工管理区分</w:t>
      </w:r>
    </w:p>
    <w:p w14:paraId="569A2BD0" w14:textId="6BB494CE"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受注者は、現場塗装の施工管理区分については、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738FB123"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３．塗装の仕様</w:t>
      </w:r>
    </w:p>
    <w:p w14:paraId="6A8B7F1A" w14:textId="49B498EF"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受注者は、塗装の仕様については、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0497FE29" w14:textId="77777777" w:rsidR="00772E50" w:rsidRPr="00CD64BB" w:rsidRDefault="00772E50" w:rsidP="00F84A8D">
      <w:pPr>
        <w:ind w:leftChars="200" w:left="416"/>
        <w:rPr>
          <w:rFonts w:ascii="Century" w:eastAsia="ＭＳ 明朝" w:hAnsi="Century"/>
          <w:b/>
          <w:bCs/>
        </w:rPr>
      </w:pPr>
      <w:r w:rsidRPr="00CD64BB">
        <w:rPr>
          <w:rFonts w:ascii="Century" w:eastAsia="ＭＳ 明朝" w:hAnsi="Century" w:hint="eastAsia"/>
          <w:b/>
          <w:bCs/>
        </w:rPr>
        <w:t>４．塗装作業者</w:t>
      </w:r>
    </w:p>
    <w:p w14:paraId="55FE2C15"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受注者は、同種塗装工事に従事した経験を有する塗装作業者を工事に従事させなければならない。</w:t>
      </w:r>
    </w:p>
    <w:p w14:paraId="12EDFC85" w14:textId="42C584FA" w:rsidR="00772E50" w:rsidRPr="002E503D" w:rsidRDefault="00772E50"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自４－５－２　材料</w:t>
      </w:r>
    </w:p>
    <w:p w14:paraId="4EFD3A74"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１．施設仕上げ工の材料</w:t>
      </w:r>
    </w:p>
    <w:p w14:paraId="63B8608F" w14:textId="0B1E25EF"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施設仕上げ工の材料については、公共建築工事標準仕様書</w:t>
      </w:r>
      <w:r w:rsidR="00C17D14">
        <w:rPr>
          <w:rFonts w:ascii="Century" w:eastAsia="ＭＳ 明朝" w:hAnsi="Century" w:hint="eastAsia"/>
        </w:rPr>
        <w:t>（</w:t>
      </w:r>
      <w:r w:rsidRPr="002E503D">
        <w:rPr>
          <w:rFonts w:ascii="Century" w:eastAsia="ＭＳ 明朝" w:hAnsi="Century" w:hint="eastAsia"/>
        </w:rPr>
        <w:t>建築工事編</w:t>
      </w:r>
      <w:r w:rsidR="00C17D14">
        <w:rPr>
          <w:rFonts w:ascii="Century" w:eastAsia="ＭＳ 明朝" w:hAnsi="Century" w:hint="eastAsia"/>
        </w:rPr>
        <w:t>）</w:t>
      </w:r>
      <w:r w:rsidRPr="002E503D">
        <w:rPr>
          <w:rFonts w:ascii="Century" w:eastAsia="ＭＳ 明朝" w:hAnsi="Century" w:hint="eastAsia"/>
        </w:rPr>
        <w:t>１０章石工事、１１章タイル工事、１５章左官工事、１８章塗装工事の規定による。</w:t>
      </w:r>
    </w:p>
    <w:p w14:paraId="335D47C9"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lastRenderedPageBreak/>
        <w:t>２．材料</w:t>
      </w:r>
    </w:p>
    <w:p w14:paraId="1C97AAD6"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材料については、土工共２－１２－２材料の規定による。</w:t>
      </w:r>
    </w:p>
    <w:p w14:paraId="01818BCB"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３．木部防腐剤塗りの材料</w:t>
      </w:r>
    </w:p>
    <w:p w14:paraId="61DC9920"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木部防腐剤塗りの材料については、次の規格に適合したものまたは、これと同等品以上の品質を有するものとする。</w:t>
      </w:r>
    </w:p>
    <w:p w14:paraId="66EB4B2C" w14:textId="4D5D8C52" w:rsidR="00772E50" w:rsidRPr="002E503D" w:rsidRDefault="007B5E62" w:rsidP="0073063F">
      <w:pPr>
        <w:ind w:leftChars="300" w:left="624" w:firstLineChars="100" w:firstLine="208"/>
        <w:rPr>
          <w:rFonts w:ascii="Century" w:eastAsia="ＭＳ 明朝" w:hAnsi="Century"/>
        </w:rPr>
      </w:pPr>
      <w:r>
        <w:rPr>
          <w:rFonts w:ascii="Century" w:eastAsia="ＭＳ 明朝" w:hAnsi="Century"/>
        </w:rPr>
        <w:t>JIS</w:t>
      </w:r>
      <w:r>
        <w:rPr>
          <w:rFonts w:ascii="Century" w:eastAsia="ＭＳ 明朝" w:hAnsi="Century" w:hint="eastAsia"/>
        </w:rPr>
        <w:t xml:space="preserve"> </w:t>
      </w:r>
      <w:r w:rsidR="00772E50" w:rsidRPr="002E503D">
        <w:rPr>
          <w:rFonts w:ascii="Century" w:eastAsia="ＭＳ 明朝" w:hAnsi="Century"/>
        </w:rPr>
        <w:t>K</w:t>
      </w:r>
      <w:r>
        <w:rPr>
          <w:rFonts w:ascii="Century" w:eastAsia="ＭＳ 明朝" w:hAnsi="Century" w:hint="eastAsia"/>
        </w:rPr>
        <w:t xml:space="preserve"> </w:t>
      </w:r>
      <w:r w:rsidR="00772E50" w:rsidRPr="002E503D">
        <w:rPr>
          <w:rFonts w:ascii="Century" w:eastAsia="ＭＳ 明朝" w:hAnsi="Century"/>
        </w:rPr>
        <w:t>1570</w:t>
      </w:r>
      <w:r w:rsidR="00C17D14">
        <w:rPr>
          <w:rFonts w:ascii="Century" w:eastAsia="ＭＳ 明朝" w:hAnsi="Century"/>
        </w:rPr>
        <w:t>（</w:t>
      </w:r>
      <w:r w:rsidR="00772E50" w:rsidRPr="002E503D">
        <w:rPr>
          <w:rFonts w:ascii="Century" w:eastAsia="ＭＳ 明朝" w:hAnsi="Century"/>
        </w:rPr>
        <w:t>木材保存剤</w:t>
      </w:r>
      <w:r w:rsidR="00C17D14">
        <w:rPr>
          <w:rFonts w:ascii="Century" w:eastAsia="ＭＳ 明朝" w:hAnsi="Century"/>
        </w:rPr>
        <w:t>）</w:t>
      </w:r>
    </w:p>
    <w:p w14:paraId="6BAFC786"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４．仕上げに使用する材料</w:t>
      </w:r>
    </w:p>
    <w:p w14:paraId="51865923" w14:textId="585421E2"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受注者は、仕上げに使用する材料については、施工前に品質を証明する資料を作成し、</w:t>
      </w:r>
      <w:r w:rsidR="004D3B1F"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2A167E7D"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５．塗装仕上げ</w:t>
      </w:r>
    </w:p>
    <w:p w14:paraId="3BFF5508" w14:textId="77777777"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塗装仕上げについては、各塗装工程の塗料は同種で、原則として同一製造所の製品としなければならない。</w:t>
      </w:r>
    </w:p>
    <w:p w14:paraId="4D6DE2A8"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６．塗装仕上げに使用する材料の色</w:t>
      </w:r>
    </w:p>
    <w:p w14:paraId="0B9D1D34" w14:textId="18DD0879"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塗装仕上げに使用する材料の色については、製造所の工場調色としなければならない。ただし、使用量が少ない場合または、塗装工程上の色変えの場合には、同一製造所の塗料を使用し、現場調色とするものとする。</w:t>
      </w:r>
    </w:p>
    <w:p w14:paraId="25760306"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７．塗装仕上げに使用する材料の搬入</w:t>
      </w:r>
    </w:p>
    <w:p w14:paraId="3B5EBA52" w14:textId="77777777"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受注者は、塗装仕上げに使用する材料の搬入については、開封しないまま現場に搬入しなければならない。</w:t>
      </w:r>
    </w:p>
    <w:p w14:paraId="3C1EBE05"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８．仕上げ塗材の材料</w:t>
      </w:r>
    </w:p>
    <w:p w14:paraId="026CA4AE" w14:textId="77777777"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受注者は、仕上げ塗材の材料については、製造後、</w:t>
      </w:r>
      <w:r w:rsidRPr="00934E56">
        <w:rPr>
          <w:rFonts w:ascii="Century" w:eastAsia="ＭＳ 明朝" w:hAnsi="Century"/>
        </w:rPr>
        <w:t>6</w:t>
      </w:r>
      <w:r w:rsidRPr="00934E56">
        <w:rPr>
          <w:rFonts w:ascii="Century" w:eastAsia="ＭＳ 明朝" w:hAnsi="Century"/>
        </w:rPr>
        <w:t>ヶ月以上経過したものを使用してはならない。</w:t>
      </w:r>
    </w:p>
    <w:p w14:paraId="1CF6590A"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９．塗装仕上げに使用する材料</w:t>
      </w:r>
    </w:p>
    <w:p w14:paraId="31C2A675" w14:textId="34A1B570"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受注者は、塗装仕上げに使用する材料については、施工前に見本帳および見本塗り板を作成し、</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を得なければならない。ただし、使用量が少ない場合は、</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を得て、同一製造所の塗料を使用し、現場調合とするものとする。</w:t>
      </w:r>
    </w:p>
    <w:p w14:paraId="1378AE79"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b/>
          <w:bCs/>
        </w:rPr>
        <w:t>10</w:t>
      </w:r>
      <w:r w:rsidRPr="00934E56">
        <w:rPr>
          <w:rFonts w:ascii="Century" w:eastAsia="ＭＳ 明朝" w:hAnsi="Century"/>
          <w:b/>
          <w:bCs/>
        </w:rPr>
        <w:t>．塗装仕上げの下塗りの材料</w:t>
      </w:r>
    </w:p>
    <w:p w14:paraId="17CA14E0" w14:textId="3F5D32EF"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受注者は、塗装仕上げの下塗りの材料については、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3E8FA2B4"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b/>
          <w:bCs/>
        </w:rPr>
        <w:t>11</w:t>
      </w:r>
      <w:r w:rsidRPr="00934E56">
        <w:rPr>
          <w:rFonts w:ascii="Century" w:eastAsia="ＭＳ 明朝" w:hAnsi="Century"/>
          <w:b/>
          <w:bCs/>
        </w:rPr>
        <w:t>．吹き付け仕上げの材料</w:t>
      </w:r>
    </w:p>
    <w:p w14:paraId="27619840" w14:textId="0F23C695" w:rsidR="00772E50" w:rsidRPr="002E503D"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受注者は、吹き付け仕上げの材料については、</w:t>
      </w:r>
      <w:r w:rsidRPr="00934E56">
        <w:rPr>
          <w:rFonts w:ascii="Century" w:eastAsia="ＭＳ 明朝" w:hAnsi="Century"/>
        </w:rPr>
        <w:t>JIS</w:t>
      </w:r>
      <w:r w:rsidRPr="00934E56">
        <w:rPr>
          <w:rFonts w:ascii="Century" w:eastAsia="ＭＳ 明朝" w:hAnsi="Century"/>
        </w:rPr>
        <w:t>規格品とし、種類、塗り厚及び塗りつけ量は</w:t>
      </w:r>
      <w:r w:rsidR="005966A5" w:rsidRPr="00934E56">
        <w:rPr>
          <w:rFonts w:ascii="Century" w:eastAsia="ＭＳ ゴシック" w:hAnsi="Century"/>
          <w:b/>
        </w:rPr>
        <w:t>設計図書</w:t>
      </w:r>
      <w:r w:rsidRPr="00934E56">
        <w:rPr>
          <w:rFonts w:ascii="Century" w:eastAsia="ＭＳ 明朝" w:hAnsi="Century"/>
        </w:rPr>
        <w:t>によるものとし、これにより難い場合は、</w:t>
      </w:r>
      <w:r w:rsidR="005966A5" w:rsidRPr="00934E56">
        <w:rPr>
          <w:rFonts w:ascii="Century" w:eastAsia="ＭＳ ゴシック" w:hAnsi="Century"/>
          <w:b/>
        </w:rPr>
        <w:t>設計図書</w:t>
      </w:r>
      <w:r w:rsidRPr="00934E56">
        <w:rPr>
          <w:rFonts w:ascii="Century" w:eastAsia="ＭＳ 明朝" w:hAnsi="Century"/>
        </w:rPr>
        <w:t>に関して</w:t>
      </w:r>
      <w:r w:rsidR="004D3B1F" w:rsidRPr="00934E56">
        <w:rPr>
          <w:rFonts w:ascii="Century" w:eastAsia="ＭＳ 明朝" w:hAnsi="Century" w:hint="eastAsia"/>
        </w:rPr>
        <w:t>監督職員</w:t>
      </w:r>
      <w:r w:rsidRPr="00934E56">
        <w:rPr>
          <w:rFonts w:ascii="Century" w:eastAsia="ＭＳ 明朝" w:hAnsi="Century"/>
        </w:rPr>
        <w:t>の</w:t>
      </w:r>
      <w:r w:rsidR="005966A5" w:rsidRPr="00934E56">
        <w:rPr>
          <w:rFonts w:ascii="Century" w:eastAsia="ＭＳ ゴシック" w:hAnsi="Century"/>
          <w:b/>
        </w:rPr>
        <w:t>承諾</w:t>
      </w:r>
      <w:r w:rsidRPr="00934E56">
        <w:rPr>
          <w:rFonts w:ascii="Century" w:eastAsia="ＭＳ 明朝" w:hAnsi="Century"/>
        </w:rPr>
        <w:t>を</w:t>
      </w:r>
      <w:r w:rsidRPr="002E503D">
        <w:rPr>
          <w:rFonts w:ascii="Century" w:eastAsia="ＭＳ 明朝" w:hAnsi="Century"/>
        </w:rPr>
        <w:t>得なければならない。</w:t>
      </w:r>
    </w:p>
    <w:p w14:paraId="661AA651"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b/>
          <w:bCs/>
        </w:rPr>
        <w:t>12</w:t>
      </w:r>
      <w:r w:rsidRPr="00CD64BB">
        <w:rPr>
          <w:rFonts w:ascii="Century" w:eastAsia="ＭＳ 明朝" w:hAnsi="Century"/>
          <w:b/>
          <w:bCs/>
        </w:rPr>
        <w:t>．マスチック塗材</w:t>
      </w:r>
    </w:p>
    <w:p w14:paraId="276B4DD0"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受注者は、マスチック塗材については、製造所において調合されたものを使用しなければならない。</w:t>
      </w:r>
    </w:p>
    <w:p w14:paraId="5A94FCFA"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b/>
          <w:bCs/>
        </w:rPr>
        <w:t>13</w:t>
      </w:r>
      <w:r w:rsidRPr="00CD64BB">
        <w:rPr>
          <w:rFonts w:ascii="Century" w:eastAsia="ＭＳ 明朝" w:hAnsi="Century"/>
          <w:b/>
          <w:bCs/>
        </w:rPr>
        <w:t>．シーラー、セメント系下地調整塗材、仕上げ材</w:t>
      </w:r>
    </w:p>
    <w:p w14:paraId="20B9E98D"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受注者は、シーラー、セメント系下地調整塗材、仕上げ材については、主製造所の指定するものとしなければならない。</w:t>
      </w:r>
    </w:p>
    <w:p w14:paraId="17417AD3" w14:textId="6519686D" w:rsidR="00772E50" w:rsidRPr="00CD64BB" w:rsidRDefault="00772E50" w:rsidP="00EB22DD">
      <w:pPr>
        <w:ind w:leftChars="200" w:left="416"/>
        <w:rPr>
          <w:rFonts w:ascii="Century" w:eastAsia="ＭＳ 明朝" w:hAnsi="Century"/>
          <w:b/>
          <w:bCs/>
        </w:rPr>
      </w:pPr>
      <w:r w:rsidRPr="00CD64BB">
        <w:rPr>
          <w:rFonts w:ascii="Century" w:eastAsia="ＭＳ 明朝" w:hAnsi="Century"/>
          <w:b/>
          <w:bCs/>
        </w:rPr>
        <w:t>14</w:t>
      </w:r>
      <w:r w:rsidRPr="00CD64BB">
        <w:rPr>
          <w:rFonts w:ascii="Century" w:eastAsia="ＭＳ 明朝" w:hAnsi="Century"/>
          <w:b/>
          <w:bCs/>
        </w:rPr>
        <w:t>．タイル仕上げに使用するタイル</w:t>
      </w:r>
      <w:r w:rsidR="00C17D14">
        <w:rPr>
          <w:rFonts w:ascii="Century" w:eastAsia="ＭＳ 明朝" w:hAnsi="Century"/>
          <w:b/>
          <w:bCs/>
        </w:rPr>
        <w:t>（</w:t>
      </w:r>
      <w:r w:rsidRPr="00CD64BB">
        <w:rPr>
          <w:rFonts w:ascii="Century" w:eastAsia="ＭＳ 明朝" w:hAnsi="Century"/>
          <w:b/>
          <w:bCs/>
        </w:rPr>
        <w:t>１</w:t>
      </w:r>
      <w:r w:rsidR="00C17D14">
        <w:rPr>
          <w:rFonts w:ascii="Century" w:eastAsia="ＭＳ 明朝" w:hAnsi="Century"/>
          <w:b/>
          <w:bCs/>
        </w:rPr>
        <w:t>）</w:t>
      </w:r>
    </w:p>
    <w:p w14:paraId="4611B7C2" w14:textId="059747EA"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タイル仕上げに使用するタイルについては、</w:t>
      </w:r>
      <w:r w:rsidRPr="002E503D">
        <w:rPr>
          <w:rFonts w:ascii="Century" w:eastAsia="ＭＳ 明朝" w:hAnsi="Century"/>
        </w:rPr>
        <w:t>JIS A 5209</w:t>
      </w:r>
      <w:r w:rsidR="00C17D14">
        <w:rPr>
          <w:rFonts w:ascii="Century" w:eastAsia="ＭＳ 明朝" w:hAnsi="Century"/>
        </w:rPr>
        <w:t>（</w:t>
      </w:r>
      <w:r w:rsidRPr="002E503D">
        <w:rPr>
          <w:rFonts w:ascii="Century" w:eastAsia="ＭＳ 明朝" w:hAnsi="Century"/>
        </w:rPr>
        <w:t>陶磁器質タイル</w:t>
      </w:r>
      <w:r w:rsidR="00C17D14">
        <w:rPr>
          <w:rFonts w:ascii="Century" w:eastAsia="ＭＳ 明朝" w:hAnsi="Century"/>
        </w:rPr>
        <w:t>）</w:t>
      </w:r>
      <w:r w:rsidRPr="002E503D">
        <w:rPr>
          <w:rFonts w:ascii="Century" w:eastAsia="ＭＳ 明朝" w:hAnsi="Century"/>
        </w:rPr>
        <w:t>の規格品とし、形状が正確で、色調、硬度が一様であり、欠点がないものとする。</w:t>
      </w:r>
    </w:p>
    <w:p w14:paraId="30C375C7" w14:textId="1DB525E1" w:rsidR="00772E50" w:rsidRPr="00934E56" w:rsidRDefault="00772E50" w:rsidP="00EB22DD">
      <w:pPr>
        <w:ind w:leftChars="200" w:left="416"/>
        <w:rPr>
          <w:rFonts w:ascii="Century" w:eastAsia="ＭＳ 明朝" w:hAnsi="Century"/>
          <w:b/>
          <w:bCs/>
        </w:rPr>
      </w:pPr>
      <w:r w:rsidRPr="00934E56">
        <w:rPr>
          <w:rFonts w:ascii="Century" w:eastAsia="ＭＳ 明朝" w:hAnsi="Century"/>
          <w:b/>
          <w:bCs/>
        </w:rPr>
        <w:t>15</w:t>
      </w:r>
      <w:r w:rsidRPr="00934E56">
        <w:rPr>
          <w:rFonts w:ascii="Century" w:eastAsia="ＭＳ 明朝" w:hAnsi="Century"/>
          <w:b/>
          <w:bCs/>
        </w:rPr>
        <w:t>．タイル仕上げに使用するタイル</w:t>
      </w:r>
      <w:r w:rsidR="00C17D14" w:rsidRPr="00934E56">
        <w:rPr>
          <w:rFonts w:ascii="Century" w:eastAsia="ＭＳ 明朝" w:hAnsi="Century"/>
          <w:b/>
          <w:bCs/>
        </w:rPr>
        <w:t>（</w:t>
      </w:r>
      <w:r w:rsidRPr="00934E56">
        <w:rPr>
          <w:rFonts w:ascii="Century" w:eastAsia="ＭＳ 明朝" w:hAnsi="Century"/>
          <w:b/>
          <w:bCs/>
        </w:rPr>
        <w:t>２</w:t>
      </w:r>
      <w:r w:rsidR="00C17D14" w:rsidRPr="00934E56">
        <w:rPr>
          <w:rFonts w:ascii="Century" w:eastAsia="ＭＳ 明朝" w:hAnsi="Century"/>
          <w:b/>
          <w:bCs/>
        </w:rPr>
        <w:t>）</w:t>
      </w:r>
    </w:p>
    <w:p w14:paraId="558A2723" w14:textId="316DFE7F"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タイル仕上げに使用するタイルについては、形状寸法、色合いは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によるものとし、これに示より難い場合は、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を得るものとする。</w:t>
      </w:r>
    </w:p>
    <w:p w14:paraId="300C4D5F" w14:textId="2107CD68" w:rsidR="00772E50" w:rsidRPr="00934E56" w:rsidRDefault="00772E50" w:rsidP="00413C2D">
      <w:pPr>
        <w:ind w:leftChars="100" w:left="208"/>
        <w:outlineLvl w:val="3"/>
        <w:rPr>
          <w:rFonts w:ascii="Century" w:eastAsia="ＭＳ ゴシック" w:hAnsi="Century"/>
          <w:b/>
          <w:bCs/>
        </w:rPr>
      </w:pPr>
      <w:r w:rsidRPr="00934E56">
        <w:rPr>
          <w:rFonts w:ascii="Century" w:eastAsia="ＭＳ ゴシック" w:hAnsi="Century" w:hint="eastAsia"/>
          <w:b/>
          <w:bCs/>
        </w:rPr>
        <w:lastRenderedPageBreak/>
        <w:t>自４－５－３　塗装仕上げ工</w:t>
      </w:r>
    </w:p>
    <w:p w14:paraId="6300FF50"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１．素地ごしらえ等</w:t>
      </w:r>
    </w:p>
    <w:p w14:paraId="384F9D0B" w14:textId="09DD75F7"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素地ごしらえ、合成樹脂調合ペイント塗り、溶剤形ビニル系塗料塗り、オイルステインワニス塗り、塗材仕上げについては公共建築工事標準仕様書</w:t>
      </w:r>
      <w:r w:rsidR="00C17D14" w:rsidRPr="00934E56">
        <w:rPr>
          <w:rFonts w:ascii="Century" w:eastAsia="ＭＳ 明朝" w:hAnsi="Century" w:hint="eastAsia"/>
        </w:rPr>
        <w:t>（</w:t>
      </w:r>
      <w:r w:rsidRPr="00934E56">
        <w:rPr>
          <w:rFonts w:ascii="Century" w:eastAsia="ＭＳ 明朝" w:hAnsi="Century" w:hint="eastAsia"/>
        </w:rPr>
        <w:t>建築工事編</w:t>
      </w:r>
      <w:r w:rsidR="00C17D14" w:rsidRPr="00934E56">
        <w:rPr>
          <w:rFonts w:ascii="Century" w:eastAsia="ＭＳ 明朝" w:hAnsi="Century" w:hint="eastAsia"/>
        </w:rPr>
        <w:t>）</w:t>
      </w:r>
      <w:r w:rsidRPr="00934E56">
        <w:rPr>
          <w:rFonts w:ascii="Century" w:eastAsia="ＭＳ 明朝" w:hAnsi="Century"/>
        </w:rPr>
        <w:t xml:space="preserve"> </w:t>
      </w:r>
      <w:r w:rsidRPr="00934E56">
        <w:rPr>
          <w:rFonts w:ascii="Century" w:eastAsia="ＭＳ 明朝" w:hAnsi="Century"/>
        </w:rPr>
        <w:t>第１８章塗装工事の規定による。</w:t>
      </w:r>
    </w:p>
    <w:p w14:paraId="614887EF"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２．現場での塗装仕上げの施工</w:t>
      </w:r>
    </w:p>
    <w:p w14:paraId="3693CCF8" w14:textId="77777777"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現場での塗装仕上げの施工については、以下の各号の規定による。</w:t>
      </w:r>
    </w:p>
    <w:p w14:paraId="5F2B0435" w14:textId="68114998"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１</w:t>
      </w:r>
      <w:r w:rsidRPr="00934E56">
        <w:rPr>
          <w:rFonts w:ascii="Century" w:eastAsia="ＭＳ 明朝" w:hAnsi="Century" w:hint="eastAsia"/>
        </w:rPr>
        <w:t>）</w:t>
      </w:r>
      <w:r w:rsidR="00772E50" w:rsidRPr="00934E56">
        <w:rPr>
          <w:rFonts w:ascii="Century" w:eastAsia="ＭＳ 明朝" w:hAnsi="Century" w:hint="eastAsia"/>
        </w:rPr>
        <w:t>受注者は、塗装面に損傷、汚染を与えないよう注意し、また、塗装箇所周辺、床にあらかじめ養生をしなければならない。</w:t>
      </w:r>
    </w:p>
    <w:p w14:paraId="104D555A" w14:textId="36D03657"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２</w:t>
      </w:r>
      <w:r w:rsidRPr="00934E56">
        <w:rPr>
          <w:rFonts w:ascii="Century" w:eastAsia="ＭＳ 明朝" w:hAnsi="Century" w:hint="eastAsia"/>
        </w:rPr>
        <w:t>）</w:t>
      </w:r>
      <w:r w:rsidR="00772E50" w:rsidRPr="00934E56">
        <w:rPr>
          <w:rFonts w:ascii="Century" w:eastAsia="ＭＳ 明朝" w:hAnsi="Century" w:hint="eastAsia"/>
        </w:rPr>
        <w:t>受注者は、原則として下塗りは白色、中塗りは白色または、上塗り色に類似した色調としなければならない。また、不透明塗料について、</w:t>
      </w:r>
      <w:r w:rsidR="005966A5" w:rsidRPr="00934E56">
        <w:rPr>
          <w:rFonts w:ascii="Century" w:eastAsia="ＭＳ ゴシック" w:hAnsi="Century" w:hint="eastAsia"/>
          <w:b/>
        </w:rPr>
        <w:t>設計図書</w:t>
      </w:r>
      <w:r w:rsidR="00772E50" w:rsidRPr="00934E56">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の</w:t>
      </w:r>
      <w:r w:rsidR="002E503D" w:rsidRPr="00934E56">
        <w:rPr>
          <w:rFonts w:ascii="Century" w:eastAsia="ＭＳ ゴシック" w:hAnsi="Century" w:hint="eastAsia"/>
          <w:b/>
        </w:rPr>
        <w:t>指示</w:t>
      </w:r>
      <w:r w:rsidR="00772E50" w:rsidRPr="00934E56">
        <w:rPr>
          <w:rFonts w:ascii="Century" w:eastAsia="ＭＳ 明朝" w:hAnsi="Century" w:hint="eastAsia"/>
        </w:rPr>
        <w:t>がある場合は、下塗り、中塗りの工程は、上塗りと異なった色によって塗り分けなければならない。</w:t>
      </w:r>
    </w:p>
    <w:p w14:paraId="01D006FC" w14:textId="52D56F05"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３</w:t>
      </w:r>
      <w:r w:rsidRPr="00934E56">
        <w:rPr>
          <w:rFonts w:ascii="Century" w:eastAsia="ＭＳ 明朝" w:hAnsi="Century" w:hint="eastAsia"/>
        </w:rPr>
        <w:t>）</w:t>
      </w:r>
      <w:r w:rsidR="00772E50" w:rsidRPr="00934E56">
        <w:rPr>
          <w:rFonts w:ascii="Century" w:eastAsia="ＭＳ 明朝" w:hAnsi="Century" w:hint="eastAsia"/>
        </w:rPr>
        <w:t>受注者は、仕上げの色合いについては、見本帳または見本塗り板を作成し、</w:t>
      </w:r>
      <w:r w:rsidR="005966A5" w:rsidRPr="00934E56">
        <w:rPr>
          <w:rFonts w:ascii="Century" w:eastAsia="ＭＳ ゴシック" w:hAnsi="Century" w:hint="eastAsia"/>
          <w:b/>
        </w:rPr>
        <w:t>設計図書</w:t>
      </w:r>
      <w:r w:rsidR="00772E50" w:rsidRPr="00934E56">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の</w:t>
      </w:r>
      <w:r w:rsidR="005966A5" w:rsidRPr="00934E56">
        <w:rPr>
          <w:rFonts w:ascii="Century" w:eastAsia="ＭＳ ゴシック" w:hAnsi="Century" w:hint="eastAsia"/>
          <w:b/>
        </w:rPr>
        <w:t>承諾</w:t>
      </w:r>
      <w:r w:rsidR="00772E50" w:rsidRPr="00934E56">
        <w:rPr>
          <w:rFonts w:ascii="Century" w:eastAsia="ＭＳ 明朝" w:hAnsi="Century" w:hint="eastAsia"/>
        </w:rPr>
        <w:t>を得なければならない。</w:t>
      </w:r>
    </w:p>
    <w:p w14:paraId="24A8A83F" w14:textId="65198F3F"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４</w:t>
      </w:r>
      <w:r w:rsidRPr="00934E56">
        <w:rPr>
          <w:rFonts w:ascii="Century" w:eastAsia="ＭＳ 明朝" w:hAnsi="Century" w:hint="eastAsia"/>
        </w:rPr>
        <w:t>）</w:t>
      </w:r>
      <w:r w:rsidR="00772E50" w:rsidRPr="00934E56">
        <w:rPr>
          <w:rFonts w:ascii="Century" w:eastAsia="ＭＳ 明朝" w:hAnsi="Century" w:hint="eastAsia"/>
        </w:rPr>
        <w:t>受注者は、被塗物は十分乾燥させた後塗装し、上塗り前に、上塗りまでの工程について</w:t>
      </w:r>
      <w:r w:rsidR="005966A5" w:rsidRPr="00934E56">
        <w:rPr>
          <w:rFonts w:ascii="Century" w:eastAsia="ＭＳ ゴシック" w:hAnsi="Century" w:hint="eastAsia"/>
          <w:b/>
        </w:rPr>
        <w:t>設計図書</w:t>
      </w:r>
      <w:r w:rsidR="00772E50" w:rsidRPr="00934E56">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に</w:t>
      </w:r>
      <w:r w:rsidR="005966A5" w:rsidRPr="00934E56">
        <w:rPr>
          <w:rFonts w:ascii="Century" w:eastAsia="ＭＳ ゴシック" w:hAnsi="Century" w:hint="eastAsia"/>
          <w:b/>
        </w:rPr>
        <w:t>承諾</w:t>
      </w:r>
      <w:r w:rsidR="00772E50" w:rsidRPr="00934E56">
        <w:rPr>
          <w:rFonts w:ascii="Century" w:eastAsia="ＭＳ 明朝" w:hAnsi="Century" w:hint="eastAsia"/>
        </w:rPr>
        <w:t>を得た後、塗斑なく、塗膜厚が均等になるよう塗り上げなければならない。</w:t>
      </w:r>
    </w:p>
    <w:p w14:paraId="754B434A" w14:textId="1DF0CC13"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５</w:t>
      </w:r>
      <w:r w:rsidRPr="00934E56">
        <w:rPr>
          <w:rFonts w:ascii="Century" w:eastAsia="ＭＳ 明朝" w:hAnsi="Century" w:hint="eastAsia"/>
        </w:rPr>
        <w:t>）</w:t>
      </w:r>
      <w:r w:rsidR="00772E50" w:rsidRPr="00934E56">
        <w:rPr>
          <w:rFonts w:ascii="Century" w:eastAsia="ＭＳ 明朝" w:hAnsi="Century" w:hint="eastAsia"/>
        </w:rPr>
        <w:t>受注者は、塗装の乾燥期間内に次の工程に移ってはならない。</w:t>
      </w:r>
    </w:p>
    <w:p w14:paraId="63616CE2" w14:textId="3E93BC1D" w:rsidR="00772E50" w:rsidRPr="00934E56"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６</w:t>
      </w:r>
      <w:r w:rsidRPr="00934E56">
        <w:rPr>
          <w:rFonts w:ascii="Century" w:eastAsia="ＭＳ 明朝" w:hAnsi="Century" w:hint="eastAsia"/>
        </w:rPr>
        <w:t>）</w:t>
      </w:r>
      <w:r w:rsidR="00772E50" w:rsidRPr="00934E56">
        <w:rPr>
          <w:rFonts w:ascii="Century" w:eastAsia="ＭＳ 明朝" w:hAnsi="Century" w:hint="eastAsia"/>
        </w:rPr>
        <w:t>受注者は、塗布量については平らな面に付着させる塗料の量を標準量としなければならない。なお、塗料の標準量は、薄める前の塗料の量としなければならない。</w:t>
      </w:r>
    </w:p>
    <w:p w14:paraId="2B9B15CF" w14:textId="37065F03" w:rsidR="00772E50" w:rsidRPr="002E503D"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７</w:t>
      </w:r>
      <w:r w:rsidRPr="00934E56">
        <w:rPr>
          <w:rFonts w:ascii="Century" w:eastAsia="ＭＳ 明朝" w:hAnsi="Century" w:hint="eastAsia"/>
        </w:rPr>
        <w:t>）</w:t>
      </w:r>
      <w:r w:rsidR="00772E50" w:rsidRPr="00934E56">
        <w:rPr>
          <w:rFonts w:ascii="Century" w:eastAsia="ＭＳ 明朝" w:hAnsi="Century" w:hint="eastAsia"/>
        </w:rPr>
        <w:t>受注者は、うすめ液塗布材については、</w:t>
      </w:r>
      <w:r w:rsidR="005966A5" w:rsidRPr="00934E56">
        <w:rPr>
          <w:rFonts w:ascii="Century" w:eastAsia="ＭＳ ゴシック" w:hAnsi="Century" w:hint="eastAsia"/>
          <w:b/>
        </w:rPr>
        <w:t>設計図書</w:t>
      </w:r>
      <w:r w:rsidR="00772E50" w:rsidRPr="00934E56">
        <w:rPr>
          <w:rFonts w:ascii="Century" w:eastAsia="ＭＳ 明朝" w:hAnsi="Century" w:hint="eastAsia"/>
        </w:rPr>
        <w:t>によるものとし、これに示されていない場合は、</w:t>
      </w:r>
      <w:r w:rsidR="005966A5" w:rsidRPr="00934E56">
        <w:rPr>
          <w:rFonts w:ascii="Century" w:eastAsia="ＭＳ ゴシック" w:hAnsi="Century" w:hint="eastAsia"/>
          <w:b/>
        </w:rPr>
        <w:t>設計図書</w:t>
      </w:r>
      <w:r w:rsidR="00772E50" w:rsidRPr="00934E56">
        <w:rPr>
          <w:rFonts w:ascii="Century" w:eastAsia="ＭＳ 明朝" w:hAnsi="Century" w:hint="eastAsia"/>
        </w:rPr>
        <w:t>に関して</w:t>
      </w:r>
      <w:r w:rsidR="004D3B1F" w:rsidRPr="00934E56">
        <w:rPr>
          <w:rFonts w:ascii="Century" w:eastAsia="ＭＳ 明朝" w:hAnsi="Century" w:hint="eastAsia"/>
        </w:rPr>
        <w:t>監督職員</w:t>
      </w:r>
      <w:r w:rsidR="00772E50" w:rsidRPr="00934E56">
        <w:rPr>
          <w:rFonts w:ascii="Century" w:eastAsia="ＭＳ 明朝" w:hAnsi="Century" w:hint="eastAsia"/>
        </w:rPr>
        <w:t>の</w:t>
      </w:r>
      <w:r w:rsidR="005966A5" w:rsidRPr="00934E56">
        <w:rPr>
          <w:rFonts w:ascii="Century" w:eastAsia="ＭＳ ゴシック" w:hAnsi="Century" w:hint="eastAsia"/>
          <w:b/>
        </w:rPr>
        <w:t>承諾</w:t>
      </w:r>
      <w:r w:rsidR="00772E50" w:rsidRPr="00934E56">
        <w:rPr>
          <w:rFonts w:ascii="Century" w:eastAsia="ＭＳ 明朝" w:hAnsi="Century" w:hint="eastAsia"/>
        </w:rPr>
        <w:t>を得なければなら</w:t>
      </w:r>
      <w:r w:rsidR="00772E50" w:rsidRPr="002E503D">
        <w:rPr>
          <w:rFonts w:ascii="Century" w:eastAsia="ＭＳ 明朝" w:hAnsi="Century" w:hint="eastAsia"/>
        </w:rPr>
        <w:t>ない。</w:t>
      </w:r>
    </w:p>
    <w:p w14:paraId="77A07BC4" w14:textId="46E07AD0"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８</w:t>
      </w:r>
      <w:r>
        <w:rPr>
          <w:rFonts w:ascii="Century" w:eastAsia="ＭＳ 明朝" w:hAnsi="Century" w:hint="eastAsia"/>
        </w:rPr>
        <w:t>）</w:t>
      </w:r>
      <w:r w:rsidR="00772E50" w:rsidRPr="002E503D">
        <w:rPr>
          <w:rFonts w:ascii="Century" w:eastAsia="ＭＳ 明朝" w:hAnsi="Century" w:hint="eastAsia"/>
        </w:rPr>
        <w:t>受注者は、塗装面の保護については、必要に応じて、完全に乾燥するまで、縄張り、柵を設置し、ペンキ塗りたての表示をしなければならない。</w:t>
      </w:r>
    </w:p>
    <w:p w14:paraId="62B8F8AD" w14:textId="693DFB2F"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９</w:t>
      </w:r>
      <w:r>
        <w:rPr>
          <w:rFonts w:ascii="Century" w:eastAsia="ＭＳ 明朝" w:hAnsi="Century" w:hint="eastAsia"/>
        </w:rPr>
        <w:t>）</w:t>
      </w:r>
      <w:r w:rsidR="00772E50" w:rsidRPr="002E503D">
        <w:rPr>
          <w:rFonts w:ascii="Century" w:eastAsia="ＭＳ 明朝" w:hAnsi="Century" w:hint="eastAsia"/>
        </w:rPr>
        <w:t>受注者は、塗料を使用直前に良くかき混ぜ、必要に応じて小分けして塗装しなければならない。</w:t>
      </w:r>
    </w:p>
    <w:p w14:paraId="6D28E308" w14:textId="0F969A09"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rPr>
        <w:t>10</w:t>
      </w:r>
      <w:r>
        <w:rPr>
          <w:rFonts w:ascii="Century" w:eastAsia="ＭＳ 明朝" w:hAnsi="Century"/>
        </w:rPr>
        <w:t>）</w:t>
      </w:r>
      <w:r w:rsidR="00772E50" w:rsidRPr="002E503D">
        <w:rPr>
          <w:rFonts w:ascii="Century" w:eastAsia="ＭＳ 明朝" w:hAnsi="Century"/>
        </w:rPr>
        <w:t>受注者は、火気に注意し、爆発、火災といった事故を起こさないようにしなければならない。また、塗料をふき取った布、塗料の付着した布片で、自然発火を起こすおそれのあるものは作業終了後速やかに処置しなければならない。</w:t>
      </w:r>
    </w:p>
    <w:p w14:paraId="549A901C" w14:textId="57EE57B4"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rPr>
        <w:t>11</w:t>
      </w:r>
      <w:r>
        <w:rPr>
          <w:rFonts w:ascii="Century" w:eastAsia="ＭＳ 明朝" w:hAnsi="Century"/>
        </w:rPr>
        <w:t>）</w:t>
      </w:r>
      <w:r w:rsidR="00772E50" w:rsidRPr="002E503D">
        <w:rPr>
          <w:rFonts w:ascii="Century" w:eastAsia="ＭＳ 明朝" w:hAnsi="Century"/>
        </w:rPr>
        <w:t>受注者は、塗り方については、塗料に適した工法とし、下記のいずれかにより、色境、隅々は乱さないよう十分注意し、区画線を明確に塗り分けなければならない。</w:t>
      </w:r>
    </w:p>
    <w:p w14:paraId="489752B8" w14:textId="77777777" w:rsidR="00772E50" w:rsidRPr="002E503D" w:rsidRDefault="00772E50" w:rsidP="0073063F">
      <w:pPr>
        <w:ind w:leftChars="400" w:left="1039" w:hangingChars="100" w:hanging="208"/>
        <w:rPr>
          <w:rFonts w:ascii="Century" w:eastAsia="ＭＳ 明朝" w:hAnsi="Century"/>
        </w:rPr>
      </w:pPr>
      <w:r w:rsidRPr="002E503D">
        <w:rPr>
          <w:rFonts w:ascii="Century" w:eastAsia="ＭＳ 明朝" w:hAnsi="Century" w:hint="eastAsia"/>
        </w:rPr>
        <w:t>①　受注者は、はけ塗りについては、はけを用い、はけ目正しく一様に塗らなければならない。</w:t>
      </w:r>
    </w:p>
    <w:p w14:paraId="704D40CC" w14:textId="77777777" w:rsidR="00772E50" w:rsidRPr="002E503D" w:rsidRDefault="00772E50" w:rsidP="0073063F">
      <w:pPr>
        <w:ind w:leftChars="400" w:left="1039" w:hangingChars="100" w:hanging="208"/>
        <w:rPr>
          <w:rFonts w:ascii="Century" w:eastAsia="ＭＳ 明朝" w:hAnsi="Century"/>
        </w:rPr>
      </w:pPr>
      <w:r w:rsidRPr="002E503D">
        <w:rPr>
          <w:rFonts w:ascii="Century" w:eastAsia="ＭＳ 明朝" w:hAnsi="Century" w:hint="eastAsia"/>
        </w:rPr>
        <w:t>②　受注者は、吹き付け塗りについては、塗装用スプレーガンを用い、ガンの種類、口径および空気圧は、用いる塗料の性状に応じて、適切なものを選び、吹きむらのないよう一様に塗らなければならない。</w:t>
      </w:r>
    </w:p>
    <w:p w14:paraId="5EBBB7C9" w14:textId="77777777" w:rsidR="00772E50" w:rsidRPr="002E503D" w:rsidRDefault="00772E50" w:rsidP="0073063F">
      <w:pPr>
        <w:ind w:leftChars="400" w:left="1039" w:hangingChars="100" w:hanging="208"/>
        <w:rPr>
          <w:rFonts w:ascii="Century" w:eastAsia="ＭＳ 明朝" w:hAnsi="Century"/>
        </w:rPr>
      </w:pPr>
      <w:r w:rsidRPr="002E503D">
        <w:rPr>
          <w:rFonts w:ascii="Century" w:eastAsia="ＭＳ 明朝" w:hAnsi="Century" w:hint="eastAsia"/>
        </w:rPr>
        <w:t>③　受注者は、ローラーブラシ塗りについては、ローラーブラシを用い、隅、ちり周りは小ばけまたは、専用ローラーを用い、全面が均一になるように塗らなければならない。</w:t>
      </w:r>
    </w:p>
    <w:p w14:paraId="62868697"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３．研磨紙ずり、水研ぎ</w:t>
      </w:r>
    </w:p>
    <w:p w14:paraId="5DE63043"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研磨紙ずり及び水研ぎについては、下層塗膜およびパテが硬化乾燥した後、各層毎に研磨紙または、耐水研磨紙で素材の長手方向に、下層の塗膜を研ぎ去らないように注意して研がなければならない。</w:t>
      </w:r>
    </w:p>
    <w:p w14:paraId="62D65946"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４．穴埋め</w:t>
      </w:r>
    </w:p>
    <w:p w14:paraId="542BB196"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受注者は、穴埋めについては、深い穴、大きなすき間に穴埋め用パテをヘらまたは、こてで押し込み埋め込まなければならない。</w:t>
      </w:r>
    </w:p>
    <w:p w14:paraId="2B48BB8F"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５．パテ飼い</w:t>
      </w:r>
    </w:p>
    <w:p w14:paraId="20501E4A"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lastRenderedPageBreak/>
        <w:t>受注者は、パテ飼いについては、面の状況に応じて、面のくぼみ、すき間、目違いの部分にパテをへらまたは、こてでなるべく薄く拾い付けなければならない。</w:t>
      </w:r>
    </w:p>
    <w:p w14:paraId="3CA6BF58"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６．パテしごき</w:t>
      </w:r>
    </w:p>
    <w:p w14:paraId="6407713A"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受注者は、パテしごきについては、穴埋め、パテ飼いの工程を行った後、研磨紙ずりを行い、パテ全面にへら付けし、表面に過剰のパテを残さないよう、素地が現れるまで十分しごき取らなければならない。</w:t>
      </w:r>
    </w:p>
    <w:p w14:paraId="0C8FAB3F" w14:textId="77777777" w:rsidR="00772E50" w:rsidRPr="00CD64BB" w:rsidRDefault="00772E50" w:rsidP="00EB22DD">
      <w:pPr>
        <w:ind w:leftChars="200" w:left="416"/>
        <w:rPr>
          <w:rFonts w:ascii="Century" w:eastAsia="ＭＳ 明朝" w:hAnsi="Century"/>
          <w:b/>
          <w:bCs/>
        </w:rPr>
      </w:pPr>
      <w:r w:rsidRPr="00CD64BB">
        <w:rPr>
          <w:rFonts w:ascii="Century" w:eastAsia="ＭＳ 明朝" w:hAnsi="Century" w:hint="eastAsia"/>
          <w:b/>
          <w:bCs/>
        </w:rPr>
        <w:t>７．パテ付け、下地パテ付け</w:t>
      </w:r>
    </w:p>
    <w:p w14:paraId="7EA935F2" w14:textId="77777777"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受注者は、パテ付け、下地パテ付けについては、パテ飼い、研磨紙ずりの後、表面が平らになるまで全面にパテを塗りつけ、乾燥後、研磨紙ずりを行う工程を繰り返さなければならない。</w:t>
      </w:r>
    </w:p>
    <w:p w14:paraId="3C878F9B" w14:textId="77777777" w:rsidR="00772E50" w:rsidRPr="00934E56" w:rsidRDefault="00772E50" w:rsidP="00EB22DD">
      <w:pPr>
        <w:ind w:leftChars="200" w:left="416"/>
        <w:rPr>
          <w:rFonts w:ascii="Century" w:eastAsia="ＭＳ 明朝" w:hAnsi="Century"/>
          <w:b/>
          <w:bCs/>
        </w:rPr>
      </w:pPr>
      <w:r w:rsidRPr="00934E56">
        <w:rPr>
          <w:rFonts w:ascii="Century" w:eastAsia="ＭＳ 明朝" w:hAnsi="Century" w:hint="eastAsia"/>
          <w:b/>
          <w:bCs/>
        </w:rPr>
        <w:t>８．塗装に係る注意事項</w:t>
      </w:r>
    </w:p>
    <w:p w14:paraId="2E868FCE" w14:textId="77777777" w:rsidR="00C950B3"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受注者は、塗装については原則として次の場合行ってはならない。</w:t>
      </w:r>
    </w:p>
    <w:p w14:paraId="379D0F8A" w14:textId="303A3D1A" w:rsidR="00772E50" w:rsidRPr="00934E56" w:rsidRDefault="00772E50" w:rsidP="00EB22DD">
      <w:pPr>
        <w:ind w:leftChars="300" w:left="624" w:firstLineChars="100" w:firstLine="208"/>
        <w:rPr>
          <w:rFonts w:ascii="Century" w:eastAsia="ＭＳ 明朝" w:hAnsi="Century"/>
        </w:rPr>
      </w:pPr>
      <w:r w:rsidRPr="00934E56">
        <w:rPr>
          <w:rFonts w:ascii="Century" w:eastAsia="ＭＳ 明朝" w:hAnsi="Century" w:hint="eastAsia"/>
        </w:rPr>
        <w:t>なお、やむを得ず塗装しなければならない場合は、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1F69FFFF" w14:textId="4E41DC51" w:rsidR="00772E50" w:rsidRPr="002E503D" w:rsidRDefault="00C17D14" w:rsidP="00EB22DD">
      <w:pPr>
        <w:ind w:leftChars="200" w:left="832" w:hangingChars="200" w:hanging="416"/>
        <w:rPr>
          <w:rFonts w:ascii="Century" w:eastAsia="ＭＳ 明朝" w:hAnsi="Century"/>
        </w:rPr>
      </w:pPr>
      <w:r w:rsidRPr="00934E56">
        <w:rPr>
          <w:rFonts w:ascii="Century" w:eastAsia="ＭＳ 明朝" w:hAnsi="Century" w:hint="eastAsia"/>
        </w:rPr>
        <w:t>（</w:t>
      </w:r>
      <w:r w:rsidR="00772E50" w:rsidRPr="00934E56">
        <w:rPr>
          <w:rFonts w:ascii="Century" w:eastAsia="ＭＳ 明朝" w:hAnsi="Century" w:hint="eastAsia"/>
        </w:rPr>
        <w:t>１</w:t>
      </w:r>
      <w:r w:rsidRPr="00934E56">
        <w:rPr>
          <w:rFonts w:ascii="Century" w:eastAsia="ＭＳ 明朝" w:hAnsi="Century" w:hint="eastAsia"/>
        </w:rPr>
        <w:t>）</w:t>
      </w:r>
      <w:r w:rsidR="00772E50" w:rsidRPr="00934E56">
        <w:rPr>
          <w:rFonts w:ascii="Century" w:eastAsia="ＭＳ 明朝" w:hAnsi="Century" w:hint="eastAsia"/>
        </w:rPr>
        <w:t>気温が</w:t>
      </w:r>
      <w:r w:rsidR="00772E50" w:rsidRPr="00934E56">
        <w:rPr>
          <w:rFonts w:ascii="Century" w:eastAsia="ＭＳ 明朝" w:hAnsi="Century"/>
        </w:rPr>
        <w:t>5</w:t>
      </w:r>
      <w:r w:rsidR="00772E50" w:rsidRPr="00934E56">
        <w:rPr>
          <w:rFonts w:ascii="ＭＳ 明朝" w:eastAsia="ＭＳ 明朝" w:hAnsi="ＭＳ 明朝" w:cs="ＭＳ 明朝" w:hint="eastAsia"/>
        </w:rPr>
        <w:t>℃</w:t>
      </w:r>
      <w:r w:rsidR="00772E50" w:rsidRPr="00934E56">
        <w:rPr>
          <w:rFonts w:ascii="Century" w:eastAsia="ＭＳ 明朝" w:hAnsi="Century"/>
        </w:rPr>
        <w:t>以下、湿度が</w:t>
      </w:r>
      <w:r w:rsidR="00772E50" w:rsidRPr="00934E56">
        <w:rPr>
          <w:rFonts w:ascii="Century" w:eastAsia="ＭＳ 明朝" w:hAnsi="Century"/>
        </w:rPr>
        <w:t>85%</w:t>
      </w:r>
      <w:r w:rsidR="00772E50" w:rsidRPr="00934E56">
        <w:rPr>
          <w:rFonts w:ascii="Century" w:eastAsia="ＭＳ 明朝" w:hAnsi="Century"/>
        </w:rPr>
        <w:t>以上の時または、換気が適当でなく、結露するなど、塗料の乾燥に不適当な場合、やむ</w:t>
      </w:r>
      <w:r w:rsidR="00772E50" w:rsidRPr="002E503D">
        <w:rPr>
          <w:rFonts w:ascii="Century" w:eastAsia="ＭＳ 明朝" w:hAnsi="Century"/>
        </w:rPr>
        <w:t>を得ず塗装を行う場合は、採暖、換気などの養生を行わなければならない。</w:t>
      </w:r>
    </w:p>
    <w:p w14:paraId="408E8B77" w14:textId="5E64A12A"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２</w:t>
      </w:r>
      <w:r>
        <w:rPr>
          <w:rFonts w:ascii="Century" w:eastAsia="ＭＳ 明朝" w:hAnsi="Century" w:hint="eastAsia"/>
        </w:rPr>
        <w:t>）</w:t>
      </w:r>
      <w:r w:rsidR="00772E50" w:rsidRPr="002E503D">
        <w:rPr>
          <w:rFonts w:ascii="Century" w:eastAsia="ＭＳ 明朝" w:hAnsi="Century" w:hint="eastAsia"/>
        </w:rPr>
        <w:t>降雪雨の場合または、塗料の乾燥前に降雪雨のおそれのある場合。</w:t>
      </w:r>
    </w:p>
    <w:p w14:paraId="3789260E" w14:textId="542AF3A9"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３</w:t>
      </w:r>
      <w:r>
        <w:rPr>
          <w:rFonts w:ascii="Century" w:eastAsia="ＭＳ 明朝" w:hAnsi="Century" w:hint="eastAsia"/>
        </w:rPr>
        <w:t>）</w:t>
      </w:r>
      <w:r w:rsidR="00772E50" w:rsidRPr="002E503D">
        <w:rPr>
          <w:rFonts w:ascii="Century" w:eastAsia="ＭＳ 明朝" w:hAnsi="Century" w:hint="eastAsia"/>
        </w:rPr>
        <w:t>塗膜乾燥中に異物の付着が予想される場合。</w:t>
      </w:r>
    </w:p>
    <w:p w14:paraId="2385A80D" w14:textId="3C0F6478"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４</w:t>
      </w:r>
      <w:r>
        <w:rPr>
          <w:rFonts w:ascii="Century" w:eastAsia="ＭＳ 明朝" w:hAnsi="Century" w:hint="eastAsia"/>
        </w:rPr>
        <w:t>）</w:t>
      </w:r>
      <w:r w:rsidR="00772E50" w:rsidRPr="002E503D">
        <w:rPr>
          <w:rFonts w:ascii="Century" w:eastAsia="ＭＳ 明朝" w:hAnsi="Century" w:hint="eastAsia"/>
        </w:rPr>
        <w:t>塗被物が湿ったりまたは、結露している場合。</w:t>
      </w:r>
    </w:p>
    <w:p w14:paraId="598CC0B4" w14:textId="2720B84B"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５</w:t>
      </w:r>
      <w:r>
        <w:rPr>
          <w:rFonts w:ascii="Century" w:eastAsia="ＭＳ 明朝" w:hAnsi="Century" w:hint="eastAsia"/>
        </w:rPr>
        <w:t>）</w:t>
      </w:r>
      <w:r w:rsidR="00772E50" w:rsidRPr="002E503D">
        <w:rPr>
          <w:rFonts w:ascii="Century" w:eastAsia="ＭＳ 明朝" w:hAnsi="Century" w:hint="eastAsia"/>
        </w:rPr>
        <w:t>炎天下で塗被表面の温度が高く、表面に泡を生じるおそれのある場合。</w:t>
      </w:r>
    </w:p>
    <w:p w14:paraId="07C9AC42" w14:textId="2EABF1B3" w:rsidR="00772E50" w:rsidRPr="002E503D" w:rsidRDefault="00C17D14" w:rsidP="00EB22DD">
      <w:pPr>
        <w:ind w:leftChars="200" w:left="832" w:hangingChars="200" w:hanging="416"/>
        <w:rPr>
          <w:rFonts w:ascii="Century" w:eastAsia="ＭＳ 明朝" w:hAnsi="Century"/>
        </w:rPr>
      </w:pPr>
      <w:r>
        <w:rPr>
          <w:rFonts w:ascii="Century" w:eastAsia="ＭＳ 明朝" w:hAnsi="Century" w:hint="eastAsia"/>
        </w:rPr>
        <w:t>（</w:t>
      </w:r>
      <w:r w:rsidR="00772E50" w:rsidRPr="002E503D">
        <w:rPr>
          <w:rFonts w:ascii="Century" w:eastAsia="ＭＳ 明朝" w:hAnsi="Century" w:hint="eastAsia"/>
        </w:rPr>
        <w:t>６</w:t>
      </w:r>
      <w:r>
        <w:rPr>
          <w:rFonts w:ascii="Century" w:eastAsia="ＭＳ 明朝" w:hAnsi="Century" w:hint="eastAsia"/>
        </w:rPr>
        <w:t>）</w:t>
      </w:r>
      <w:r w:rsidR="00772E50" w:rsidRPr="002E503D">
        <w:rPr>
          <w:rFonts w:ascii="Century" w:eastAsia="ＭＳ 明朝" w:hAnsi="Century" w:hint="eastAsia"/>
        </w:rPr>
        <w:t>コンクリートの亀裂などにより、漏水している場合。</w:t>
      </w:r>
    </w:p>
    <w:p w14:paraId="5EE224E9" w14:textId="77777777" w:rsidR="00772E50" w:rsidRPr="00C17D14" w:rsidRDefault="00772E50" w:rsidP="00EB22DD">
      <w:pPr>
        <w:ind w:leftChars="200" w:left="416"/>
        <w:rPr>
          <w:rFonts w:ascii="Century" w:eastAsia="ＭＳ 明朝" w:hAnsi="Century"/>
          <w:b/>
          <w:bCs/>
        </w:rPr>
      </w:pPr>
      <w:r w:rsidRPr="00C17D14">
        <w:rPr>
          <w:rFonts w:ascii="Century" w:eastAsia="ＭＳ 明朝" w:hAnsi="Century" w:hint="eastAsia"/>
          <w:b/>
          <w:bCs/>
        </w:rPr>
        <w:t>９．オイルステインワニス塗り</w:t>
      </w:r>
    </w:p>
    <w:p w14:paraId="24AEDCAE" w14:textId="525BA69F" w:rsidR="00772E50" w:rsidRPr="002E503D" w:rsidRDefault="00772E50" w:rsidP="00EB22DD">
      <w:pPr>
        <w:ind w:leftChars="300" w:left="624" w:firstLineChars="100" w:firstLine="208"/>
        <w:rPr>
          <w:rFonts w:ascii="Century" w:eastAsia="ＭＳ 明朝" w:hAnsi="Century"/>
        </w:rPr>
      </w:pPr>
      <w:r w:rsidRPr="002E503D">
        <w:rPr>
          <w:rFonts w:ascii="Century" w:eastAsia="ＭＳ 明朝" w:hAnsi="Century" w:hint="eastAsia"/>
        </w:rPr>
        <w:t>受注者は、オイルステインワニス塗りについては、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によるものとし、これに定めのない場合は、下記の事項によらなければならない。</w:t>
      </w:r>
    </w:p>
    <w:p w14:paraId="2B58B896" w14:textId="70AED84F" w:rsidR="00934E56" w:rsidRDefault="00934E56">
      <w:pPr>
        <w:widowControl/>
        <w:jc w:val="left"/>
        <w:rPr>
          <w:rFonts w:ascii="Century" w:eastAsia="ＭＳ 明朝" w:hAnsi="Century"/>
        </w:rPr>
      </w:pPr>
      <w:r>
        <w:rPr>
          <w:rFonts w:ascii="Century" w:eastAsia="ＭＳ 明朝" w:hAnsi="Century"/>
        </w:rPr>
        <w:br w:type="page"/>
      </w:r>
    </w:p>
    <w:p w14:paraId="02B72F49" w14:textId="526B1198" w:rsidR="000D6312" w:rsidRPr="00CD64BB" w:rsidRDefault="00EB22DD" w:rsidP="00EB22DD">
      <w:pPr>
        <w:jc w:val="center"/>
        <w:rPr>
          <w:rFonts w:ascii="ＭＳ ゴシック" w:eastAsia="ＭＳ ゴシック" w:hAnsi="ＭＳ ゴシック"/>
          <w:b/>
          <w:bCs/>
        </w:rPr>
      </w:pPr>
      <w:r w:rsidRPr="00934E56">
        <w:rPr>
          <w:rFonts w:ascii="ＭＳ ゴシック" w:eastAsia="ＭＳ ゴシック" w:hAnsi="ＭＳ ゴシック" w:hint="eastAsia"/>
          <w:b/>
          <w:bCs/>
        </w:rPr>
        <w:lastRenderedPageBreak/>
        <w:t>表</w:t>
      </w:r>
      <w:r w:rsidR="008C47A8" w:rsidRPr="00934E56">
        <w:rPr>
          <w:rFonts w:ascii="ＭＳ ゴシック" w:eastAsia="ＭＳ ゴシック" w:hAnsi="ＭＳ ゴシック" w:hint="eastAsia"/>
          <w:b/>
          <w:bCs/>
        </w:rPr>
        <w:t>６－４</w:t>
      </w:r>
      <w:r w:rsidRPr="00CD64BB">
        <w:rPr>
          <w:rFonts w:ascii="ＭＳ ゴシック" w:eastAsia="ＭＳ ゴシック" w:hAnsi="ＭＳ ゴシック" w:hint="eastAsia"/>
          <w:b/>
          <w:bCs/>
        </w:rPr>
        <w:t>－２　オイルステインワニス塗り</w:t>
      </w:r>
    </w:p>
    <w:bookmarkStart w:id="8" w:name="_MON_1630216335"/>
    <w:bookmarkEnd w:id="8"/>
    <w:p w14:paraId="629C87AD" w14:textId="454F3686" w:rsidR="000D6312" w:rsidRPr="002E503D" w:rsidRDefault="00AF4B41" w:rsidP="00822793">
      <w:pPr>
        <w:jc w:val="center"/>
        <w:rPr>
          <w:rFonts w:ascii="Century" w:eastAsia="ＭＳ 明朝" w:hAnsi="Century"/>
        </w:rPr>
      </w:pPr>
      <w:r>
        <w:rPr>
          <w:rFonts w:ascii="Century" w:eastAsia="ＭＳ 明朝" w:hAnsi="Century"/>
        </w:rPr>
        <w:object w:dxaOrig="10040" w:dyaOrig="4362" w14:anchorId="7B0750E0">
          <v:shape id="_x0000_i1031" type="#_x0000_t75" style="width:425.2pt;height:185.45pt" o:ole="">
            <v:imagedata r:id="rId28" o:title=""/>
          </v:shape>
          <o:OLEObject Type="Embed" ProgID="Excel.Sheet.12" ShapeID="_x0000_i1031" DrawAspect="Content" ObjectID="_1643202600" r:id="rId29"/>
        </w:object>
      </w:r>
    </w:p>
    <w:p w14:paraId="70EFAA90" w14:textId="356F3D1D" w:rsidR="000D6312" w:rsidRPr="002E503D" w:rsidRDefault="000D6312" w:rsidP="000D6312">
      <w:pPr>
        <w:rPr>
          <w:rFonts w:ascii="Century" w:eastAsia="ＭＳ 明朝" w:hAnsi="Century"/>
        </w:rPr>
      </w:pPr>
    </w:p>
    <w:p w14:paraId="738CD120" w14:textId="27115D1F" w:rsidR="001C2569" w:rsidRPr="002E503D" w:rsidRDefault="00C17D14" w:rsidP="001C2569">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１</w:t>
      </w:r>
      <w:r>
        <w:rPr>
          <w:rFonts w:ascii="Century" w:eastAsia="ＭＳ 明朝" w:hAnsi="Century" w:hint="eastAsia"/>
        </w:rPr>
        <w:t>）</w:t>
      </w:r>
      <w:r w:rsidR="001C2569" w:rsidRPr="002E503D">
        <w:rPr>
          <w:rFonts w:ascii="Century" w:eastAsia="ＭＳ 明朝" w:hAnsi="Century" w:hint="eastAsia"/>
        </w:rPr>
        <w:t>受注者は、ヒノキ、ヒバ、ツガ、ベイツガおよびマツ類の場合は、工程</w:t>
      </w:r>
      <w:r w:rsidR="001C2569" w:rsidRPr="002E503D">
        <w:rPr>
          <w:rFonts w:ascii="Century" w:eastAsia="ＭＳ 明朝" w:hAnsi="Century"/>
        </w:rPr>
        <w:t>1</w:t>
      </w:r>
      <w:r w:rsidR="001C2569" w:rsidRPr="002E503D">
        <w:rPr>
          <w:rFonts w:ascii="Century" w:eastAsia="ＭＳ 明朝" w:hAnsi="Century"/>
        </w:rPr>
        <w:t>の次に吸い込み止め</w:t>
      </w:r>
      <w:r>
        <w:rPr>
          <w:rFonts w:ascii="Century" w:eastAsia="ＭＳ 明朝" w:hAnsi="Century" w:hint="eastAsia"/>
        </w:rPr>
        <w:t>（</w:t>
      </w:r>
      <w:r w:rsidR="001C2569" w:rsidRPr="002E503D">
        <w:rPr>
          <w:rFonts w:ascii="Century" w:eastAsia="ＭＳ 明朝" w:hAnsi="Century"/>
        </w:rPr>
        <w:t>白ラックニスまたはウッドシーラー</w:t>
      </w:r>
      <w:r>
        <w:rPr>
          <w:rFonts w:ascii="Century" w:eastAsia="ＭＳ 明朝" w:hAnsi="Century" w:hint="eastAsia"/>
        </w:rPr>
        <w:t>）</w:t>
      </w:r>
      <w:r w:rsidR="001C2569" w:rsidRPr="002E503D">
        <w:rPr>
          <w:rFonts w:ascii="Century" w:eastAsia="ＭＳ 明朝" w:hAnsi="Century"/>
        </w:rPr>
        <w:t>を行わなければならない。</w:t>
      </w:r>
    </w:p>
    <w:p w14:paraId="7C3FBB5F" w14:textId="69602CD3" w:rsidR="001C2569" w:rsidRPr="002E503D" w:rsidRDefault="00C17D14" w:rsidP="001C2569">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２</w:t>
      </w:r>
      <w:r>
        <w:rPr>
          <w:rFonts w:ascii="Century" w:eastAsia="ＭＳ 明朝" w:hAnsi="Century" w:hint="eastAsia"/>
        </w:rPr>
        <w:t>）</w:t>
      </w:r>
      <w:r w:rsidR="001C2569" w:rsidRPr="002E503D">
        <w:rPr>
          <w:rFonts w:ascii="Century" w:eastAsia="ＭＳ 明朝" w:hAnsi="Century" w:hint="eastAsia"/>
        </w:rPr>
        <w:t>受注者は、堅木の場合は、工程</w:t>
      </w:r>
      <w:r w:rsidR="001C2569" w:rsidRPr="002E503D">
        <w:rPr>
          <w:rFonts w:ascii="Century" w:eastAsia="ＭＳ 明朝" w:hAnsi="Century"/>
        </w:rPr>
        <w:t>1</w:t>
      </w:r>
      <w:r w:rsidR="001C2569" w:rsidRPr="002E503D">
        <w:rPr>
          <w:rFonts w:ascii="Century" w:eastAsia="ＭＳ 明朝" w:hAnsi="Century"/>
        </w:rPr>
        <w:t>の次に目止め</w:t>
      </w:r>
      <w:r w:rsidR="001C2569" w:rsidRPr="002E503D">
        <w:rPr>
          <w:rFonts w:ascii="Century" w:eastAsia="ＭＳ 明朝" w:hAnsi="Century"/>
        </w:rPr>
        <w:t>1</w:t>
      </w:r>
      <w:r w:rsidR="001C2569" w:rsidRPr="002E503D">
        <w:rPr>
          <w:rFonts w:ascii="Century" w:eastAsia="ＭＳ 明朝" w:hAnsi="Century"/>
        </w:rPr>
        <w:t>回</w:t>
      </w:r>
      <w:r>
        <w:rPr>
          <w:rFonts w:ascii="Century" w:eastAsia="ＭＳ 明朝" w:hAnsi="Century"/>
        </w:rPr>
        <w:t>（</w:t>
      </w:r>
      <w:r w:rsidR="001C2569" w:rsidRPr="002E503D">
        <w:rPr>
          <w:rFonts w:ascii="Century" w:eastAsia="ＭＳ 明朝" w:hAnsi="Century"/>
        </w:rPr>
        <w:t>油性の目止め剤</w:t>
      </w:r>
      <w:r>
        <w:rPr>
          <w:rFonts w:ascii="Century" w:eastAsia="ＭＳ 明朝" w:hAnsi="Century"/>
        </w:rPr>
        <w:t>）</w:t>
      </w:r>
      <w:r w:rsidR="001C2569" w:rsidRPr="002E503D">
        <w:rPr>
          <w:rFonts w:ascii="Century" w:eastAsia="ＭＳ 明朝" w:hAnsi="Century"/>
        </w:rPr>
        <w:t>を行わなければならない。</w:t>
      </w:r>
    </w:p>
    <w:p w14:paraId="34042A5E" w14:textId="77777777" w:rsidR="001C2569" w:rsidRPr="00C17D14" w:rsidRDefault="001C2569" w:rsidP="001C2569">
      <w:pPr>
        <w:ind w:leftChars="200" w:left="416"/>
        <w:rPr>
          <w:rFonts w:ascii="Century" w:eastAsia="ＭＳ 明朝" w:hAnsi="Century"/>
          <w:b/>
          <w:bCs/>
        </w:rPr>
      </w:pPr>
      <w:r w:rsidRPr="00C17D14">
        <w:rPr>
          <w:rFonts w:ascii="Century" w:eastAsia="ＭＳ 明朝" w:hAnsi="Century"/>
          <w:b/>
          <w:bCs/>
        </w:rPr>
        <w:t>10</w:t>
      </w:r>
      <w:r w:rsidRPr="00C17D14">
        <w:rPr>
          <w:rFonts w:ascii="Century" w:eastAsia="ＭＳ 明朝" w:hAnsi="Century"/>
          <w:b/>
          <w:bCs/>
        </w:rPr>
        <w:t>．木部防腐剤塗り</w:t>
      </w:r>
    </w:p>
    <w:p w14:paraId="30F96866" w14:textId="2FB222EA" w:rsidR="001C2569" w:rsidRPr="002E503D" w:rsidRDefault="001C2569" w:rsidP="001C2569">
      <w:pPr>
        <w:ind w:leftChars="300" w:left="624" w:firstLineChars="100" w:firstLine="208"/>
        <w:rPr>
          <w:rFonts w:ascii="Century" w:eastAsia="ＭＳ 明朝" w:hAnsi="Century"/>
        </w:rPr>
      </w:pPr>
      <w:r w:rsidRPr="002E503D">
        <w:rPr>
          <w:rFonts w:ascii="Century" w:eastAsia="ＭＳ 明朝" w:hAnsi="Century" w:hint="eastAsia"/>
        </w:rPr>
        <w:t>受注者は、木部防腐剤塗りについては、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による材料、または、</w:t>
      </w:r>
      <w:r w:rsidR="00C17D14">
        <w:rPr>
          <w:rFonts w:ascii="Century" w:eastAsia="ＭＳ 明朝" w:hAnsi="Century" w:hint="eastAsia"/>
        </w:rPr>
        <w:t>（</w:t>
      </w:r>
      <w:r w:rsidRPr="002E503D">
        <w:rPr>
          <w:rFonts w:ascii="Century" w:eastAsia="ＭＳ 明朝" w:hAnsi="Century" w:hint="eastAsia"/>
        </w:rPr>
        <w:t>社</w:t>
      </w:r>
      <w:r w:rsidR="00C17D14">
        <w:rPr>
          <w:rFonts w:ascii="Century" w:eastAsia="ＭＳ 明朝" w:hAnsi="Century" w:hint="eastAsia"/>
        </w:rPr>
        <w:t>）</w:t>
      </w:r>
      <w:r w:rsidRPr="002E503D">
        <w:rPr>
          <w:rFonts w:ascii="Century" w:eastAsia="ＭＳ 明朝" w:hAnsi="Century" w:hint="eastAsia"/>
        </w:rPr>
        <w:t>日本木材保存協会もしくは</w:t>
      </w:r>
      <w:r w:rsidR="00C17D14">
        <w:rPr>
          <w:rFonts w:ascii="Century" w:eastAsia="ＭＳ 明朝" w:hAnsi="Century" w:hint="eastAsia"/>
        </w:rPr>
        <w:t>（</w:t>
      </w:r>
      <w:r w:rsidRPr="002E503D">
        <w:rPr>
          <w:rFonts w:ascii="Century" w:eastAsia="ＭＳ 明朝" w:hAnsi="Century" w:hint="eastAsia"/>
        </w:rPr>
        <w:t>社</w:t>
      </w:r>
      <w:r w:rsidR="00C17D14">
        <w:rPr>
          <w:rFonts w:ascii="Century" w:eastAsia="ＭＳ 明朝" w:hAnsi="Century" w:hint="eastAsia"/>
        </w:rPr>
        <w:t>）</w:t>
      </w:r>
      <w:r w:rsidRPr="002E503D">
        <w:rPr>
          <w:rFonts w:ascii="Century" w:eastAsia="ＭＳ 明朝" w:hAnsi="Century"/>
        </w:rPr>
        <w:t xml:space="preserve"> </w:t>
      </w:r>
      <w:r w:rsidRPr="002E503D">
        <w:rPr>
          <w:rFonts w:ascii="Century" w:eastAsia="ＭＳ 明朝" w:hAnsi="Century"/>
        </w:rPr>
        <w:t>日本しろあり対策協会が認定した木材防腐・防蟻剤</w:t>
      </w:r>
      <w:r w:rsidR="00C17D14">
        <w:rPr>
          <w:rFonts w:ascii="Century" w:eastAsia="ＭＳ 明朝" w:hAnsi="Century"/>
        </w:rPr>
        <w:t>（</w:t>
      </w:r>
      <w:r w:rsidRPr="002E503D">
        <w:rPr>
          <w:rFonts w:ascii="Century" w:eastAsia="ＭＳ 明朝" w:hAnsi="Century"/>
        </w:rPr>
        <w:t>表面処理用</w:t>
      </w:r>
      <w:r w:rsidR="00C17D14">
        <w:rPr>
          <w:rFonts w:ascii="Century" w:eastAsia="ＭＳ 明朝" w:hAnsi="Century"/>
        </w:rPr>
        <w:t>）</w:t>
      </w:r>
      <w:r w:rsidRPr="002E503D">
        <w:rPr>
          <w:rFonts w:ascii="Century" w:eastAsia="ＭＳ 明朝" w:hAnsi="Century"/>
        </w:rPr>
        <w:t>を使用しなければならない。</w:t>
      </w:r>
    </w:p>
    <w:p w14:paraId="6B26D46A" w14:textId="39B29126"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自４－５－４　加工仕上げ工</w:t>
      </w:r>
    </w:p>
    <w:p w14:paraId="4BAFCBA9" w14:textId="77777777" w:rsidR="001C2569" w:rsidRPr="00934E56" w:rsidRDefault="001C2569" w:rsidP="001C2569">
      <w:pPr>
        <w:ind w:leftChars="200" w:left="416"/>
        <w:rPr>
          <w:rFonts w:ascii="Century" w:eastAsia="ＭＳ 明朝" w:hAnsi="Century"/>
          <w:b/>
          <w:bCs/>
        </w:rPr>
      </w:pPr>
      <w:r w:rsidRPr="00934E56">
        <w:rPr>
          <w:rFonts w:ascii="Century" w:eastAsia="ＭＳ 明朝" w:hAnsi="Century" w:hint="eastAsia"/>
          <w:b/>
          <w:bCs/>
        </w:rPr>
        <w:t>１．石加工仕上げの施工</w:t>
      </w:r>
    </w:p>
    <w:p w14:paraId="3224F4A0" w14:textId="419A0272"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受注者は、石加工仕上げの施工については、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及び</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がない場合は、下記の事項によらなければならない。</w:t>
      </w:r>
    </w:p>
    <w:p w14:paraId="4EC97CFC" w14:textId="69CFA6F4" w:rsidR="001C2569" w:rsidRPr="00934E56" w:rsidRDefault="00C17D14" w:rsidP="001C2569">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１</w:t>
      </w:r>
      <w:r w:rsidRPr="00934E56">
        <w:rPr>
          <w:rFonts w:ascii="Century" w:eastAsia="ＭＳ 明朝" w:hAnsi="Century" w:hint="eastAsia"/>
        </w:rPr>
        <w:t>）</w:t>
      </w:r>
      <w:r w:rsidR="001C2569" w:rsidRPr="00934E56">
        <w:rPr>
          <w:rFonts w:ascii="Century" w:eastAsia="ＭＳ 明朝" w:hAnsi="Century" w:hint="eastAsia"/>
        </w:rPr>
        <w:t>のみ切り仕上げは、荒こぶ取りした石の表面をさらにノミによって大きく高い山をはつり取っていく加工のこととする。</w:t>
      </w:r>
    </w:p>
    <w:p w14:paraId="22CCA7BD" w14:textId="77777777"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荒こぶ取りは、玄能払いともいい、石材の種類、性質、または石の目の間隔で、割肌に著しい高低や凹凸があった場合、ノミによって大きな山を切り崩し、荒石の表面を荒ならしする程度の加工のこととする。</w:t>
      </w:r>
    </w:p>
    <w:p w14:paraId="204BCF7C" w14:textId="77777777"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びしゃん仕上げは、中ノミ切り程度の表面をビシャンという道具で叩いて小山をつぶし、さらに平滑に仕上げること、また、機械挽きで生じた平坦面をビシャンで叩くことで、粗面にする加工のこととする。</w:t>
      </w:r>
    </w:p>
    <w:p w14:paraId="17638903" w14:textId="678DB73C"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小たたき仕上げは、ビシャンたたきをした石の表面を両刃という工具で</w:t>
      </w:r>
      <w:r w:rsidRPr="00934E56">
        <w:rPr>
          <w:rFonts w:ascii="Century" w:eastAsia="ＭＳ 明朝" w:hAnsi="Century"/>
        </w:rPr>
        <w:t>1</w:t>
      </w:r>
      <w:r w:rsidRPr="00934E56">
        <w:rPr>
          <w:rFonts w:ascii="Century" w:eastAsia="ＭＳ 明朝" w:hAnsi="Century"/>
        </w:rPr>
        <w:t>～</w:t>
      </w:r>
      <w:r w:rsidRPr="00934E56">
        <w:rPr>
          <w:rFonts w:ascii="Century" w:eastAsia="ＭＳ 明朝" w:hAnsi="Century"/>
        </w:rPr>
        <w:t>2</w:t>
      </w:r>
      <w:r w:rsidR="00CD64BB" w:rsidRPr="00934E56">
        <w:rPr>
          <w:rFonts w:ascii="Century" w:eastAsia="ＭＳ 明朝" w:hAnsi="Century"/>
        </w:rPr>
        <w:t>㎜</w:t>
      </w:r>
      <w:r w:rsidRPr="00934E56">
        <w:rPr>
          <w:rFonts w:ascii="Century" w:eastAsia="ＭＳ 明朝" w:hAnsi="Century"/>
        </w:rPr>
        <w:t>の平行線の筋がつくように均等に叩いて、さらに表面を細かく仕上げる加工のこととする。</w:t>
      </w:r>
    </w:p>
    <w:p w14:paraId="608BFE12" w14:textId="10F82F3C" w:rsidR="001C2569" w:rsidRPr="00934E56" w:rsidRDefault="00C17D14" w:rsidP="001C2569">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２</w:t>
      </w:r>
      <w:r w:rsidRPr="00934E56">
        <w:rPr>
          <w:rFonts w:ascii="Century" w:eastAsia="ＭＳ 明朝" w:hAnsi="Century" w:hint="eastAsia"/>
        </w:rPr>
        <w:t>）</w:t>
      </w:r>
      <w:r w:rsidR="001C2569" w:rsidRPr="00934E56">
        <w:rPr>
          <w:rFonts w:ascii="Century" w:eastAsia="ＭＳ 明朝" w:hAnsi="Century" w:hint="eastAsia"/>
        </w:rPr>
        <w:t>あらみがきは、ビシャン仕上げまたは機械切りの上に研磨機を用いて磨いた比較的粗面でつやのない仕上げのこととする。</w:t>
      </w:r>
    </w:p>
    <w:p w14:paraId="759EEB67" w14:textId="77777777"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水みがきは、小たたきまたはビシャン仕上げしたものに研磨剤と砥右またはグラインダーで磨く仕上げのことで、素地が磨けているがつやの出る手前の状態の仕上げのこととする。</w:t>
      </w:r>
    </w:p>
    <w:p w14:paraId="6CB9B9B6" w14:textId="77777777" w:rsidR="001C2569" w:rsidRPr="00934E56"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本みがきは、つや出し粉を散布し、光沢を発揮している状態の仕上げのこと本みがきのつや出し仕上げとし、つや出し粉を用いずに磨いた場合はつや消しとする。</w:t>
      </w:r>
    </w:p>
    <w:p w14:paraId="2C167F84" w14:textId="77777777" w:rsidR="001C2569" w:rsidRPr="00934E56" w:rsidRDefault="001C2569" w:rsidP="001C2569">
      <w:pPr>
        <w:ind w:leftChars="200" w:left="416"/>
        <w:rPr>
          <w:rFonts w:ascii="Century" w:eastAsia="ＭＳ 明朝" w:hAnsi="Century"/>
          <w:b/>
          <w:bCs/>
        </w:rPr>
      </w:pPr>
      <w:r w:rsidRPr="00934E56">
        <w:rPr>
          <w:rFonts w:ascii="Century" w:eastAsia="ＭＳ 明朝" w:hAnsi="Century" w:hint="eastAsia"/>
          <w:b/>
          <w:bCs/>
        </w:rPr>
        <w:t>２．コンクリート加工仕上げの施工</w:t>
      </w:r>
    </w:p>
    <w:p w14:paraId="7626C34A" w14:textId="2D13E88B" w:rsidR="001C2569" w:rsidRPr="002E503D" w:rsidRDefault="001C2569" w:rsidP="001C2569">
      <w:pPr>
        <w:ind w:leftChars="300" w:left="624" w:firstLineChars="100" w:firstLine="208"/>
        <w:rPr>
          <w:rFonts w:ascii="Century" w:eastAsia="ＭＳ 明朝" w:hAnsi="Century"/>
        </w:rPr>
      </w:pPr>
      <w:r w:rsidRPr="00934E56">
        <w:rPr>
          <w:rFonts w:ascii="Century" w:eastAsia="ＭＳ 明朝" w:hAnsi="Century" w:hint="eastAsia"/>
        </w:rPr>
        <w:t>コンクリート加工仕上げの施工については、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および</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2E503D">
        <w:rPr>
          <w:rFonts w:ascii="Century" w:eastAsia="ＭＳ ゴシック" w:hAnsi="Century" w:hint="eastAsia"/>
          <w:b/>
        </w:rPr>
        <w:t>指示</w:t>
      </w:r>
      <w:r w:rsidRPr="002E503D">
        <w:rPr>
          <w:rFonts w:ascii="Century" w:eastAsia="ＭＳ 明朝" w:hAnsi="Century" w:hint="eastAsia"/>
        </w:rPr>
        <w:t>がない場合は、以下の各号の規定による。</w:t>
      </w:r>
    </w:p>
    <w:p w14:paraId="481EF401" w14:textId="47D18E7B" w:rsidR="001C2569" w:rsidRPr="002E503D" w:rsidRDefault="00C17D14" w:rsidP="001C2569">
      <w:pPr>
        <w:ind w:leftChars="200" w:left="832" w:hangingChars="200" w:hanging="416"/>
        <w:rPr>
          <w:rFonts w:ascii="Century" w:eastAsia="ＭＳ 明朝" w:hAnsi="Century"/>
        </w:rPr>
      </w:pPr>
      <w:r>
        <w:rPr>
          <w:rFonts w:ascii="Century" w:eastAsia="ＭＳ 明朝" w:hAnsi="Century" w:hint="eastAsia"/>
        </w:rPr>
        <w:lastRenderedPageBreak/>
        <w:t>（</w:t>
      </w:r>
      <w:r w:rsidR="001C2569" w:rsidRPr="002E503D">
        <w:rPr>
          <w:rFonts w:ascii="Century" w:eastAsia="ＭＳ 明朝" w:hAnsi="Century" w:hint="eastAsia"/>
        </w:rPr>
        <w:t>１</w:t>
      </w:r>
      <w:r>
        <w:rPr>
          <w:rFonts w:ascii="Century" w:eastAsia="ＭＳ 明朝" w:hAnsi="Century" w:hint="eastAsia"/>
        </w:rPr>
        <w:t>）</w:t>
      </w:r>
      <w:r w:rsidR="001C2569" w:rsidRPr="002E503D">
        <w:rPr>
          <w:rFonts w:ascii="Century" w:eastAsia="ＭＳ 明朝" w:hAnsi="Century" w:hint="eastAsia"/>
        </w:rPr>
        <w:t>はつり仕上げは、コンクリート面の表面仕上げの工法の</w:t>
      </w:r>
      <w:r w:rsidR="001C2569" w:rsidRPr="002E503D">
        <w:rPr>
          <w:rFonts w:ascii="Century" w:eastAsia="ＭＳ 明朝" w:hAnsi="Century"/>
        </w:rPr>
        <w:t>1</w:t>
      </w:r>
      <w:r w:rsidR="001C2569" w:rsidRPr="002E503D">
        <w:rPr>
          <w:rFonts w:ascii="Century" w:eastAsia="ＭＳ 明朝" w:hAnsi="Century"/>
        </w:rPr>
        <w:t>つで、ブレーカーおよびこれに類する工具により、コンクリート面に対し鋭角に切削して仕上げることで、この場合深さは</w:t>
      </w:r>
      <w:r w:rsidR="001C2569" w:rsidRPr="002E503D">
        <w:rPr>
          <w:rFonts w:ascii="Century" w:eastAsia="ＭＳ 明朝" w:hAnsi="Century"/>
        </w:rPr>
        <w:t>5</w:t>
      </w:r>
      <w:r w:rsidR="001C2569" w:rsidRPr="002E503D">
        <w:rPr>
          <w:rFonts w:ascii="Century" w:eastAsia="ＭＳ 明朝" w:hAnsi="Century"/>
        </w:rPr>
        <w:t>～</w:t>
      </w:r>
      <w:r w:rsidR="001C2569" w:rsidRPr="002E503D">
        <w:rPr>
          <w:rFonts w:ascii="Century" w:eastAsia="ＭＳ 明朝" w:hAnsi="Century"/>
        </w:rPr>
        <w:t>10</w:t>
      </w:r>
      <w:r w:rsidR="00CD64BB">
        <w:rPr>
          <w:rFonts w:ascii="Century" w:eastAsia="ＭＳ 明朝" w:hAnsi="Century"/>
        </w:rPr>
        <w:t>㎜</w:t>
      </w:r>
      <w:r w:rsidR="001C2569" w:rsidRPr="002E503D">
        <w:rPr>
          <w:rFonts w:ascii="Century" w:eastAsia="ＭＳ 明朝" w:hAnsi="Century"/>
        </w:rPr>
        <w:t>程度とする。</w:t>
      </w:r>
    </w:p>
    <w:p w14:paraId="6683A998" w14:textId="40AAB8E5" w:rsidR="001C2569" w:rsidRPr="002E503D" w:rsidRDefault="001C2569" w:rsidP="001C2569">
      <w:pPr>
        <w:ind w:leftChars="300" w:left="624" w:firstLineChars="100" w:firstLine="208"/>
        <w:rPr>
          <w:rFonts w:ascii="Century" w:eastAsia="ＭＳ 明朝" w:hAnsi="Century"/>
        </w:rPr>
      </w:pPr>
      <w:r w:rsidRPr="002E503D">
        <w:rPr>
          <w:rFonts w:ascii="Century" w:eastAsia="ＭＳ 明朝" w:hAnsi="Century" w:hint="eastAsia"/>
        </w:rPr>
        <w:t>つつき仕上げは、コンクリートの表面仕上げの工法の</w:t>
      </w:r>
      <w:r w:rsidRPr="002E503D">
        <w:rPr>
          <w:rFonts w:ascii="Century" w:eastAsia="ＭＳ 明朝" w:hAnsi="Century"/>
        </w:rPr>
        <w:t>1</w:t>
      </w:r>
      <w:r w:rsidRPr="002E503D">
        <w:rPr>
          <w:rFonts w:ascii="Century" w:eastAsia="ＭＳ 明朝" w:hAnsi="Century"/>
        </w:rPr>
        <w:t>つで、トンボまたは、これに類する工具により、コンクリート面に対し直角に切削して仕上げることで、この場合深さは</w:t>
      </w:r>
      <w:r w:rsidRPr="002E503D">
        <w:rPr>
          <w:rFonts w:ascii="Century" w:eastAsia="ＭＳ 明朝" w:hAnsi="Century"/>
        </w:rPr>
        <w:t xml:space="preserve"> 3</w:t>
      </w:r>
      <w:r w:rsidRPr="002E503D">
        <w:rPr>
          <w:rFonts w:ascii="Century" w:eastAsia="ＭＳ 明朝" w:hAnsi="Century"/>
        </w:rPr>
        <w:t>～</w:t>
      </w:r>
      <w:r w:rsidRPr="002E503D">
        <w:rPr>
          <w:rFonts w:ascii="Century" w:eastAsia="ＭＳ 明朝" w:hAnsi="Century"/>
        </w:rPr>
        <w:t>5</w:t>
      </w:r>
      <w:r w:rsidR="00CD64BB">
        <w:rPr>
          <w:rFonts w:ascii="Century" w:eastAsia="ＭＳ 明朝" w:hAnsi="Century"/>
        </w:rPr>
        <w:t>㎜</w:t>
      </w:r>
      <w:r w:rsidRPr="002E503D">
        <w:rPr>
          <w:rFonts w:ascii="Century" w:eastAsia="ＭＳ 明朝" w:hAnsi="Century"/>
        </w:rPr>
        <w:t>程度とする。</w:t>
      </w:r>
    </w:p>
    <w:p w14:paraId="640E2740" w14:textId="28162F20" w:rsidR="001C2569" w:rsidRPr="002E503D" w:rsidRDefault="00C17D14" w:rsidP="001C2569">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２</w:t>
      </w:r>
      <w:r>
        <w:rPr>
          <w:rFonts w:ascii="Century" w:eastAsia="ＭＳ 明朝" w:hAnsi="Century" w:hint="eastAsia"/>
        </w:rPr>
        <w:t>）</w:t>
      </w:r>
      <w:r w:rsidR="001C2569" w:rsidRPr="002E503D">
        <w:rPr>
          <w:rFonts w:ascii="Century" w:eastAsia="ＭＳ 明朝" w:hAnsi="Century" w:hint="eastAsia"/>
        </w:rPr>
        <w:t>受注者は、コンクリートつつき仕上げの出来形寸法については、仕上げ以前の寸法としなければならない。</w:t>
      </w:r>
    </w:p>
    <w:p w14:paraId="0E04A5D5" w14:textId="78632D9A"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自４－５－５　左官仕上げ工</w:t>
      </w:r>
    </w:p>
    <w:p w14:paraId="635A9F37"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１．適用規定</w:t>
      </w:r>
    </w:p>
    <w:p w14:paraId="269ADBB8" w14:textId="787A120A" w:rsidR="001C2569" w:rsidRPr="00934E56"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化粧目地切り、コンクリート仕上げ、モルタル仕上げ、タイル下地モルタル塗りについては、</w:t>
      </w:r>
      <w:r w:rsidRPr="00934E56">
        <w:rPr>
          <w:rFonts w:ascii="Century" w:eastAsia="ＭＳ 明朝" w:hAnsi="Century" w:hint="eastAsia"/>
        </w:rPr>
        <w:t>公共建築工事標準仕様書</w:t>
      </w:r>
      <w:r w:rsidR="00C17D14" w:rsidRPr="00934E56">
        <w:rPr>
          <w:rFonts w:ascii="Century" w:eastAsia="ＭＳ 明朝" w:hAnsi="Century" w:hint="eastAsia"/>
        </w:rPr>
        <w:t>（</w:t>
      </w:r>
      <w:r w:rsidRPr="00934E56">
        <w:rPr>
          <w:rFonts w:ascii="Century" w:eastAsia="ＭＳ 明朝" w:hAnsi="Century" w:hint="eastAsia"/>
        </w:rPr>
        <w:t>建築工事編</w:t>
      </w:r>
      <w:r w:rsidR="00C17D14" w:rsidRPr="00934E56">
        <w:rPr>
          <w:rFonts w:ascii="Century" w:eastAsia="ＭＳ 明朝" w:hAnsi="Century" w:hint="eastAsia"/>
        </w:rPr>
        <w:t>）</w:t>
      </w:r>
      <w:r w:rsidRPr="00934E56">
        <w:rPr>
          <w:rFonts w:ascii="Century" w:eastAsia="ＭＳ 明朝" w:hAnsi="Century" w:hint="eastAsia"/>
        </w:rPr>
        <w:t>１５章左官工事の規定による。</w:t>
      </w:r>
    </w:p>
    <w:p w14:paraId="1DEBFA69"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２．人造石研ぎ出し、人造石洗い出しの種石の種類、顔料</w:t>
      </w:r>
    </w:p>
    <w:p w14:paraId="00F25C73" w14:textId="49126C6C"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受注者は、人造石研ぎ出し、人造石洗い出しの種石の種類、顔料についは、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6CD15422"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３．人造石研ぎ出しの施工</w:t>
      </w:r>
    </w:p>
    <w:p w14:paraId="35958A93"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人造石研ぎ出しの施工については、原則として機械研ぎとし、最終研ぎ出しは砥石を用い、目つぶし、のろがけを繰り返して、仕上げ面のピンホールがないよう、滑らかに仕上げなければならない。</w:t>
      </w:r>
    </w:p>
    <w:p w14:paraId="44F1EFE9"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４．人造石洗い出しの施工</w:t>
      </w:r>
    </w:p>
    <w:p w14:paraId="108D9491"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受注者は、人造石洗い出しの施工については、上塗りの後、ブラシで種石面ののろをふき取り、石並びを調整した後、水引き具合を見はからいながら水を吹き付けて洗い出し、仕上げなければならない。</w:t>
      </w:r>
    </w:p>
    <w:p w14:paraId="228926C4"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５．擬岩仕上げのコンクリート・モルタルの規格、顔料</w:t>
      </w:r>
    </w:p>
    <w:p w14:paraId="02A0E780" w14:textId="514CF9C3"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受注者は、擬岩仕上げのコンクリート・モルタルの規格、顔料については、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71DDD91D" w14:textId="32EE7BB2"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自４－５－６　タイル仕上げ工</w:t>
      </w:r>
    </w:p>
    <w:p w14:paraId="66DF0F8B"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１．適用規定</w:t>
      </w:r>
    </w:p>
    <w:p w14:paraId="16642888" w14:textId="3ACC2FBB"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タイル張り仕上げについては、公共建築工事標準仕様書</w:t>
      </w:r>
      <w:r w:rsidR="00C17D14">
        <w:rPr>
          <w:rFonts w:ascii="Century" w:eastAsia="ＭＳ 明朝" w:hAnsi="Century" w:hint="eastAsia"/>
        </w:rPr>
        <w:t>（</w:t>
      </w:r>
      <w:r w:rsidRPr="002E503D">
        <w:rPr>
          <w:rFonts w:ascii="Century" w:eastAsia="ＭＳ 明朝" w:hAnsi="Century" w:hint="eastAsia"/>
        </w:rPr>
        <w:t>建築工事編</w:t>
      </w:r>
      <w:r w:rsidR="00C17D14">
        <w:rPr>
          <w:rFonts w:ascii="Century" w:eastAsia="ＭＳ 明朝" w:hAnsi="Century" w:hint="eastAsia"/>
        </w:rPr>
        <w:t>）</w:t>
      </w:r>
      <w:r w:rsidRPr="002E503D">
        <w:rPr>
          <w:rFonts w:ascii="Century" w:eastAsia="ＭＳ 明朝" w:hAnsi="Century" w:hint="eastAsia"/>
        </w:rPr>
        <w:t>１１章タイル工事の規定による。</w:t>
      </w:r>
    </w:p>
    <w:p w14:paraId="1B73A580"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２．タイル張り仕上げの養生と清掃</w:t>
      </w:r>
    </w:p>
    <w:p w14:paraId="3EA0ECE7"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タイル張り仕上げの養生と清掃については、以下の各号の規定による。</w:t>
      </w:r>
    </w:p>
    <w:p w14:paraId="3EAD25BF" w14:textId="05355B31" w:rsidR="001C2569" w:rsidRPr="002E503D" w:rsidRDefault="00C17D14" w:rsidP="00DB3B57">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１</w:t>
      </w:r>
      <w:r>
        <w:rPr>
          <w:rFonts w:ascii="Century" w:eastAsia="ＭＳ 明朝" w:hAnsi="Century" w:hint="eastAsia"/>
        </w:rPr>
        <w:t>）</w:t>
      </w:r>
      <w:r w:rsidR="001C2569" w:rsidRPr="002E503D">
        <w:rPr>
          <w:rFonts w:ascii="Century" w:eastAsia="ＭＳ 明朝" w:hAnsi="Century" w:hint="eastAsia"/>
        </w:rPr>
        <w:t>受注者は、強い直射日光、風、雨等により損傷を受けるおそれのある場合は、シートを張り、養生を行わなければならない。</w:t>
      </w:r>
    </w:p>
    <w:p w14:paraId="1F566FC1" w14:textId="77777777" w:rsidR="00C950B3" w:rsidRDefault="00C17D14" w:rsidP="00DB3B57">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２</w:t>
      </w:r>
      <w:r>
        <w:rPr>
          <w:rFonts w:ascii="Century" w:eastAsia="ＭＳ 明朝" w:hAnsi="Century" w:hint="eastAsia"/>
        </w:rPr>
        <w:t>）</w:t>
      </w:r>
      <w:r w:rsidR="001C2569" w:rsidRPr="002E503D">
        <w:rPr>
          <w:rFonts w:ascii="Century" w:eastAsia="ＭＳ 明朝" w:hAnsi="Century" w:hint="eastAsia"/>
        </w:rPr>
        <w:t>受注者は、タイル張り終了後、タイル表面を傷めないように清掃し、汚れを取り除かなければならない。やむを得ず清掃に酸類を用いる場合は、清掃前に十分水湿しをし、酸洗い後は直ちに水洗いを行い、酸分が残らないようにしなければならない。</w:t>
      </w:r>
    </w:p>
    <w:p w14:paraId="138DE356" w14:textId="520A125C" w:rsidR="001C2569" w:rsidRPr="002E503D" w:rsidRDefault="001C2569" w:rsidP="00C950B3">
      <w:pPr>
        <w:ind w:leftChars="400" w:left="831" w:firstLineChars="100" w:firstLine="208"/>
        <w:rPr>
          <w:rFonts w:ascii="Century" w:eastAsia="ＭＳ 明朝" w:hAnsi="Century"/>
        </w:rPr>
      </w:pPr>
      <w:r w:rsidRPr="002E503D">
        <w:rPr>
          <w:rFonts w:ascii="Century" w:eastAsia="ＭＳ 明朝" w:hAnsi="Century" w:hint="eastAsia"/>
        </w:rPr>
        <w:t>なお、金物類には、酸類が掛からないように養生を行わなければならない。</w:t>
      </w:r>
    </w:p>
    <w:p w14:paraId="455710A4" w14:textId="73EE9F5B"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自４－５－７　石仕上げ工</w:t>
      </w:r>
    </w:p>
    <w:p w14:paraId="38263879"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１．適用規定</w:t>
      </w:r>
    </w:p>
    <w:p w14:paraId="2D514C14"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石仕上げ工については、自４－３－１３石材系園路工の規定による。</w:t>
      </w:r>
    </w:p>
    <w:p w14:paraId="22E0781B"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２．乱形平石張りの施工</w:t>
      </w:r>
    </w:p>
    <w:p w14:paraId="186C594F"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受注者は、乱形平石張りの施工については、石材に加工を加えながら、石相互のなじみ、高さをそろえて目地入れ作業を行い、仕上げなければならない。</w:t>
      </w:r>
    </w:p>
    <w:p w14:paraId="0FAAF9B4"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３．方形平石張りの施工</w:t>
      </w:r>
    </w:p>
    <w:p w14:paraId="2D3A253D"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lastRenderedPageBreak/>
        <w:t>受注者は、方形平石張りの施工については、石材に加工を加えながら、石相互のなじみ、高さをそろえ、目地幅は整形とし、目地入れ作業を行い仕上げなければならない。</w:t>
      </w:r>
    </w:p>
    <w:p w14:paraId="2AB36D81" w14:textId="200B34C4" w:rsidR="001C2569" w:rsidRPr="00934E56"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w:t>
      </w:r>
      <w:r w:rsidRPr="00934E56">
        <w:rPr>
          <w:rFonts w:ascii="Century" w:eastAsia="ＭＳ ゴシック" w:hAnsi="Century" w:hint="eastAsia"/>
          <w:b/>
          <w:bCs/>
        </w:rPr>
        <w:t>－５－８　木仕上げ工</w:t>
      </w:r>
    </w:p>
    <w:p w14:paraId="407CA742"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１．適用工種</w:t>
      </w:r>
    </w:p>
    <w:p w14:paraId="09296E10"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本節は、木工として釘・金具類、防腐・防虫加工その他これらに類する事項について定める。</w:t>
      </w:r>
    </w:p>
    <w:p w14:paraId="1570228C" w14:textId="1A963555"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１</w:t>
      </w:r>
      <w:r w:rsidRPr="00934E56">
        <w:rPr>
          <w:rFonts w:ascii="Century" w:eastAsia="ＭＳ 明朝" w:hAnsi="Century" w:hint="eastAsia"/>
        </w:rPr>
        <w:t>）</w:t>
      </w:r>
      <w:r w:rsidR="001C2569" w:rsidRPr="00934E56">
        <w:rPr>
          <w:rFonts w:ascii="Century" w:eastAsia="ＭＳ 明朝" w:hAnsi="Century" w:hint="eastAsia"/>
        </w:rPr>
        <w:t>受注者は、見え掛かり部分はかんな削り仕上げとし、とげ、ばり等がないように平滑に仕上げなければならない</w:t>
      </w:r>
    </w:p>
    <w:p w14:paraId="09EA1A52" w14:textId="0950CA03"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２</w:t>
      </w:r>
      <w:r w:rsidRPr="00934E56">
        <w:rPr>
          <w:rFonts w:ascii="Century" w:eastAsia="ＭＳ 明朝" w:hAnsi="Century" w:hint="eastAsia"/>
        </w:rPr>
        <w:t>）</w:t>
      </w:r>
      <w:r w:rsidR="001C2569" w:rsidRPr="00934E56">
        <w:rPr>
          <w:rFonts w:ascii="Century" w:eastAsia="ＭＳ 明朝" w:hAnsi="Century" w:hint="eastAsia"/>
        </w:rPr>
        <w:t>受注者は、継手の施工については、特に定めのない限り、構造的に応力が低下しないよう配置に留意しなければならない。</w:t>
      </w:r>
    </w:p>
    <w:p w14:paraId="75007DDF" w14:textId="0D54BD67"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３</w:t>
      </w:r>
      <w:r w:rsidRPr="00934E56">
        <w:rPr>
          <w:rFonts w:ascii="Century" w:eastAsia="ＭＳ 明朝" w:hAnsi="Century" w:hint="eastAsia"/>
        </w:rPr>
        <w:t>）</w:t>
      </w:r>
      <w:r w:rsidR="001C2569" w:rsidRPr="00934E56">
        <w:rPr>
          <w:rFonts w:ascii="Century" w:eastAsia="ＭＳ 明朝" w:hAnsi="Century" w:hint="eastAsia"/>
        </w:rPr>
        <w:t>受注者は、木材のボルトを通す穴の施工については、使用するボルト径＋３㎜を越えてはならない。</w:t>
      </w:r>
    </w:p>
    <w:p w14:paraId="2EE9DC28" w14:textId="2B28CFD0"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４</w:t>
      </w:r>
      <w:r w:rsidRPr="00934E56">
        <w:rPr>
          <w:rFonts w:ascii="Century" w:eastAsia="ＭＳ 明朝" w:hAnsi="Century" w:hint="eastAsia"/>
        </w:rPr>
        <w:t>）</w:t>
      </w:r>
      <w:r w:rsidR="001C2569" w:rsidRPr="00934E56">
        <w:rPr>
          <w:rFonts w:ascii="Century" w:eastAsia="ＭＳ 明朝" w:hAnsi="Century" w:hint="eastAsia"/>
        </w:rPr>
        <w:t>受注者は、継手および仕口の明示のない場合は、</w:t>
      </w:r>
      <w:r w:rsidR="004D3B1F" w:rsidRPr="00934E56">
        <w:rPr>
          <w:rFonts w:ascii="Century" w:eastAsia="ＭＳ 明朝" w:hAnsi="Century" w:hint="eastAsia"/>
        </w:rPr>
        <w:t>監督職員</w:t>
      </w:r>
      <w:r w:rsidR="001C2569" w:rsidRPr="00934E56">
        <w:rPr>
          <w:rFonts w:ascii="Century" w:eastAsia="ＭＳ 明朝" w:hAnsi="Century" w:hint="eastAsia"/>
        </w:rPr>
        <w:t>と</w:t>
      </w:r>
      <w:r w:rsidR="005966A5" w:rsidRPr="00934E56">
        <w:rPr>
          <w:rFonts w:ascii="Century" w:eastAsia="ＭＳ ゴシック" w:hAnsi="Century" w:hint="eastAsia"/>
          <w:b/>
        </w:rPr>
        <w:t>協議</w:t>
      </w:r>
      <w:r w:rsidR="001C2569" w:rsidRPr="00934E56">
        <w:rPr>
          <w:rFonts w:ascii="Century" w:eastAsia="ＭＳ 明朝" w:hAnsi="Century" w:hint="eastAsia"/>
        </w:rPr>
        <w:t>しなければならない。</w:t>
      </w:r>
    </w:p>
    <w:p w14:paraId="5CAFC604" w14:textId="4B7693CB"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５</w:t>
      </w:r>
      <w:r w:rsidRPr="00934E56">
        <w:rPr>
          <w:rFonts w:ascii="Century" w:eastAsia="ＭＳ 明朝" w:hAnsi="Century" w:hint="eastAsia"/>
        </w:rPr>
        <w:t>）</w:t>
      </w:r>
      <w:r w:rsidR="001C2569" w:rsidRPr="00934E56">
        <w:rPr>
          <w:rFonts w:ascii="Century" w:eastAsia="ＭＳ 明朝" w:hAnsi="Century" w:hint="eastAsia"/>
        </w:rPr>
        <w:t>受注者は、ボルトを隠すための埋木の施工については、接着剤でとれないように施工しなけ</w:t>
      </w:r>
      <w:r w:rsidR="001C2569" w:rsidRPr="00934E56">
        <w:rPr>
          <w:rFonts w:ascii="Century" w:eastAsia="ＭＳ 明朝" w:hAnsi="Century"/>
        </w:rPr>
        <w:t>ればならない。</w:t>
      </w:r>
    </w:p>
    <w:p w14:paraId="5E4C7F56" w14:textId="5C60D7AF"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６</w:t>
      </w:r>
      <w:r w:rsidRPr="00934E56">
        <w:rPr>
          <w:rFonts w:ascii="Century" w:eastAsia="ＭＳ 明朝" w:hAnsi="Century" w:hint="eastAsia"/>
        </w:rPr>
        <w:t>）</w:t>
      </w:r>
      <w:r w:rsidR="001C2569" w:rsidRPr="00934E56">
        <w:rPr>
          <w:rFonts w:ascii="Century" w:eastAsia="ＭＳ 明朝" w:hAnsi="Century" w:hint="eastAsia"/>
        </w:rPr>
        <w:t>受注者は、材質、含水量、防腐処理等について、安全で危険がないよう材料の選択を行い、接合部については特に堅固に施工しなければならない。</w:t>
      </w:r>
    </w:p>
    <w:p w14:paraId="37BDF80F" w14:textId="34323233"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２．鎹</w:t>
      </w:r>
      <w:r w:rsidR="00C17D14" w:rsidRPr="00C17D14">
        <w:rPr>
          <w:rFonts w:ascii="Century" w:eastAsia="ＭＳ 明朝" w:hAnsi="Century" w:hint="eastAsia"/>
          <w:b/>
          <w:bCs/>
        </w:rPr>
        <w:t>（</w:t>
      </w:r>
      <w:r w:rsidRPr="00C17D14">
        <w:rPr>
          <w:rFonts w:ascii="Century" w:eastAsia="ＭＳ 明朝" w:hAnsi="Century" w:hint="eastAsia"/>
          <w:b/>
          <w:bCs/>
        </w:rPr>
        <w:t>かすがい</w:t>
      </w:r>
      <w:r w:rsidR="00C17D14" w:rsidRPr="00C17D14">
        <w:rPr>
          <w:rFonts w:ascii="Century" w:eastAsia="ＭＳ 明朝" w:hAnsi="Century" w:hint="eastAsia"/>
          <w:b/>
          <w:bCs/>
        </w:rPr>
        <w:t>）</w:t>
      </w:r>
      <w:r w:rsidRPr="00C17D14">
        <w:rPr>
          <w:rFonts w:ascii="Century" w:eastAsia="ＭＳ 明朝" w:hAnsi="Century" w:hint="eastAsia"/>
          <w:b/>
          <w:bCs/>
        </w:rPr>
        <w:t>、丸釘、ボルト、ナット、座金等の金具類</w:t>
      </w:r>
    </w:p>
    <w:p w14:paraId="0DE22DEB" w14:textId="528E8719"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鎹</w:t>
      </w:r>
      <w:r w:rsidR="00C17D14">
        <w:rPr>
          <w:rFonts w:ascii="Century" w:eastAsia="ＭＳ 明朝" w:hAnsi="Century" w:hint="eastAsia"/>
        </w:rPr>
        <w:t>（</w:t>
      </w:r>
      <w:r w:rsidRPr="002E503D">
        <w:rPr>
          <w:rFonts w:ascii="Century" w:eastAsia="ＭＳ 明朝" w:hAnsi="Century" w:hint="eastAsia"/>
        </w:rPr>
        <w:t>かすがい</w:t>
      </w:r>
      <w:r w:rsidR="00C17D14">
        <w:rPr>
          <w:rFonts w:ascii="Century" w:eastAsia="ＭＳ 明朝" w:hAnsi="Century" w:hint="eastAsia"/>
        </w:rPr>
        <w:t>）</w:t>
      </w:r>
      <w:r w:rsidRPr="002E503D">
        <w:rPr>
          <w:rFonts w:ascii="Century" w:eastAsia="ＭＳ 明朝" w:hAnsi="Century" w:hint="eastAsia"/>
        </w:rPr>
        <w:t>、丸釘、ボルト、ナット、座金等の金具類は、日本工業規格またはこれと同等以上の品質を有するものとする。また、ボルトには座金を使用しなければならない。</w:t>
      </w:r>
    </w:p>
    <w:p w14:paraId="39085B60"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３．構造部の金具類</w:t>
      </w:r>
    </w:p>
    <w:p w14:paraId="10A644E6"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受注者は、構造部の金具類については堅固に取り付け、ボルト締めは緩みなく締め付けなければならない。</w:t>
      </w:r>
    </w:p>
    <w:p w14:paraId="55ADE8EC"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４．焼丸太</w:t>
      </w:r>
    </w:p>
    <w:p w14:paraId="0BCD7683"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焼丸太は杉または桧とし、側面および天端を焼き、ワイヤーブラシ等で表面を磨いたものとする。</w:t>
      </w:r>
    </w:p>
    <w:p w14:paraId="64482BB9"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５．防腐・防虫加工のために使用する薬品</w:t>
      </w:r>
    </w:p>
    <w:p w14:paraId="3FC23186"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防腐・防虫加工のために使用する薬品は、安全と認められているものを使用する。</w:t>
      </w:r>
    </w:p>
    <w:p w14:paraId="17F2A8F0" w14:textId="77777777" w:rsidR="001C2569" w:rsidRPr="002E503D" w:rsidRDefault="001C2569" w:rsidP="001C2569">
      <w:pPr>
        <w:rPr>
          <w:rFonts w:ascii="Century" w:eastAsia="ＭＳ 明朝" w:hAnsi="Century"/>
        </w:rPr>
      </w:pPr>
    </w:p>
    <w:p w14:paraId="5347CF0F" w14:textId="77777777" w:rsidR="001C2569" w:rsidRPr="002E503D" w:rsidRDefault="001C2569"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第６節　簡易施設工</w:t>
      </w:r>
    </w:p>
    <w:p w14:paraId="04DF646B" w14:textId="2D3790F1"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自４－６－１　防護柵</w:t>
      </w:r>
      <w:r w:rsidR="00C17D14">
        <w:rPr>
          <w:rFonts w:ascii="Century" w:eastAsia="ＭＳ ゴシック" w:hAnsi="Century" w:hint="eastAsia"/>
          <w:b/>
          <w:bCs/>
        </w:rPr>
        <w:t>（</w:t>
      </w:r>
      <w:r w:rsidRPr="002E503D">
        <w:rPr>
          <w:rFonts w:ascii="Century" w:eastAsia="ＭＳ ゴシック" w:hAnsi="Century" w:hint="eastAsia"/>
          <w:b/>
          <w:bCs/>
        </w:rPr>
        <w:t>木製</w:t>
      </w:r>
      <w:r w:rsidR="00C17D14">
        <w:rPr>
          <w:rFonts w:ascii="Century" w:eastAsia="ＭＳ ゴシック" w:hAnsi="Century" w:hint="eastAsia"/>
          <w:b/>
          <w:bCs/>
        </w:rPr>
        <w:t>）</w:t>
      </w:r>
    </w:p>
    <w:p w14:paraId="091C1AEA"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１．木製防護柵の主柱と横木</w:t>
      </w:r>
    </w:p>
    <w:p w14:paraId="164145C6"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受注者は、木製防護柵の主柱と横木は、堅牢に組むものとする。</w:t>
      </w:r>
    </w:p>
    <w:p w14:paraId="611E6A56"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２．防護柵の建込み部</w:t>
      </w:r>
    </w:p>
    <w:p w14:paraId="66E241ED" w14:textId="089A1AEE"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受注者は、防護柵の建込み部は良く突き固め、特に転落の恐れのある箇所の施工で</w:t>
      </w:r>
      <w:r w:rsidR="005966A5" w:rsidRPr="002E503D">
        <w:rPr>
          <w:rFonts w:ascii="Century" w:eastAsia="ＭＳ ゴシック" w:hAnsi="Century" w:hint="eastAsia"/>
          <w:b/>
        </w:rPr>
        <w:t>設計図書</w:t>
      </w:r>
      <w:r w:rsidRPr="002E503D">
        <w:rPr>
          <w:rFonts w:ascii="Century" w:eastAsia="ＭＳ 明朝" w:hAnsi="Century" w:hint="eastAsia"/>
        </w:rPr>
        <w:t>において高さの明記がされている場合、地盤から横木上端までの高さは、いずれの箇所を計測しても設計高を確保するよう施工しなければならない。</w:t>
      </w:r>
    </w:p>
    <w:p w14:paraId="11081564" w14:textId="31A5D0DF"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自４－６－２　防護柵</w:t>
      </w:r>
      <w:r w:rsidR="00C17D14">
        <w:rPr>
          <w:rFonts w:ascii="Century" w:eastAsia="ＭＳ ゴシック" w:hAnsi="Century" w:hint="eastAsia"/>
          <w:b/>
          <w:bCs/>
        </w:rPr>
        <w:t>（</w:t>
      </w:r>
      <w:r w:rsidRPr="002E503D">
        <w:rPr>
          <w:rFonts w:ascii="Century" w:eastAsia="ＭＳ ゴシック" w:hAnsi="Century" w:hint="eastAsia"/>
          <w:b/>
          <w:bCs/>
        </w:rPr>
        <w:t>擬木製</w:t>
      </w:r>
      <w:r w:rsidR="00C17D14">
        <w:rPr>
          <w:rFonts w:ascii="Century" w:eastAsia="ＭＳ ゴシック" w:hAnsi="Century" w:hint="eastAsia"/>
          <w:b/>
          <w:bCs/>
        </w:rPr>
        <w:t>）</w:t>
      </w:r>
    </w:p>
    <w:p w14:paraId="7E294D34"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１．擬木製防護柵の設置</w:t>
      </w:r>
    </w:p>
    <w:p w14:paraId="1183C6B8" w14:textId="6B5968F5"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擬木製防護柵の設置については、自４－６－１防護柵</w:t>
      </w:r>
      <w:r w:rsidR="00C17D14">
        <w:rPr>
          <w:rFonts w:ascii="Century" w:eastAsia="ＭＳ 明朝" w:hAnsi="Century" w:hint="eastAsia"/>
        </w:rPr>
        <w:t>（</w:t>
      </w:r>
      <w:r w:rsidRPr="002E503D">
        <w:rPr>
          <w:rFonts w:ascii="Century" w:eastAsia="ＭＳ 明朝" w:hAnsi="Century" w:hint="eastAsia"/>
        </w:rPr>
        <w:t>木製</w:t>
      </w:r>
      <w:r w:rsidR="00C17D14">
        <w:rPr>
          <w:rFonts w:ascii="Century" w:eastAsia="ＭＳ 明朝" w:hAnsi="Century" w:hint="eastAsia"/>
        </w:rPr>
        <w:t>）</w:t>
      </w:r>
      <w:r w:rsidRPr="002E503D">
        <w:rPr>
          <w:rFonts w:ascii="Century" w:eastAsia="ＭＳ 明朝" w:hAnsi="Century" w:hint="eastAsia"/>
        </w:rPr>
        <w:t>に準ずる。</w:t>
      </w:r>
    </w:p>
    <w:p w14:paraId="076B3A05"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２．接合部の処理</w:t>
      </w:r>
    </w:p>
    <w:p w14:paraId="379D75A2" w14:textId="26238584"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接合部の処理においては、鉄筋を溶接しゴミ等を取り除いたうえ、接合部にはモルタルを隙間なく充填するとともに、生乾きのうちに接する擬木材と同様に造形し、十分な養生・乾燥の後、周辺部と差異のないよう着色して仕上げるものとする。</w:t>
      </w:r>
    </w:p>
    <w:p w14:paraId="2EB69AF3"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自４－６－３　ロープ柵</w:t>
      </w:r>
    </w:p>
    <w:p w14:paraId="2E63209D"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１．木杭及びコンクリート杭の曲がり角、端部</w:t>
      </w:r>
    </w:p>
    <w:p w14:paraId="2BE6F3B0" w14:textId="48321B9C"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lastRenderedPageBreak/>
        <w:t>受注者は、</w:t>
      </w:r>
      <w:r w:rsidR="00103A0F" w:rsidRPr="00103A0F">
        <w:rPr>
          <w:rFonts w:ascii="Century" w:eastAsia="ＭＳ 明朝" w:hAnsi="Century" w:hint="eastAsia"/>
        </w:rPr>
        <w:t>ロープ柵の曲がり角、端部に位置する杭については、必要に応じ</w:t>
      </w:r>
      <w:r w:rsidRPr="002E503D">
        <w:rPr>
          <w:rFonts w:ascii="Century" w:eastAsia="ＭＳ 明朝" w:hAnsi="Century" w:hint="eastAsia"/>
        </w:rPr>
        <w:t>控え等を入れて補強するものとする。</w:t>
      </w:r>
    </w:p>
    <w:p w14:paraId="561F79CF"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２．ロープの１巻き</w:t>
      </w:r>
    </w:p>
    <w:p w14:paraId="1090CFFF" w14:textId="2FDE5703"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受注者は、緩みのないように柱３本に１本の割合でロープを１巻きさせるものとする。</w:t>
      </w:r>
    </w:p>
    <w:p w14:paraId="1E881C4A"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自４－６－４　落石防止網・柵</w:t>
      </w:r>
    </w:p>
    <w:p w14:paraId="66B214A1" w14:textId="0A5746F3" w:rsidR="001C2569" w:rsidRPr="002E503D" w:rsidRDefault="001C2569" w:rsidP="00C17D14">
      <w:pPr>
        <w:ind w:leftChars="200" w:left="416" w:firstLineChars="100" w:firstLine="208"/>
        <w:rPr>
          <w:rFonts w:ascii="Century" w:eastAsia="ＭＳ 明朝" w:hAnsi="Century"/>
        </w:rPr>
      </w:pPr>
      <w:r w:rsidRPr="002E503D">
        <w:rPr>
          <w:rFonts w:ascii="Century" w:eastAsia="ＭＳ 明朝" w:hAnsi="Century" w:hint="eastAsia"/>
        </w:rPr>
        <w:t>落石防止網・柵の施工については、林１－１０－４落石防止網工および林１－１０－５落石防止柵工に準ずる。</w:t>
      </w:r>
    </w:p>
    <w:p w14:paraId="58CE44D8"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自４－６－５　丸太階段</w:t>
      </w:r>
    </w:p>
    <w:p w14:paraId="7C3402EF"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１．丸太階段の間隔</w:t>
      </w:r>
    </w:p>
    <w:p w14:paraId="72617D50" w14:textId="16326F1B"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受注者は、丸太階段の</w:t>
      </w:r>
      <w:r w:rsidR="00103A0F" w:rsidRPr="00103A0F">
        <w:rPr>
          <w:rFonts w:ascii="Century" w:eastAsia="ＭＳ 明朝" w:hAnsi="Century" w:hint="eastAsia"/>
        </w:rPr>
        <w:t>段差や</w:t>
      </w:r>
      <w:r w:rsidRPr="002E503D">
        <w:rPr>
          <w:rFonts w:ascii="Century" w:eastAsia="ＭＳ 明朝" w:hAnsi="Century" w:hint="eastAsia"/>
        </w:rPr>
        <w:t>間隔が適正なものであるよう、特に留意して施工しなければならない。</w:t>
      </w:r>
    </w:p>
    <w:p w14:paraId="211154E2"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２．丸太階段の施工上の注意点</w:t>
      </w:r>
    </w:p>
    <w:p w14:paraId="30F22E74" w14:textId="41DF51F3"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雨水による洗掘等で、丸太階段がその機能を逸することのないよう、主柱を十分な深さに設置し、かつ横木の両側あるいは片側を地盤に接続するよう特に注意して施工するものとし、必要に応じて路肩を現地発生</w:t>
      </w:r>
      <w:r w:rsidR="00103A0F" w:rsidRPr="00103A0F">
        <w:rPr>
          <w:rFonts w:ascii="Century" w:eastAsia="ＭＳ 明朝" w:hAnsi="Century" w:hint="eastAsia"/>
        </w:rPr>
        <w:t>石材</w:t>
      </w:r>
      <w:r w:rsidRPr="002E503D">
        <w:rPr>
          <w:rFonts w:ascii="Century" w:eastAsia="ＭＳ 明朝" w:hAnsi="Century" w:hint="eastAsia"/>
        </w:rPr>
        <w:t>等で補強するものとする。</w:t>
      </w:r>
    </w:p>
    <w:p w14:paraId="55ECF580"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自４－６－６　木製階段</w:t>
      </w:r>
    </w:p>
    <w:p w14:paraId="7E9315C6" w14:textId="273DBE9E" w:rsidR="001C2569" w:rsidRPr="002E503D" w:rsidRDefault="001C2569" w:rsidP="00C17D14">
      <w:pPr>
        <w:ind w:leftChars="200" w:left="416" w:firstLineChars="100" w:firstLine="208"/>
        <w:rPr>
          <w:rFonts w:ascii="Century" w:eastAsia="ＭＳ 明朝" w:hAnsi="Century"/>
        </w:rPr>
      </w:pPr>
      <w:r w:rsidRPr="002E503D">
        <w:rPr>
          <w:rFonts w:ascii="Century" w:eastAsia="ＭＳ 明朝" w:hAnsi="Century" w:hint="eastAsia"/>
        </w:rPr>
        <w:t>受注者は、木製階段を現場に設置する際には、踏板を水平に保つとともに、容易に揺動しないよう確実な施工をしなければならない。</w:t>
      </w:r>
    </w:p>
    <w:p w14:paraId="6BB74ACF"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自４－６－７　石積階段</w:t>
      </w:r>
    </w:p>
    <w:p w14:paraId="71BDC708" w14:textId="13F17AD9" w:rsidR="001C2569" w:rsidRPr="002E503D" w:rsidRDefault="001C2569" w:rsidP="00C17D14">
      <w:pPr>
        <w:ind w:leftChars="200" w:left="416" w:firstLineChars="100" w:firstLine="208"/>
        <w:rPr>
          <w:rFonts w:ascii="Century" w:eastAsia="ＭＳ 明朝" w:hAnsi="Century"/>
        </w:rPr>
      </w:pPr>
      <w:r w:rsidRPr="002E503D">
        <w:rPr>
          <w:rFonts w:ascii="Century" w:eastAsia="ＭＳ 明朝" w:hAnsi="Century" w:hint="eastAsia"/>
        </w:rPr>
        <w:t>石積階段の施工については、自２－７－８石積工に準ずる。</w:t>
      </w:r>
    </w:p>
    <w:p w14:paraId="18896409" w14:textId="4C97B75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自４－６－８　木道</w:t>
      </w:r>
    </w:p>
    <w:p w14:paraId="69CF76EC"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１．木道の施工</w:t>
      </w:r>
    </w:p>
    <w:p w14:paraId="57122AC7"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木道の施工に当たっては、工事実施箇所の特殊性に鑑み、施工区域外への踏み込みは極力避けるとともに、同区域内であっても慎重な作業を心掛けなければならない。</w:t>
      </w:r>
    </w:p>
    <w:p w14:paraId="6EFFF579"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２．木道の設置</w:t>
      </w:r>
    </w:p>
    <w:p w14:paraId="6C791359" w14:textId="443029F6"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受注者は、木道の設置に当たり</w:t>
      </w:r>
      <w:r w:rsidR="004D3B1F" w:rsidRPr="00934E56">
        <w:rPr>
          <w:rFonts w:ascii="Century" w:eastAsia="ＭＳ 明朝" w:hAnsi="Century" w:hint="eastAsia"/>
        </w:rPr>
        <w:t>監督職員</w:t>
      </w:r>
      <w:r w:rsidRPr="00934E56">
        <w:rPr>
          <w:rFonts w:ascii="Century" w:eastAsia="ＭＳ 明朝" w:hAnsi="Century" w:hint="eastAsia"/>
        </w:rPr>
        <w:t>の立会のもと、事前に測量杭の位置を</w:t>
      </w:r>
      <w:r w:rsidR="00C17D14" w:rsidRPr="00934E56">
        <w:rPr>
          <w:rFonts w:ascii="Century" w:eastAsia="ＭＳ ゴシック" w:hAnsi="Century" w:hint="eastAsia"/>
          <w:b/>
        </w:rPr>
        <w:t>確認</w:t>
      </w:r>
      <w:r w:rsidRPr="00934E56">
        <w:rPr>
          <w:rFonts w:ascii="Century" w:eastAsia="ＭＳ 明朝" w:hAnsi="Century" w:hint="eastAsia"/>
        </w:rPr>
        <w:t>し、線型の把握に努めなければならない。</w:t>
      </w:r>
    </w:p>
    <w:p w14:paraId="7BE828DA"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３．床板</w:t>
      </w:r>
    </w:p>
    <w:p w14:paraId="14742637"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床板は、横断方向を水平に仕上げなければならない。</w:t>
      </w:r>
    </w:p>
    <w:p w14:paraId="46EAB890"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４．床堀</w:t>
      </w:r>
    </w:p>
    <w:p w14:paraId="35B74913"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受注者は、施工に当たって床堀を実施する場合には、必要最小限のものとし土壌の攪乱を控えるとともに、現場環境の保全に努めなければならない。</w:t>
      </w:r>
    </w:p>
    <w:p w14:paraId="537B32CC"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５．退避所の設置</w:t>
      </w:r>
    </w:p>
    <w:p w14:paraId="38588E3B" w14:textId="7F36D1E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受注者は、退避所の設置に当たり、その位置について</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38554A45"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６．湿原内の木道</w:t>
      </w:r>
    </w:p>
    <w:p w14:paraId="3B0F14EE" w14:textId="5E8DEB8F"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湿原内の木道については、事前に防腐処理について</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に</w:t>
      </w:r>
      <w:r w:rsidR="00C17D14" w:rsidRPr="00934E56">
        <w:rPr>
          <w:rFonts w:ascii="Century" w:eastAsia="ＭＳ ゴシック" w:hAnsi="Century" w:hint="eastAsia"/>
          <w:b/>
        </w:rPr>
        <w:t>確認</w:t>
      </w:r>
      <w:r w:rsidRPr="00934E56">
        <w:rPr>
          <w:rFonts w:ascii="Century" w:eastAsia="ＭＳ 明朝" w:hAnsi="Century" w:hint="eastAsia"/>
        </w:rPr>
        <w:t>すること。</w:t>
      </w:r>
    </w:p>
    <w:p w14:paraId="4CA2BC76" w14:textId="3C329513"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７．構造型木道の設置</w:t>
      </w:r>
      <w:r w:rsidR="00C17D14" w:rsidRPr="00934E56">
        <w:rPr>
          <w:rFonts w:ascii="Century" w:eastAsia="ＭＳ 明朝" w:hAnsi="Century" w:hint="eastAsia"/>
          <w:b/>
          <w:bCs/>
        </w:rPr>
        <w:t>（</w:t>
      </w:r>
      <w:r w:rsidRPr="00934E56">
        <w:rPr>
          <w:rFonts w:ascii="Century" w:eastAsia="ＭＳ 明朝" w:hAnsi="Century" w:hint="eastAsia"/>
          <w:b/>
          <w:bCs/>
        </w:rPr>
        <w:t>１</w:t>
      </w:r>
      <w:r w:rsidR="00C17D14" w:rsidRPr="00934E56">
        <w:rPr>
          <w:rFonts w:ascii="Century" w:eastAsia="ＭＳ 明朝" w:hAnsi="Century" w:hint="eastAsia"/>
          <w:b/>
          <w:bCs/>
        </w:rPr>
        <w:t>）</w:t>
      </w:r>
    </w:p>
    <w:p w14:paraId="1A24D815"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受注者は、構造型木道の設置に当たり、その支柱は鉛直に建て込まなければならない。</w:t>
      </w:r>
    </w:p>
    <w:p w14:paraId="12824F9C" w14:textId="0C907FB9"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８．構造型木道の設置</w:t>
      </w:r>
      <w:r w:rsidR="00C17D14" w:rsidRPr="00934E56">
        <w:rPr>
          <w:rFonts w:ascii="Century" w:eastAsia="ＭＳ 明朝" w:hAnsi="Century" w:hint="eastAsia"/>
          <w:b/>
          <w:bCs/>
        </w:rPr>
        <w:t>（</w:t>
      </w:r>
      <w:r w:rsidRPr="00934E56">
        <w:rPr>
          <w:rFonts w:ascii="Century" w:eastAsia="ＭＳ 明朝" w:hAnsi="Century" w:hint="eastAsia"/>
          <w:b/>
          <w:bCs/>
        </w:rPr>
        <w:t>２</w:t>
      </w:r>
      <w:r w:rsidR="00C17D14" w:rsidRPr="00934E56">
        <w:rPr>
          <w:rFonts w:ascii="Century" w:eastAsia="ＭＳ 明朝" w:hAnsi="Century" w:hint="eastAsia"/>
          <w:b/>
          <w:bCs/>
        </w:rPr>
        <w:t>）</w:t>
      </w:r>
    </w:p>
    <w:p w14:paraId="2C34CD12" w14:textId="2F15E8C3"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受注者は、構造型木道の設置に当たり、</w:t>
      </w:r>
      <w:r w:rsidR="005966A5" w:rsidRPr="00934E56">
        <w:rPr>
          <w:rFonts w:ascii="Century" w:eastAsia="ＭＳ ゴシック" w:hAnsi="Century" w:hint="eastAsia"/>
          <w:b/>
        </w:rPr>
        <w:t>設計図書</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により地覆を設置する場合は、</w:t>
      </w:r>
      <w:r w:rsidR="004D3B1F"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を受け、適宜水抜きを設けなければならない。</w:t>
      </w:r>
    </w:p>
    <w:p w14:paraId="00ABE444"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９．連続する敷板型木道の設置</w:t>
      </w:r>
    </w:p>
    <w:p w14:paraId="5D60A512" w14:textId="77777777"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受注者は、連続する敷板型木道を設置するに当たり、各々の木道を連結する場合には、確実に接続しなければならない。</w:t>
      </w:r>
    </w:p>
    <w:p w14:paraId="5FA98F5C"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b/>
          <w:bCs/>
        </w:rPr>
        <w:t>10</w:t>
      </w:r>
      <w:r w:rsidRPr="00C17D14">
        <w:rPr>
          <w:rFonts w:ascii="Century" w:eastAsia="ＭＳ 明朝" w:hAnsi="Century"/>
          <w:b/>
          <w:bCs/>
        </w:rPr>
        <w:t>．敷板型木道の設置</w:t>
      </w:r>
    </w:p>
    <w:p w14:paraId="06EDB057" w14:textId="29947DF1"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lastRenderedPageBreak/>
        <w:t>受注者は、敷板型木道の設置に当たり、その受木について確実に接地するよう施工しなければならない。</w:t>
      </w:r>
    </w:p>
    <w:p w14:paraId="6792AD01" w14:textId="77777777"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自４－６－９　ベンチ・野外卓</w:t>
      </w:r>
    </w:p>
    <w:p w14:paraId="0103F06F" w14:textId="456B3A5E"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１．ベンチ等休養施設の製作、組立、建込み</w:t>
      </w:r>
      <w:r w:rsidR="00C17D14" w:rsidRPr="00C17D14">
        <w:rPr>
          <w:rFonts w:ascii="Century" w:eastAsia="ＭＳ 明朝" w:hAnsi="Century"/>
          <w:b/>
          <w:bCs/>
        </w:rPr>
        <w:t>（</w:t>
      </w:r>
      <w:r w:rsidRPr="00C17D14">
        <w:rPr>
          <w:rFonts w:ascii="Century" w:eastAsia="ＭＳ 明朝" w:hAnsi="Century"/>
          <w:b/>
          <w:bCs/>
        </w:rPr>
        <w:t>又は据付け</w:t>
      </w:r>
      <w:r w:rsidR="00C17D14" w:rsidRPr="00C17D14">
        <w:rPr>
          <w:rFonts w:ascii="Century" w:eastAsia="ＭＳ 明朝" w:hAnsi="Century"/>
          <w:b/>
          <w:bCs/>
        </w:rPr>
        <w:t>）</w:t>
      </w:r>
    </w:p>
    <w:p w14:paraId="0F2B897A" w14:textId="631F2819" w:rsidR="001C2569" w:rsidRPr="002E503D" w:rsidRDefault="001C2569" w:rsidP="00DB3B57">
      <w:pPr>
        <w:ind w:leftChars="300" w:left="624" w:firstLineChars="100" w:firstLine="208"/>
        <w:rPr>
          <w:rFonts w:ascii="Century" w:eastAsia="ＭＳ 明朝" w:hAnsi="Century"/>
        </w:rPr>
      </w:pPr>
      <w:r w:rsidRPr="002E503D">
        <w:rPr>
          <w:rFonts w:ascii="Century" w:eastAsia="ＭＳ 明朝" w:hAnsi="Century" w:hint="eastAsia"/>
        </w:rPr>
        <w:t>受注者は、ベンチ・野外卓など休養施設の製作、組立、建込み</w:t>
      </w:r>
      <w:r w:rsidR="00C17D14">
        <w:rPr>
          <w:rFonts w:ascii="Century" w:eastAsia="ＭＳ 明朝" w:hAnsi="Century"/>
        </w:rPr>
        <w:t>（</w:t>
      </w:r>
      <w:r w:rsidRPr="002E503D">
        <w:rPr>
          <w:rFonts w:ascii="Century" w:eastAsia="ＭＳ 明朝" w:hAnsi="Century"/>
        </w:rPr>
        <w:t>又は据付け</w:t>
      </w:r>
      <w:r w:rsidR="00C17D14">
        <w:rPr>
          <w:rFonts w:ascii="Century" w:eastAsia="ＭＳ 明朝" w:hAnsi="Century"/>
        </w:rPr>
        <w:t>）</w:t>
      </w:r>
      <w:r w:rsidRPr="002E503D">
        <w:rPr>
          <w:rFonts w:ascii="Century" w:eastAsia="ＭＳ 明朝" w:hAnsi="Century"/>
        </w:rPr>
        <w:t>については、安全性、利便性を重視し、特に入念に行わなければならない。</w:t>
      </w:r>
    </w:p>
    <w:p w14:paraId="1445B4D0"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２．基礎固め</w:t>
      </w:r>
    </w:p>
    <w:p w14:paraId="513643F9" w14:textId="0293F606"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受注者は、設置位置、施設の向き等について</w:t>
      </w:r>
      <w:r w:rsidR="004D3B1F" w:rsidRPr="00934E56">
        <w:rPr>
          <w:rFonts w:ascii="Century" w:eastAsia="ＭＳ 明朝" w:hAnsi="Century" w:hint="eastAsia"/>
        </w:rPr>
        <w:t>監督職員</w:t>
      </w:r>
      <w:r w:rsidRPr="00934E56">
        <w:rPr>
          <w:rFonts w:ascii="Century" w:eastAsia="ＭＳ 明朝" w:hAnsi="Century" w:hint="eastAsia"/>
        </w:rPr>
        <w:t>の</w:t>
      </w:r>
      <w:r w:rsidR="00103A0F" w:rsidRPr="00103A0F">
        <w:rPr>
          <w:rFonts w:ascii="Century" w:eastAsia="ＭＳ ゴシック" w:hAnsi="Century" w:hint="eastAsia"/>
          <w:b/>
        </w:rPr>
        <w:t>指示</w:t>
      </w:r>
      <w:r w:rsidRPr="00934E56">
        <w:rPr>
          <w:rFonts w:ascii="Century" w:eastAsia="ＭＳ 明朝" w:hAnsi="Century" w:hint="eastAsia"/>
        </w:rPr>
        <w:t>を得た後、十分固定して建込み</w:t>
      </w:r>
      <w:r w:rsidR="00C17D14" w:rsidRPr="00934E56">
        <w:rPr>
          <w:rFonts w:ascii="Century" w:eastAsia="ＭＳ 明朝" w:hAnsi="Century"/>
        </w:rPr>
        <w:t>（</w:t>
      </w:r>
      <w:r w:rsidRPr="00934E56">
        <w:rPr>
          <w:rFonts w:ascii="Century" w:eastAsia="ＭＳ 明朝" w:hAnsi="Century"/>
        </w:rPr>
        <w:t>又は据付け</w:t>
      </w:r>
      <w:r w:rsidR="00C17D14" w:rsidRPr="00934E56">
        <w:rPr>
          <w:rFonts w:ascii="Century" w:eastAsia="ＭＳ 明朝" w:hAnsi="Century"/>
        </w:rPr>
        <w:t>）</w:t>
      </w:r>
      <w:r w:rsidRPr="00934E56">
        <w:rPr>
          <w:rFonts w:ascii="Century" w:eastAsia="ＭＳ 明朝" w:hAnsi="Century"/>
        </w:rPr>
        <w:t>、計画地盤高に十分注意して基礎固めを行わなければならない。また、コンクリートを使用する場合においては、この硬化までは十分養生しておかなければならない。</w:t>
      </w:r>
    </w:p>
    <w:p w14:paraId="29DA96B1"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３．塗装</w:t>
      </w:r>
    </w:p>
    <w:p w14:paraId="41D3BD65"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塗装については、自４－５－３塗装仕上げ工に準ずる。なお、コンクリート打込み部は、原則として塗装しないものとする。</w:t>
      </w:r>
    </w:p>
    <w:p w14:paraId="7315B543"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４．ベンチ周囲の足元地盤</w:t>
      </w:r>
    </w:p>
    <w:p w14:paraId="22D7C8EC"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受注者は、ベンチ周囲の足元地盤については、水はけ良く地ならしして十分転圧を行うものとする。</w:t>
      </w:r>
    </w:p>
    <w:p w14:paraId="4B43C9B2"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５．ボルト埋木を実施する場合</w:t>
      </w:r>
    </w:p>
    <w:p w14:paraId="029D81D7"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受注者は、ボルト埋木を実施する場合においては、接着剤を塗布して、隙間のないように打込むものとする。</w:t>
      </w:r>
    </w:p>
    <w:p w14:paraId="6F8AD637"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６．余分なボルト釘部の処置</w:t>
      </w:r>
    </w:p>
    <w:p w14:paraId="3C48F644" w14:textId="77777777"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受注者は、余分なボルト釘部を切断し、ヤスリ掛け仕上げとしなければならない。</w:t>
      </w:r>
    </w:p>
    <w:p w14:paraId="561C6A0A"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７．野外卓のテーブル板及び腰掛け板の取付け</w:t>
      </w:r>
    </w:p>
    <w:p w14:paraId="1B1CEB96" w14:textId="59D35C2F"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受注者は、野外卓のテーブル板及び腰掛け板の取付けは、</w:t>
      </w:r>
      <w:r w:rsidR="005966A5" w:rsidRPr="00934E56">
        <w:rPr>
          <w:rFonts w:ascii="Century" w:eastAsia="ＭＳ ゴシック" w:hAnsi="Century" w:hint="eastAsia"/>
          <w:b/>
        </w:rPr>
        <w:t>設計図書</w:t>
      </w:r>
      <w:r w:rsidRPr="00934E56">
        <w:rPr>
          <w:rFonts w:ascii="Century" w:eastAsia="ＭＳ 明朝" w:hAnsi="Century" w:hint="eastAsia"/>
        </w:rPr>
        <w:t>記載の方式　　　　　　　　　　　　　　　　　で行い、表面を平滑に仕上げるものとする。</w:t>
      </w:r>
    </w:p>
    <w:p w14:paraId="3F8686D3" w14:textId="77777777"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自４－６－１０　防腐処理</w:t>
      </w:r>
    </w:p>
    <w:p w14:paraId="26EF225F" w14:textId="77777777"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木材は十分に乾燥させ、材料加工後に防腐処理を行うものとする。注入方法は「日本工業規格」Ａ</w:t>
      </w:r>
      <w:r w:rsidRPr="00934E56">
        <w:rPr>
          <w:rFonts w:ascii="Century" w:eastAsia="ＭＳ 明朝" w:hAnsi="Century"/>
        </w:rPr>
        <w:t>9002</w:t>
      </w:r>
      <w:r w:rsidRPr="00934E56">
        <w:rPr>
          <w:rFonts w:ascii="Century" w:eastAsia="ＭＳ 明朝" w:hAnsi="Century"/>
        </w:rPr>
        <w:t>木質材料の加圧式保存処理方法に基づき加圧注入しなければならない。</w:t>
      </w:r>
    </w:p>
    <w:p w14:paraId="3F06688F" w14:textId="18F64ABE"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注入量については、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によるものとし、これに示されていない場合は、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4D3B1F"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73E60BD0" w14:textId="77777777" w:rsidR="001C2569" w:rsidRPr="00934E56" w:rsidRDefault="001C2569" w:rsidP="001C2569">
      <w:pPr>
        <w:rPr>
          <w:rFonts w:ascii="Century" w:eastAsia="ＭＳ 明朝" w:hAnsi="Century"/>
        </w:rPr>
      </w:pPr>
    </w:p>
    <w:p w14:paraId="5B6030E8" w14:textId="77777777" w:rsidR="001C2569" w:rsidRPr="00934E56" w:rsidRDefault="001C2569" w:rsidP="00413C2D">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第７節　標識工</w:t>
      </w:r>
    </w:p>
    <w:p w14:paraId="14412859" w14:textId="084FE6CB"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自４－７－１　一般事項</w:t>
      </w:r>
    </w:p>
    <w:p w14:paraId="22B59FAC"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１．基礎固め</w:t>
      </w:r>
    </w:p>
    <w:p w14:paraId="2CBB4BF3" w14:textId="7DB0C502"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受注者は、設置位置、施設の向き等について、</w:t>
      </w:r>
      <w:r w:rsidR="00BE51DD" w:rsidRPr="00934E56">
        <w:rPr>
          <w:rFonts w:ascii="Century" w:eastAsia="ＭＳ 明朝" w:hAnsi="Century" w:hint="eastAsia"/>
        </w:rPr>
        <w:t>監督職員</w:t>
      </w:r>
      <w:r w:rsidRPr="00934E56">
        <w:rPr>
          <w:rFonts w:ascii="Century" w:eastAsia="ＭＳ 明朝" w:hAnsi="Century" w:hint="eastAsia"/>
        </w:rPr>
        <w:t>の</w:t>
      </w:r>
      <w:r w:rsidR="00103A0F" w:rsidRPr="00103A0F">
        <w:rPr>
          <w:rFonts w:ascii="Century" w:eastAsia="ＭＳ ゴシック" w:hAnsi="Century" w:hint="eastAsia"/>
          <w:b/>
        </w:rPr>
        <w:t>指示</w:t>
      </w:r>
      <w:r w:rsidRPr="00934E56">
        <w:rPr>
          <w:rFonts w:ascii="Century" w:eastAsia="ＭＳ 明朝" w:hAnsi="Century" w:hint="eastAsia"/>
        </w:rPr>
        <w:t>を得た</w:t>
      </w:r>
      <w:r w:rsidRPr="002E503D">
        <w:rPr>
          <w:rFonts w:ascii="Century" w:eastAsia="ＭＳ 明朝" w:hAnsi="Century" w:hint="eastAsia"/>
        </w:rPr>
        <w:t>後、十分固定して建込</w:t>
      </w:r>
      <w:r w:rsidRPr="00934E56">
        <w:rPr>
          <w:rFonts w:ascii="Century" w:eastAsia="ＭＳ 明朝" w:hAnsi="Century" w:hint="eastAsia"/>
        </w:rPr>
        <w:t>み</w:t>
      </w:r>
      <w:r w:rsidR="00C17D14" w:rsidRPr="00934E56">
        <w:rPr>
          <w:rFonts w:ascii="Century" w:eastAsia="ＭＳ 明朝" w:hAnsi="Century"/>
        </w:rPr>
        <w:t>（</w:t>
      </w:r>
      <w:r w:rsidRPr="00934E56">
        <w:rPr>
          <w:rFonts w:ascii="Century" w:eastAsia="ＭＳ 明朝" w:hAnsi="Century"/>
        </w:rPr>
        <w:t>または据付け</w:t>
      </w:r>
      <w:r w:rsidR="00C17D14" w:rsidRPr="00934E56">
        <w:rPr>
          <w:rFonts w:ascii="Century" w:eastAsia="ＭＳ 明朝" w:hAnsi="Century"/>
        </w:rPr>
        <w:t>）</w:t>
      </w:r>
      <w:r w:rsidRPr="00934E56">
        <w:rPr>
          <w:rFonts w:ascii="Century" w:eastAsia="ＭＳ 明朝" w:hAnsi="Century"/>
        </w:rPr>
        <w:t>、計画地盤高に十分注意して基礎固めを行わなければならない。また、コンクリートを使用する場合においては、この硬化までは十分養生しておかなければならない。</w:t>
      </w:r>
    </w:p>
    <w:p w14:paraId="285D612D"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２．標識類における図版等の色彩及び記載事項</w:t>
      </w:r>
    </w:p>
    <w:p w14:paraId="2165C228" w14:textId="72182CAE"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受注者は、標識類における図版等の色彩及び記載事項については</w:t>
      </w:r>
      <w:r w:rsidR="00BE51DD" w:rsidRPr="00934E56">
        <w:rPr>
          <w:rFonts w:ascii="Century" w:eastAsia="ＭＳ 明朝" w:hAnsi="Century" w:hint="eastAsia"/>
        </w:rPr>
        <w:t>監督職員</w:t>
      </w:r>
      <w:r w:rsidRPr="00934E56">
        <w:rPr>
          <w:rFonts w:ascii="Century" w:eastAsia="ＭＳ 明朝" w:hAnsi="Century" w:hint="eastAsia"/>
        </w:rPr>
        <w:t>の</w:t>
      </w:r>
      <w:r w:rsidR="0048273C"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57D644F5"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３．設置位置等</w:t>
      </w:r>
    </w:p>
    <w:p w14:paraId="52204F55" w14:textId="339C79FD"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受注者は、標識設置に先立ち、正確な標識の設置位置、表示板の向き等について</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3C905209" w14:textId="6EABB6FB"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自４－７－２　文字</w:t>
      </w:r>
    </w:p>
    <w:p w14:paraId="07A7FB2A" w14:textId="77777777" w:rsidR="001C2569" w:rsidRPr="00C17D14" w:rsidRDefault="001C2569" w:rsidP="00DB3B57">
      <w:pPr>
        <w:ind w:leftChars="200" w:left="416"/>
        <w:rPr>
          <w:rFonts w:ascii="Century" w:eastAsia="ＭＳ 明朝" w:hAnsi="Century"/>
          <w:b/>
          <w:bCs/>
        </w:rPr>
      </w:pPr>
      <w:r w:rsidRPr="00C17D14">
        <w:rPr>
          <w:rFonts w:ascii="Century" w:eastAsia="ＭＳ 明朝" w:hAnsi="Century" w:hint="eastAsia"/>
          <w:b/>
          <w:bCs/>
        </w:rPr>
        <w:t>１．下字書き</w:t>
      </w:r>
    </w:p>
    <w:p w14:paraId="525B3035" w14:textId="42B2CA60"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下字は字配り等に留意の上ていねいに記入し、字体は、</w:t>
      </w:r>
      <w:r w:rsidR="005966A5" w:rsidRPr="00934E56">
        <w:rPr>
          <w:rFonts w:ascii="Century" w:eastAsia="ＭＳ ゴシック" w:hAnsi="Century" w:hint="eastAsia"/>
          <w:b/>
        </w:rPr>
        <w:t>設計図書</w:t>
      </w:r>
      <w:r w:rsidRPr="00934E56">
        <w:rPr>
          <w:rFonts w:ascii="Century" w:eastAsia="ＭＳ 明朝" w:hAnsi="Century" w:hint="eastAsia"/>
        </w:rPr>
        <w:t>の記載や</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によ</w:t>
      </w:r>
      <w:r w:rsidRPr="00934E56">
        <w:rPr>
          <w:rFonts w:ascii="Century" w:eastAsia="ＭＳ 明朝" w:hAnsi="Century" w:hint="eastAsia"/>
        </w:rPr>
        <w:lastRenderedPageBreak/>
        <w:t>らなければならない。</w:t>
      </w:r>
    </w:p>
    <w:p w14:paraId="0F5532B4"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２．彫刻文字</w:t>
      </w:r>
    </w:p>
    <w:p w14:paraId="5286E7E0" w14:textId="228BB515"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彫刻文字は、</w:t>
      </w:r>
      <w:r w:rsidR="005966A5" w:rsidRPr="00934E56">
        <w:rPr>
          <w:rFonts w:ascii="Century" w:eastAsia="ＭＳ ゴシック" w:hAnsi="Century" w:hint="eastAsia"/>
          <w:b/>
        </w:rPr>
        <w:t>設計図書</w:t>
      </w:r>
      <w:r w:rsidRPr="00934E56">
        <w:rPr>
          <w:rFonts w:ascii="Century" w:eastAsia="ＭＳ 明朝" w:hAnsi="Century" w:hint="eastAsia"/>
        </w:rPr>
        <w:t>記載の手法で実施し、下字にそって彫刻し、切削面にはサンドペーパーをかけ平滑にし、さらに、ラッカーを１回塗りし、十分に乾燥してから白ペイントを２回塗りして仕上げなければならない。ただし、文字が白色でない場合には、仕上げのペイントは</w:t>
      </w:r>
      <w:r w:rsidR="005966A5" w:rsidRPr="00934E56">
        <w:rPr>
          <w:rFonts w:ascii="Century" w:eastAsia="ＭＳ ゴシック" w:hAnsi="Century" w:hint="eastAsia"/>
          <w:b/>
        </w:rPr>
        <w:t>設計図書</w:t>
      </w:r>
      <w:r w:rsidRPr="00934E56">
        <w:rPr>
          <w:rFonts w:ascii="Century" w:eastAsia="ＭＳ 明朝" w:hAnsi="Century" w:hint="eastAsia"/>
        </w:rPr>
        <w:t>記載の色彩による。</w:t>
      </w:r>
    </w:p>
    <w:p w14:paraId="1C7A56F7"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３．ペイント文字</w:t>
      </w:r>
    </w:p>
    <w:p w14:paraId="1C670C5D" w14:textId="6D63AC29"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ペイント文字は、素地ごしらえ後、ポリウレタン塗装前</w:t>
      </w:r>
      <w:r w:rsidR="00C17D14" w:rsidRPr="00934E56">
        <w:rPr>
          <w:rFonts w:ascii="Century" w:eastAsia="ＭＳ 明朝" w:hAnsi="Century" w:hint="eastAsia"/>
        </w:rPr>
        <w:t>（</w:t>
      </w:r>
      <w:r w:rsidRPr="00934E56">
        <w:rPr>
          <w:rFonts w:ascii="Century" w:eastAsia="ＭＳ 明朝" w:hAnsi="Century" w:hint="eastAsia"/>
        </w:rPr>
        <w:t>木部の場合</w:t>
      </w:r>
      <w:r w:rsidR="00C17D14" w:rsidRPr="00934E56">
        <w:rPr>
          <w:rFonts w:ascii="Century" w:eastAsia="ＭＳ 明朝" w:hAnsi="Century" w:hint="eastAsia"/>
        </w:rPr>
        <w:t>）</w:t>
      </w:r>
      <w:r w:rsidRPr="00934E56">
        <w:rPr>
          <w:rFonts w:ascii="Century" w:eastAsia="ＭＳ 明朝" w:hAnsi="Century" w:hint="eastAsia"/>
        </w:rPr>
        <w:t>または上塗り</w:t>
      </w:r>
      <w:r w:rsidR="00C17D14" w:rsidRPr="00934E56">
        <w:rPr>
          <w:rFonts w:ascii="Century" w:eastAsia="ＭＳ 明朝" w:hAnsi="Century" w:hint="eastAsia"/>
        </w:rPr>
        <w:t>（</w:t>
      </w:r>
      <w:r w:rsidRPr="00934E56">
        <w:rPr>
          <w:rFonts w:ascii="Century" w:eastAsia="ＭＳ 明朝" w:hAnsi="Century" w:hint="eastAsia"/>
        </w:rPr>
        <w:t>鉄部等の場合</w:t>
      </w:r>
      <w:r w:rsidR="00C17D14" w:rsidRPr="00934E56">
        <w:rPr>
          <w:rFonts w:ascii="Century" w:eastAsia="ＭＳ 明朝" w:hAnsi="Century" w:hint="eastAsia"/>
        </w:rPr>
        <w:t>）</w:t>
      </w:r>
      <w:r w:rsidRPr="00934E56">
        <w:rPr>
          <w:rFonts w:ascii="Century" w:eastAsia="ＭＳ 明朝" w:hAnsi="Century" w:hint="eastAsia"/>
        </w:rPr>
        <w:t>まで実施した表示板上に記入するものとし、色彩及び字体は</w:t>
      </w:r>
      <w:r w:rsidR="005966A5" w:rsidRPr="00934E56">
        <w:rPr>
          <w:rFonts w:ascii="Century" w:eastAsia="ＭＳ ゴシック" w:hAnsi="Century" w:hint="eastAsia"/>
          <w:b/>
        </w:rPr>
        <w:t>設計図書</w:t>
      </w:r>
      <w:r w:rsidRPr="00934E56">
        <w:rPr>
          <w:rFonts w:ascii="Century" w:eastAsia="ＭＳ 明朝" w:hAnsi="Century" w:hint="eastAsia"/>
        </w:rPr>
        <w:t>記載のものとする。</w:t>
      </w:r>
    </w:p>
    <w:p w14:paraId="3851FBF7" w14:textId="2B3AEA98"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塗料は、自４－５－３塗装仕上げ工に準ずる。</w:t>
      </w:r>
    </w:p>
    <w:p w14:paraId="3C3C04B4" w14:textId="77777777"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自４－７－３　表示板</w:t>
      </w:r>
    </w:p>
    <w:p w14:paraId="658D3C4A"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１．表示板角部等の処置</w:t>
      </w:r>
      <w:r w:rsidRPr="00934E56">
        <w:rPr>
          <w:rFonts w:ascii="Century" w:eastAsia="ＭＳ 明朝" w:hAnsi="Century"/>
          <w:b/>
          <w:bCs/>
        </w:rPr>
        <w:tab/>
      </w:r>
    </w:p>
    <w:p w14:paraId="764EC6FC" w14:textId="28175A14" w:rsidR="001C2569" w:rsidRPr="00934E56" w:rsidRDefault="001C2569" w:rsidP="00DB3B57">
      <w:pPr>
        <w:ind w:leftChars="300" w:left="624" w:firstLineChars="100" w:firstLine="208"/>
        <w:rPr>
          <w:rFonts w:ascii="Century" w:eastAsia="ＭＳ 明朝" w:hAnsi="Century"/>
        </w:rPr>
      </w:pPr>
      <w:r w:rsidRPr="00934E56">
        <w:rPr>
          <w:rFonts w:ascii="Century" w:eastAsia="ＭＳ 明朝" w:hAnsi="Century" w:hint="eastAsia"/>
        </w:rPr>
        <w:t>表示板角部及び方向</w:t>
      </w:r>
      <w:r w:rsidR="002E503D" w:rsidRPr="00781D58">
        <w:rPr>
          <w:rFonts w:ascii="ＭＳ 明朝" w:eastAsia="ＭＳ 明朝" w:hAnsi="ＭＳ 明朝" w:hint="eastAsia"/>
        </w:rPr>
        <w:t>指示</w:t>
      </w:r>
      <w:r w:rsidRPr="00934E56">
        <w:rPr>
          <w:rFonts w:ascii="Century" w:eastAsia="ＭＳ 明朝" w:hAnsi="Century" w:hint="eastAsia"/>
        </w:rPr>
        <w:t>板先端部等は、利用者の危険性回避のため、適宜丸めなければならない。その程度については、別途、</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によるものとする。</w:t>
      </w:r>
    </w:p>
    <w:p w14:paraId="4734A529" w14:textId="350D9E51"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w:t>
      </w:r>
      <w:r w:rsidR="00103A0F" w:rsidRPr="00103A0F">
        <w:rPr>
          <w:rFonts w:ascii="Century" w:eastAsia="ＭＳ 明朝" w:hAnsi="Century" w:hint="eastAsia"/>
          <w:b/>
          <w:bCs/>
        </w:rPr>
        <w:t>表示板</w:t>
      </w:r>
    </w:p>
    <w:p w14:paraId="49B0FA39" w14:textId="08FE153B" w:rsidR="001C2569" w:rsidRDefault="00781D58" w:rsidP="00DB3B57">
      <w:pPr>
        <w:ind w:leftChars="300" w:left="624" w:firstLineChars="100" w:firstLine="208"/>
        <w:rPr>
          <w:rFonts w:ascii="Century" w:eastAsia="ＭＳ 明朝" w:hAnsi="Century"/>
        </w:rPr>
      </w:pPr>
      <w:r w:rsidRPr="00781D58">
        <w:rPr>
          <w:rFonts w:ascii="Century" w:eastAsia="ＭＳ 明朝" w:hAnsi="Century" w:hint="eastAsia"/>
        </w:rPr>
        <w:t>表示板</w:t>
      </w:r>
      <w:r w:rsidR="001C2569" w:rsidRPr="00934E56">
        <w:rPr>
          <w:rFonts w:ascii="Century" w:eastAsia="ＭＳ 明朝" w:hAnsi="Century" w:hint="eastAsia"/>
        </w:rPr>
        <w:t>については、以下の各号の規定による。</w:t>
      </w:r>
    </w:p>
    <w:p w14:paraId="16813DAC" w14:textId="1C3CC607" w:rsidR="00781D58" w:rsidRPr="00781D58" w:rsidRDefault="00781D58" w:rsidP="00DB3B57">
      <w:pPr>
        <w:ind w:leftChars="300" w:left="624" w:firstLineChars="100" w:firstLine="208"/>
        <w:rPr>
          <w:rFonts w:ascii="Century" w:eastAsia="ＭＳ 明朝" w:hAnsi="Century"/>
        </w:rPr>
      </w:pPr>
      <w:r w:rsidRPr="00781D58">
        <w:rPr>
          <w:rFonts w:ascii="Century" w:eastAsia="ＭＳ 明朝" w:hAnsi="Century" w:hint="eastAsia"/>
        </w:rPr>
        <w:t>なお、表示板の規格及び材質については、</w:t>
      </w:r>
      <w:r w:rsidRPr="00781D58">
        <w:rPr>
          <w:rFonts w:ascii="ＭＳ ゴシック" w:eastAsia="ＭＳ ゴシック" w:hAnsi="ＭＳ ゴシック" w:hint="eastAsia"/>
          <w:b/>
        </w:rPr>
        <w:t>設計図書</w:t>
      </w:r>
      <w:r w:rsidRPr="00781D58">
        <w:rPr>
          <w:rFonts w:ascii="Century" w:eastAsia="ＭＳ 明朝" w:hAnsi="Century" w:hint="eastAsia"/>
        </w:rPr>
        <w:t>及び</w:t>
      </w:r>
      <w:r w:rsidRPr="00781D58">
        <w:rPr>
          <w:rFonts w:ascii="ＭＳ ゴシック" w:eastAsia="ＭＳ ゴシック" w:hAnsi="ＭＳ ゴシック" w:hint="eastAsia"/>
          <w:b/>
        </w:rPr>
        <w:t>特記仕様書</w:t>
      </w:r>
      <w:r w:rsidRPr="00781D58">
        <w:rPr>
          <w:rFonts w:ascii="Century" w:eastAsia="ＭＳ 明朝" w:hAnsi="Century" w:hint="eastAsia"/>
        </w:rPr>
        <w:t>によるものとする。</w:t>
      </w:r>
    </w:p>
    <w:p w14:paraId="257C3EDD" w14:textId="377A417E"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１</w:t>
      </w:r>
      <w:r w:rsidRPr="00934E56">
        <w:rPr>
          <w:rFonts w:ascii="Century" w:eastAsia="ＭＳ 明朝" w:hAnsi="Century" w:hint="eastAsia"/>
        </w:rPr>
        <w:t>）</w:t>
      </w:r>
      <w:r w:rsidR="001C2569" w:rsidRPr="00934E56">
        <w:rPr>
          <w:rFonts w:ascii="Century" w:eastAsia="ＭＳ 明朝" w:hAnsi="Century" w:hint="eastAsia"/>
        </w:rPr>
        <w:t>受注者は、表示板の記載内容について、</w:t>
      </w:r>
      <w:r w:rsidR="00781D58" w:rsidRPr="00781D58">
        <w:rPr>
          <w:rFonts w:ascii="Century" w:eastAsia="ＭＳ 明朝" w:hAnsi="Century" w:hint="eastAsia"/>
        </w:rPr>
        <w:t>製作</w:t>
      </w:r>
      <w:r w:rsidR="001C2569" w:rsidRPr="00934E56">
        <w:rPr>
          <w:rFonts w:ascii="Century" w:eastAsia="ＭＳ 明朝" w:hAnsi="Century" w:hint="eastAsia"/>
        </w:rPr>
        <w:t>前に</w:t>
      </w:r>
      <w:r w:rsidR="00BE51DD" w:rsidRPr="00934E56">
        <w:rPr>
          <w:rFonts w:ascii="Century" w:eastAsia="ＭＳ 明朝" w:hAnsi="Century" w:hint="eastAsia"/>
        </w:rPr>
        <w:t>監督職員</w:t>
      </w:r>
      <w:r w:rsidR="001C2569" w:rsidRPr="00934E56">
        <w:rPr>
          <w:rFonts w:ascii="Century" w:eastAsia="ＭＳ 明朝" w:hAnsi="Century" w:hint="eastAsia"/>
        </w:rPr>
        <w:t>の</w:t>
      </w:r>
      <w:r w:rsidR="002E503D" w:rsidRPr="00934E56">
        <w:rPr>
          <w:rFonts w:ascii="Century" w:eastAsia="ＭＳ ゴシック" w:hAnsi="Century" w:hint="eastAsia"/>
          <w:b/>
        </w:rPr>
        <w:t>指示</w:t>
      </w:r>
      <w:r w:rsidR="001C2569" w:rsidRPr="00934E56">
        <w:rPr>
          <w:rFonts w:ascii="Century" w:eastAsia="ＭＳ 明朝" w:hAnsi="Century" w:hint="eastAsia"/>
        </w:rPr>
        <w:t>及び</w:t>
      </w:r>
      <w:r w:rsidR="0048273C" w:rsidRPr="00934E56">
        <w:rPr>
          <w:rFonts w:ascii="Century" w:eastAsia="ＭＳ ゴシック" w:hAnsi="Century" w:hint="eastAsia"/>
          <w:b/>
        </w:rPr>
        <w:t>承諾</w:t>
      </w:r>
      <w:r w:rsidR="001C2569" w:rsidRPr="00934E56">
        <w:rPr>
          <w:rFonts w:ascii="Century" w:eastAsia="ＭＳ 明朝" w:hAnsi="Century" w:hint="eastAsia"/>
        </w:rPr>
        <w:t>を受けなければならない。</w:t>
      </w:r>
    </w:p>
    <w:p w14:paraId="2A847C2D" w14:textId="5C02DCD9"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２</w:t>
      </w:r>
      <w:r w:rsidRPr="00934E56">
        <w:rPr>
          <w:rFonts w:ascii="Century" w:eastAsia="ＭＳ 明朝" w:hAnsi="Century" w:hint="eastAsia"/>
        </w:rPr>
        <w:t>）</w:t>
      </w:r>
      <w:r w:rsidR="001C2569" w:rsidRPr="00934E56">
        <w:rPr>
          <w:rFonts w:ascii="Century" w:eastAsia="ＭＳ 明朝" w:hAnsi="Century" w:hint="eastAsia"/>
        </w:rPr>
        <w:t>原図は発注者から提供されたものを使用するものとし、また、原図の提供がない場合においては、</w:t>
      </w:r>
      <w:r w:rsidR="00BE51DD" w:rsidRPr="00934E56">
        <w:rPr>
          <w:rFonts w:ascii="Century" w:eastAsia="ＭＳ 明朝" w:hAnsi="Century" w:hint="eastAsia"/>
        </w:rPr>
        <w:t>監督職員</w:t>
      </w:r>
      <w:r w:rsidR="001C2569" w:rsidRPr="00934E56">
        <w:rPr>
          <w:rFonts w:ascii="Century" w:eastAsia="ＭＳ 明朝" w:hAnsi="Century" w:hint="eastAsia"/>
        </w:rPr>
        <w:t>の</w:t>
      </w:r>
      <w:r w:rsidR="002E503D" w:rsidRPr="00934E56">
        <w:rPr>
          <w:rFonts w:ascii="Century" w:eastAsia="ＭＳ ゴシック" w:hAnsi="Century" w:hint="eastAsia"/>
          <w:b/>
        </w:rPr>
        <w:t>指示</w:t>
      </w:r>
      <w:r w:rsidR="001C2569" w:rsidRPr="00934E56">
        <w:rPr>
          <w:rFonts w:ascii="Century" w:eastAsia="ＭＳ 明朝" w:hAnsi="Century" w:hint="eastAsia"/>
        </w:rPr>
        <w:t>を受けて作成するものとする。</w:t>
      </w:r>
    </w:p>
    <w:p w14:paraId="379CA6A9" w14:textId="1E65AEE7" w:rsidR="001C2569" w:rsidRPr="00934E56" w:rsidRDefault="00C17D14" w:rsidP="00DB3B57">
      <w:pPr>
        <w:ind w:leftChars="200" w:left="832" w:hangingChars="200" w:hanging="416"/>
        <w:rPr>
          <w:rFonts w:ascii="Century" w:eastAsia="ＭＳ 明朝" w:hAnsi="Century"/>
        </w:rPr>
      </w:pPr>
      <w:r w:rsidRPr="00934E56">
        <w:rPr>
          <w:rFonts w:ascii="Century" w:eastAsia="ＭＳ 明朝" w:hAnsi="Century" w:hint="eastAsia"/>
        </w:rPr>
        <w:t>（</w:t>
      </w:r>
      <w:r w:rsidR="001C2569" w:rsidRPr="00934E56">
        <w:rPr>
          <w:rFonts w:ascii="Century" w:eastAsia="ＭＳ 明朝" w:hAnsi="Century" w:hint="eastAsia"/>
        </w:rPr>
        <w:t>３</w:t>
      </w:r>
      <w:r w:rsidRPr="00934E56">
        <w:rPr>
          <w:rFonts w:ascii="Century" w:eastAsia="ＭＳ 明朝" w:hAnsi="Century" w:hint="eastAsia"/>
        </w:rPr>
        <w:t>）</w:t>
      </w:r>
      <w:r w:rsidR="001C2569" w:rsidRPr="00934E56">
        <w:rPr>
          <w:rFonts w:ascii="Century" w:eastAsia="ＭＳ 明朝" w:hAnsi="Century" w:hint="eastAsia"/>
        </w:rPr>
        <w:t>図版に用いる図画等については、版権の有無を</w:t>
      </w:r>
      <w:r w:rsidRPr="00934E56">
        <w:rPr>
          <w:rFonts w:ascii="Century" w:eastAsia="ＭＳ ゴシック" w:hAnsi="Century" w:hint="eastAsia"/>
          <w:b/>
        </w:rPr>
        <w:t>確認</w:t>
      </w:r>
      <w:r w:rsidR="001C2569" w:rsidRPr="00934E56">
        <w:rPr>
          <w:rFonts w:ascii="Century" w:eastAsia="ＭＳ 明朝" w:hAnsi="Century" w:hint="eastAsia"/>
        </w:rPr>
        <w:t>し、</w:t>
      </w:r>
      <w:r w:rsidR="00BE51DD" w:rsidRPr="00934E56">
        <w:rPr>
          <w:rFonts w:ascii="Century" w:eastAsia="ＭＳ 明朝" w:hAnsi="Century" w:hint="eastAsia"/>
        </w:rPr>
        <w:t>監督職員</w:t>
      </w:r>
      <w:r w:rsidR="001C2569" w:rsidRPr="00934E56">
        <w:rPr>
          <w:rFonts w:ascii="Century" w:eastAsia="ＭＳ 明朝" w:hAnsi="Century" w:hint="eastAsia"/>
        </w:rPr>
        <w:t>の</w:t>
      </w:r>
      <w:r w:rsidR="002E503D" w:rsidRPr="00934E56">
        <w:rPr>
          <w:rFonts w:ascii="Century" w:eastAsia="ＭＳ ゴシック" w:hAnsi="Century" w:hint="eastAsia"/>
          <w:b/>
        </w:rPr>
        <w:t>指示</w:t>
      </w:r>
      <w:r w:rsidR="001C2569" w:rsidRPr="00934E56">
        <w:rPr>
          <w:rFonts w:ascii="Century" w:eastAsia="ＭＳ 明朝" w:hAnsi="Century" w:hint="eastAsia"/>
        </w:rPr>
        <w:t>に基づき適宜処理しなければならない。なお、図版作成に当たっては、最新かつ正確な資料を用いるものとする。</w:t>
      </w:r>
    </w:p>
    <w:p w14:paraId="0FB272D8" w14:textId="3AF5072B" w:rsidR="001C2569" w:rsidRPr="002E503D" w:rsidRDefault="00C17D14" w:rsidP="00DB3B57">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４</w:t>
      </w:r>
      <w:r>
        <w:rPr>
          <w:rFonts w:ascii="Century" w:eastAsia="ＭＳ 明朝" w:hAnsi="Century" w:hint="eastAsia"/>
        </w:rPr>
        <w:t>）</w:t>
      </w:r>
      <w:r w:rsidR="001C2569" w:rsidRPr="002E503D">
        <w:rPr>
          <w:rFonts w:ascii="Century" w:eastAsia="ＭＳ 明朝" w:hAnsi="Century" w:hint="eastAsia"/>
        </w:rPr>
        <w:t>受注者は、</w:t>
      </w:r>
      <w:r w:rsidR="00781D58" w:rsidRPr="00781D58">
        <w:rPr>
          <w:rFonts w:ascii="Century" w:eastAsia="ＭＳ 明朝" w:hAnsi="Century" w:hint="eastAsia"/>
        </w:rPr>
        <w:t>表示板</w:t>
      </w:r>
      <w:r w:rsidR="001C2569" w:rsidRPr="002E503D">
        <w:rPr>
          <w:rFonts w:ascii="Century" w:eastAsia="ＭＳ 明朝" w:hAnsi="Century" w:hint="eastAsia"/>
        </w:rPr>
        <w:t>を破損しないよう良好に保管し、取り付けに際して慎重に施工するものとする。</w:t>
      </w:r>
    </w:p>
    <w:p w14:paraId="06016D11" w14:textId="77777777"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自４－７－４　焼磨き</w:t>
      </w:r>
    </w:p>
    <w:p w14:paraId="7FC1D55A" w14:textId="584CFE63"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表示板の焼磨きは、バーナー等使用により１度軽い焼付けを行ったあと水洗いをし、半日程度かげ干しをした後、更に仕上げ焼付けを行い、焼付け面をタワシ等を用いてよく水洗いのうえ、かげ干しを行うものとする。また焼磨き箇所は、</w:t>
      </w:r>
      <w:r w:rsidR="005966A5" w:rsidRPr="00934E56">
        <w:rPr>
          <w:rFonts w:ascii="Century" w:eastAsia="ＭＳ ゴシック" w:hAnsi="Century" w:hint="eastAsia"/>
          <w:b/>
        </w:rPr>
        <w:t>設計図書</w:t>
      </w:r>
      <w:r w:rsidRPr="00934E56">
        <w:rPr>
          <w:rFonts w:ascii="Century" w:eastAsia="ＭＳ 明朝" w:hAnsi="Century" w:hint="eastAsia"/>
        </w:rPr>
        <w:t>の記載または</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によるものとするが、地際は</w:t>
      </w:r>
      <w:r w:rsidR="00C17D14" w:rsidRPr="00934E56">
        <w:rPr>
          <w:rFonts w:ascii="Century" w:eastAsia="ＭＳ 明朝" w:hAnsi="Century" w:hint="eastAsia"/>
        </w:rPr>
        <w:t>GL</w:t>
      </w:r>
      <w:r w:rsidRPr="00934E56">
        <w:rPr>
          <w:rFonts w:ascii="Century" w:eastAsia="ＭＳ 明朝" w:hAnsi="Century" w:hint="eastAsia"/>
        </w:rPr>
        <w:t>下</w:t>
      </w:r>
      <w:r w:rsidRPr="00934E56">
        <w:rPr>
          <w:rFonts w:ascii="Century" w:eastAsia="ＭＳ 明朝" w:hAnsi="Century"/>
        </w:rPr>
        <w:t>10</w:t>
      </w:r>
      <w:r w:rsidRPr="00934E56">
        <w:rPr>
          <w:rFonts w:ascii="Century" w:eastAsia="ＭＳ 明朝" w:hAnsi="Century"/>
        </w:rPr>
        <w:t>㎝を標準とする。</w:t>
      </w:r>
    </w:p>
    <w:p w14:paraId="4A22D608" w14:textId="77777777"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自４－７－５　ポリウレタン塗装</w:t>
      </w:r>
    </w:p>
    <w:p w14:paraId="3579BFF5" w14:textId="01E07A3D"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受注者は、塗装に当たり気泡の発生を抑え、塗装面を同一厚の皮膜で覆うよう、指定した回数で施工しなければならない。また、施工箇所は焼磨きに準ずる。</w:t>
      </w:r>
    </w:p>
    <w:p w14:paraId="1AC5E5AF" w14:textId="77777777"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自４－７－６　根かせの取付け及び建込み</w:t>
      </w:r>
    </w:p>
    <w:p w14:paraId="35092F96" w14:textId="77777777"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根かせと主柱との取付けは、主柱にくいこみを作り、ボルト止めとしなければならない。</w:t>
      </w:r>
    </w:p>
    <w:p w14:paraId="3C734C22" w14:textId="38F99DC1" w:rsidR="001C2569" w:rsidRPr="002E503D"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標識主柱は、鉛直に建込むものとし、建込みの埋め戻しは、現場発生礫材等を用いて十分につき固めを行い、容易に傾斜、転向しないようにしなけ</w:t>
      </w:r>
      <w:r w:rsidRPr="002E503D">
        <w:rPr>
          <w:rFonts w:ascii="Century" w:eastAsia="ＭＳ 明朝" w:hAnsi="Century" w:hint="eastAsia"/>
        </w:rPr>
        <w:t>ればならない。</w:t>
      </w:r>
    </w:p>
    <w:p w14:paraId="2E3C887F" w14:textId="77777777" w:rsidR="001C2569" w:rsidRPr="002E503D" w:rsidRDefault="001C2569" w:rsidP="00781D58">
      <w:pPr>
        <w:ind w:leftChars="100" w:left="208"/>
        <w:outlineLvl w:val="3"/>
        <w:rPr>
          <w:rFonts w:ascii="Century" w:eastAsia="ＭＳ ゴシック" w:hAnsi="Century"/>
          <w:b/>
          <w:bCs/>
        </w:rPr>
      </w:pPr>
      <w:r w:rsidRPr="002E503D">
        <w:rPr>
          <w:rFonts w:ascii="Century" w:eastAsia="ＭＳ ゴシック" w:hAnsi="Century" w:hint="eastAsia"/>
          <w:b/>
          <w:bCs/>
        </w:rPr>
        <w:t>自４－７－７　防腐処理</w:t>
      </w:r>
    </w:p>
    <w:p w14:paraId="634D494D" w14:textId="04E17F3E" w:rsidR="001C2569" w:rsidRDefault="001C2569" w:rsidP="00C17D14">
      <w:pPr>
        <w:ind w:leftChars="200" w:left="416" w:firstLineChars="100" w:firstLine="208"/>
        <w:rPr>
          <w:rFonts w:ascii="Century" w:eastAsia="ＭＳ 明朝" w:hAnsi="Century"/>
        </w:rPr>
      </w:pPr>
      <w:r w:rsidRPr="002E503D">
        <w:rPr>
          <w:rFonts w:ascii="Century" w:eastAsia="ＭＳ 明朝" w:hAnsi="Century" w:hint="eastAsia"/>
        </w:rPr>
        <w:t>防腐処理については、自４－６－１０防腐処理の規定による。</w:t>
      </w:r>
    </w:p>
    <w:p w14:paraId="46024B65" w14:textId="77777777" w:rsidR="00781D58" w:rsidRPr="00781D58" w:rsidRDefault="00781D58" w:rsidP="00781D58">
      <w:pPr>
        <w:ind w:leftChars="100" w:left="208"/>
        <w:outlineLvl w:val="3"/>
        <w:rPr>
          <w:rFonts w:ascii="Century" w:eastAsia="ＭＳ ゴシック" w:hAnsi="Century"/>
          <w:b/>
          <w:bCs/>
        </w:rPr>
      </w:pPr>
      <w:r w:rsidRPr="00781D58">
        <w:rPr>
          <w:rFonts w:ascii="Century" w:eastAsia="ＭＳ ゴシック" w:hAnsi="Century" w:hint="eastAsia"/>
          <w:b/>
          <w:bCs/>
        </w:rPr>
        <w:t>自４－７－８　木材保護塗装</w:t>
      </w:r>
    </w:p>
    <w:p w14:paraId="59DB2D83" w14:textId="61134126" w:rsidR="00781D58" w:rsidRPr="00781D58" w:rsidRDefault="00781D58" w:rsidP="00781D58">
      <w:pPr>
        <w:ind w:leftChars="200" w:left="416" w:firstLineChars="100" w:firstLine="208"/>
        <w:rPr>
          <w:rFonts w:ascii="Century" w:eastAsia="ＭＳ 明朝" w:hAnsi="Century"/>
        </w:rPr>
      </w:pPr>
      <w:r w:rsidRPr="00781D58">
        <w:rPr>
          <w:rFonts w:ascii="Century" w:eastAsia="ＭＳ 明朝" w:hAnsi="Century" w:hint="eastAsia"/>
        </w:rPr>
        <w:t>受注者は、塗装にあっては３回塗りを標準とする。また地中部については</w:t>
      </w:r>
      <w:r w:rsidRPr="00781D58">
        <w:rPr>
          <w:rFonts w:ascii="Century" w:eastAsia="ＭＳ 明朝" w:hAnsi="Century"/>
        </w:rPr>
        <w:t>GL</w:t>
      </w:r>
      <w:r w:rsidRPr="00781D58">
        <w:rPr>
          <w:rFonts w:ascii="Century" w:eastAsia="ＭＳ 明朝" w:hAnsi="Century"/>
        </w:rPr>
        <w:t>下</w:t>
      </w:r>
      <w:r w:rsidRPr="00781D58">
        <w:rPr>
          <w:rFonts w:ascii="Century" w:eastAsia="ＭＳ 明朝" w:hAnsi="Century"/>
        </w:rPr>
        <w:t>10</w:t>
      </w:r>
      <w:r w:rsidRPr="00781D58">
        <w:rPr>
          <w:rFonts w:ascii="Century" w:eastAsia="ＭＳ 明朝" w:hAnsi="Century"/>
        </w:rPr>
        <w:t>㎝まで塗装</w:t>
      </w:r>
      <w:r w:rsidRPr="00781D58">
        <w:rPr>
          <w:rFonts w:ascii="Century" w:eastAsia="ＭＳ 明朝" w:hAnsi="Century" w:hint="eastAsia"/>
        </w:rPr>
        <w:t>することを標準とする。</w:t>
      </w:r>
    </w:p>
    <w:p w14:paraId="2701EEA8" w14:textId="77777777" w:rsidR="001C2569" w:rsidRPr="002E503D" w:rsidRDefault="001C2569" w:rsidP="001C2569">
      <w:pPr>
        <w:rPr>
          <w:rFonts w:ascii="Century" w:eastAsia="ＭＳ 明朝" w:hAnsi="Century"/>
        </w:rPr>
      </w:pPr>
    </w:p>
    <w:p w14:paraId="102D7B26" w14:textId="77777777" w:rsidR="001C2569" w:rsidRPr="002E503D" w:rsidRDefault="001C2569" w:rsidP="00413C2D">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第８節　橋梁工</w:t>
      </w:r>
    </w:p>
    <w:p w14:paraId="3BDA2BA9" w14:textId="77952418"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自４－８－１　一般事項</w:t>
      </w:r>
    </w:p>
    <w:p w14:paraId="3BC9B77B" w14:textId="7A745090" w:rsidR="001C2569" w:rsidRPr="002E503D" w:rsidRDefault="001C2569" w:rsidP="00C17D14">
      <w:pPr>
        <w:ind w:leftChars="200" w:left="416" w:firstLineChars="100" w:firstLine="208"/>
        <w:rPr>
          <w:rFonts w:ascii="Century" w:eastAsia="ＭＳ 明朝" w:hAnsi="Century"/>
        </w:rPr>
      </w:pPr>
      <w:r w:rsidRPr="002E503D">
        <w:rPr>
          <w:rFonts w:ascii="Century" w:eastAsia="ＭＳ 明朝" w:hAnsi="Century" w:hint="eastAsia"/>
        </w:rPr>
        <w:lastRenderedPageBreak/>
        <w:t>橋梁の施工に当たっては、道路橋示方書の規定によることを原則とする。</w:t>
      </w:r>
    </w:p>
    <w:p w14:paraId="4490AF4B" w14:textId="6C2793DB" w:rsidR="001C2569" w:rsidRPr="002E503D" w:rsidRDefault="001C2569" w:rsidP="00413C2D">
      <w:pPr>
        <w:ind w:leftChars="100" w:left="208"/>
        <w:outlineLvl w:val="3"/>
        <w:rPr>
          <w:rFonts w:ascii="Century" w:eastAsia="ＭＳ ゴシック" w:hAnsi="Century"/>
          <w:b/>
          <w:bCs/>
        </w:rPr>
      </w:pPr>
      <w:r w:rsidRPr="002E503D">
        <w:rPr>
          <w:rFonts w:ascii="Century" w:eastAsia="ＭＳ ゴシック" w:hAnsi="Century" w:hint="eastAsia"/>
          <w:b/>
          <w:bCs/>
        </w:rPr>
        <w:t>自４－８－２　木橋</w:t>
      </w:r>
    </w:p>
    <w:p w14:paraId="7DA1A044" w14:textId="1AE08657" w:rsidR="001C2569" w:rsidRPr="00934E56" w:rsidRDefault="001C2569" w:rsidP="00C17D14">
      <w:pPr>
        <w:ind w:leftChars="200" w:left="416" w:firstLineChars="100" w:firstLine="208"/>
        <w:rPr>
          <w:rFonts w:ascii="Century" w:eastAsia="ＭＳ 明朝" w:hAnsi="Century"/>
        </w:rPr>
      </w:pPr>
      <w:r w:rsidRPr="00934E56">
        <w:rPr>
          <w:rFonts w:ascii="Century" w:eastAsia="ＭＳ 明朝" w:hAnsi="Century" w:hint="eastAsia"/>
        </w:rPr>
        <w:t>木造橋については、</w:t>
      </w:r>
      <w:r w:rsidR="00BE51DD" w:rsidRPr="00934E56">
        <w:rPr>
          <w:rFonts w:ascii="Century" w:eastAsia="ＭＳ 明朝" w:hAnsi="Century" w:hint="eastAsia"/>
        </w:rPr>
        <w:t>監督職員</w:t>
      </w:r>
      <w:r w:rsidRPr="00934E56">
        <w:rPr>
          <w:rFonts w:ascii="Century" w:eastAsia="ＭＳ 明朝" w:hAnsi="Century" w:hint="eastAsia"/>
        </w:rPr>
        <w:t>の仮組検査の後に防腐剤処理することを原則とする。</w:t>
      </w:r>
    </w:p>
    <w:p w14:paraId="3C8E509B" w14:textId="4560261B" w:rsidR="001C2569" w:rsidRPr="00934E56" w:rsidRDefault="001C2569" w:rsidP="00413C2D">
      <w:pPr>
        <w:ind w:leftChars="100" w:left="208"/>
        <w:outlineLvl w:val="3"/>
        <w:rPr>
          <w:rFonts w:ascii="Century" w:eastAsia="ＭＳ ゴシック" w:hAnsi="Century"/>
          <w:b/>
          <w:bCs/>
        </w:rPr>
      </w:pPr>
      <w:r w:rsidRPr="00934E56">
        <w:rPr>
          <w:rFonts w:ascii="Century" w:eastAsia="ＭＳ ゴシック" w:hAnsi="Century" w:hint="eastAsia"/>
          <w:b/>
          <w:bCs/>
        </w:rPr>
        <w:t>自４－８－３　吊橋</w:t>
      </w:r>
    </w:p>
    <w:p w14:paraId="3AB7268C"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１．吊橋上部工の工場製作</w:t>
      </w:r>
    </w:p>
    <w:p w14:paraId="1F4E9357" w14:textId="62BE33BA"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受注者は、吊橋上部工の工場製作に当たり、</w:t>
      </w:r>
      <w:r w:rsidR="00BE51DD" w:rsidRPr="00934E56">
        <w:rPr>
          <w:rFonts w:ascii="Century" w:eastAsia="ＭＳ 明朝" w:hAnsi="Century" w:hint="eastAsia"/>
        </w:rPr>
        <w:t>監督職員</w:t>
      </w:r>
      <w:r w:rsidRPr="00934E56">
        <w:rPr>
          <w:rFonts w:ascii="Century" w:eastAsia="ＭＳ 明朝" w:hAnsi="Century" w:hint="eastAsia"/>
        </w:rPr>
        <w:t>による仮組検査を受けなければならない。</w:t>
      </w:r>
    </w:p>
    <w:p w14:paraId="24773937"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２．吊橋の施工</w:t>
      </w:r>
    </w:p>
    <w:p w14:paraId="0CDAA6D6" w14:textId="2A9BE7D5"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受注者は、吊橋の施工に当たり、周囲の樹木の伐採</w:t>
      </w:r>
      <w:r w:rsidR="00C17D14" w:rsidRPr="00934E56">
        <w:rPr>
          <w:rFonts w:ascii="Century" w:eastAsia="ＭＳ 明朝" w:hAnsi="Century" w:hint="eastAsia"/>
        </w:rPr>
        <w:t>（</w:t>
      </w:r>
      <w:r w:rsidRPr="00934E56">
        <w:rPr>
          <w:rFonts w:ascii="Century" w:eastAsia="ＭＳ 明朝" w:hAnsi="Century" w:hint="eastAsia"/>
        </w:rPr>
        <w:t>枝払いを含む</w:t>
      </w:r>
      <w:r w:rsidR="00C17D14" w:rsidRPr="00934E56">
        <w:rPr>
          <w:rFonts w:ascii="Century" w:eastAsia="ＭＳ 明朝" w:hAnsi="Century" w:hint="eastAsia"/>
        </w:rPr>
        <w:t>）</w:t>
      </w:r>
      <w:r w:rsidRPr="00934E56">
        <w:rPr>
          <w:rFonts w:ascii="Century" w:eastAsia="ＭＳ 明朝" w:hAnsi="Century" w:hint="eastAsia"/>
        </w:rPr>
        <w:t>について</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w:t>
      </w:r>
    </w:p>
    <w:p w14:paraId="3B3F0788" w14:textId="77777777" w:rsidR="001C2569" w:rsidRPr="00934E56" w:rsidRDefault="001C2569" w:rsidP="00DB3B57">
      <w:pPr>
        <w:ind w:leftChars="200" w:left="416"/>
        <w:rPr>
          <w:rFonts w:ascii="Century" w:eastAsia="ＭＳ 明朝" w:hAnsi="Century"/>
          <w:b/>
          <w:bCs/>
        </w:rPr>
      </w:pPr>
      <w:r w:rsidRPr="00934E56">
        <w:rPr>
          <w:rFonts w:ascii="Century" w:eastAsia="ＭＳ 明朝" w:hAnsi="Century" w:hint="eastAsia"/>
          <w:b/>
          <w:bCs/>
        </w:rPr>
        <w:t>３．重力式アンカーの施工</w:t>
      </w:r>
    </w:p>
    <w:p w14:paraId="7C10B130" w14:textId="4C424C4B" w:rsidR="001C2569" w:rsidRPr="002E503D"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受注者は、重力式アンカーの施工に際し、土質が</w:t>
      </w:r>
      <w:r w:rsidR="005966A5" w:rsidRPr="00934E56">
        <w:rPr>
          <w:rFonts w:ascii="Century" w:eastAsia="ＭＳ ゴシック" w:hAnsi="Century" w:hint="eastAsia"/>
          <w:b/>
        </w:rPr>
        <w:t>設計図書</w:t>
      </w:r>
      <w:r w:rsidRPr="00934E56">
        <w:rPr>
          <w:rFonts w:ascii="Century" w:eastAsia="ＭＳ 明朝" w:hAnsi="Century" w:hint="eastAsia"/>
        </w:rPr>
        <w:t>と異なる場合には、</w:t>
      </w:r>
      <w:r w:rsidR="00BE51DD" w:rsidRPr="00934E56">
        <w:rPr>
          <w:rFonts w:ascii="Century" w:eastAsia="ＭＳ 明朝" w:hAnsi="Century" w:hint="eastAsia"/>
        </w:rPr>
        <w:t>監督職員</w:t>
      </w:r>
      <w:r w:rsidRPr="00934E56">
        <w:rPr>
          <w:rFonts w:ascii="Century" w:eastAsia="ＭＳ 明朝" w:hAnsi="Century" w:hint="eastAsia"/>
        </w:rPr>
        <w:t>の</w:t>
      </w:r>
      <w:r w:rsidR="002E503D" w:rsidRPr="00934E56">
        <w:rPr>
          <w:rFonts w:ascii="Century" w:eastAsia="ＭＳ ゴシック" w:hAnsi="Century" w:hint="eastAsia"/>
          <w:b/>
        </w:rPr>
        <w:t>指示</w:t>
      </w:r>
      <w:r w:rsidRPr="00934E56">
        <w:rPr>
          <w:rFonts w:ascii="Century" w:eastAsia="ＭＳ 明朝" w:hAnsi="Century" w:hint="eastAsia"/>
        </w:rPr>
        <w:t>を受けなければならない。また、埋戻しに際しては、土砂流出の防止に努めなけれ</w:t>
      </w:r>
      <w:r w:rsidRPr="002E503D">
        <w:rPr>
          <w:rFonts w:ascii="Century" w:eastAsia="ＭＳ 明朝" w:hAnsi="Century" w:hint="eastAsia"/>
        </w:rPr>
        <w:t>ばならない。</w:t>
      </w:r>
    </w:p>
    <w:p w14:paraId="188E29BA" w14:textId="77777777" w:rsidR="001C2569" w:rsidRPr="002E503D" w:rsidRDefault="001C2569" w:rsidP="00C17D14">
      <w:pPr>
        <w:rPr>
          <w:rFonts w:ascii="Century" w:eastAsia="ＭＳ 明朝" w:hAnsi="Century"/>
        </w:rPr>
      </w:pPr>
    </w:p>
    <w:p w14:paraId="20E38456" w14:textId="6C911E97" w:rsidR="001C2569" w:rsidRPr="002E503D" w:rsidRDefault="001C2569" w:rsidP="004B5098">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第５章</w:t>
      </w:r>
      <w:bookmarkStart w:id="9" w:name="OLE_LINK9"/>
      <w:r w:rsidR="004B5098">
        <w:rPr>
          <w:rFonts w:ascii="Century" w:eastAsia="ＭＳ ゴシック" w:hAnsi="Century" w:hint="eastAsia"/>
          <w:b/>
          <w:bCs/>
          <w:sz w:val="32"/>
          <w:szCs w:val="32"/>
        </w:rPr>
        <w:t xml:space="preserve">　</w:t>
      </w:r>
      <w:r w:rsidRPr="002E503D">
        <w:rPr>
          <w:rFonts w:ascii="Century" w:eastAsia="ＭＳ ゴシック" w:hAnsi="Century"/>
          <w:b/>
          <w:bCs/>
          <w:sz w:val="32"/>
          <w:szCs w:val="32"/>
        </w:rPr>
        <w:t>自然育成</w:t>
      </w:r>
      <w:bookmarkEnd w:id="9"/>
    </w:p>
    <w:p w14:paraId="6D2252B7" w14:textId="77777777" w:rsidR="00B54BA2" w:rsidRPr="002E503D" w:rsidRDefault="00B54BA2" w:rsidP="001C2569">
      <w:pPr>
        <w:rPr>
          <w:rFonts w:ascii="Century" w:eastAsia="ＭＳ 明朝" w:hAnsi="Century"/>
        </w:rPr>
      </w:pPr>
    </w:p>
    <w:p w14:paraId="5358A0D2" w14:textId="735067D1"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適用</w:t>
      </w:r>
    </w:p>
    <w:p w14:paraId="0A1E805E" w14:textId="58CC3927" w:rsidR="001C2569" w:rsidRPr="00C17D14" w:rsidRDefault="001C2569" w:rsidP="00B54BA2">
      <w:pPr>
        <w:ind w:leftChars="200" w:left="416"/>
        <w:rPr>
          <w:rFonts w:ascii="Century" w:eastAsia="ＭＳ 明朝" w:hAnsi="Century"/>
          <w:b/>
          <w:bCs/>
        </w:rPr>
      </w:pPr>
      <w:r w:rsidRPr="00C17D14">
        <w:rPr>
          <w:rFonts w:ascii="Century" w:eastAsia="ＭＳ 明朝" w:hAnsi="Century" w:hint="eastAsia"/>
          <w:b/>
          <w:bCs/>
        </w:rPr>
        <w:t>１．適用工種</w:t>
      </w:r>
    </w:p>
    <w:p w14:paraId="4F2F5516"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本章は、自然公園等工事における自然育成施設工、自然育成植栽工、仮設工その他これらに類する工種について適用する。</w:t>
      </w:r>
    </w:p>
    <w:p w14:paraId="65E01D02" w14:textId="014EB32B" w:rsidR="001C2569" w:rsidRPr="00C17D14" w:rsidRDefault="001C2569" w:rsidP="00B54BA2">
      <w:pPr>
        <w:ind w:leftChars="200" w:left="416"/>
        <w:rPr>
          <w:rFonts w:ascii="Century" w:eastAsia="ＭＳ 明朝" w:hAnsi="Century"/>
          <w:b/>
          <w:bCs/>
        </w:rPr>
      </w:pPr>
      <w:r w:rsidRPr="00C17D14">
        <w:rPr>
          <w:rFonts w:ascii="Century" w:eastAsia="ＭＳ 明朝" w:hAnsi="Century" w:hint="eastAsia"/>
          <w:b/>
          <w:bCs/>
        </w:rPr>
        <w:t>２．適用規定</w:t>
      </w:r>
      <w:r w:rsidR="00C17D14" w:rsidRPr="00C17D14">
        <w:rPr>
          <w:rFonts w:ascii="Century" w:eastAsia="ＭＳ 明朝" w:hAnsi="Century" w:hint="eastAsia"/>
          <w:b/>
          <w:bCs/>
        </w:rPr>
        <w:t>（</w:t>
      </w:r>
      <w:r w:rsidRPr="00C17D14">
        <w:rPr>
          <w:rFonts w:ascii="Century" w:eastAsia="ＭＳ 明朝" w:hAnsi="Century" w:hint="eastAsia"/>
          <w:b/>
          <w:bCs/>
        </w:rPr>
        <w:t>１</w:t>
      </w:r>
      <w:r w:rsidR="00C17D14" w:rsidRPr="00C17D14">
        <w:rPr>
          <w:rFonts w:ascii="Century" w:eastAsia="ＭＳ 明朝" w:hAnsi="Century" w:hint="eastAsia"/>
          <w:b/>
          <w:bCs/>
        </w:rPr>
        <w:t>）</w:t>
      </w:r>
    </w:p>
    <w:p w14:paraId="61C5C4C5"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仮設工は、土木工事共通編第２章第１１節　仮設工の規定による。</w:t>
      </w:r>
    </w:p>
    <w:p w14:paraId="7B1A9ABF" w14:textId="736F4F8A" w:rsidR="001C2569" w:rsidRPr="00C17D14" w:rsidRDefault="001C2569" w:rsidP="00B54BA2">
      <w:pPr>
        <w:ind w:leftChars="200" w:left="416"/>
        <w:rPr>
          <w:rFonts w:ascii="Century" w:eastAsia="ＭＳ 明朝" w:hAnsi="Century"/>
          <w:b/>
          <w:bCs/>
        </w:rPr>
      </w:pPr>
      <w:r w:rsidRPr="00C17D14">
        <w:rPr>
          <w:rFonts w:ascii="Century" w:eastAsia="ＭＳ 明朝" w:hAnsi="Century" w:hint="eastAsia"/>
          <w:b/>
          <w:bCs/>
        </w:rPr>
        <w:t>３．適用規定</w:t>
      </w:r>
      <w:r w:rsidR="00C17D14" w:rsidRPr="00C17D14">
        <w:rPr>
          <w:rFonts w:ascii="Century" w:eastAsia="ＭＳ 明朝" w:hAnsi="Century" w:hint="eastAsia"/>
          <w:b/>
          <w:bCs/>
        </w:rPr>
        <w:t>（</w:t>
      </w:r>
      <w:r w:rsidRPr="00C17D14">
        <w:rPr>
          <w:rFonts w:ascii="Century" w:eastAsia="ＭＳ 明朝" w:hAnsi="Century" w:hint="eastAsia"/>
          <w:b/>
          <w:bCs/>
        </w:rPr>
        <w:t>２</w:t>
      </w:r>
      <w:r w:rsidR="00C17D14" w:rsidRPr="00C17D14">
        <w:rPr>
          <w:rFonts w:ascii="Century" w:eastAsia="ＭＳ 明朝" w:hAnsi="Century" w:hint="eastAsia"/>
          <w:b/>
          <w:bCs/>
        </w:rPr>
        <w:t>）</w:t>
      </w:r>
    </w:p>
    <w:p w14:paraId="46AF81C7"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本章に特に定めのない事項については、第１編共通編、第２編材料編、第３編土木工事共通編の規定による。</w:t>
      </w:r>
    </w:p>
    <w:p w14:paraId="56129AD0" w14:textId="77777777" w:rsidR="001C2569" w:rsidRPr="002E503D" w:rsidRDefault="001C2569" w:rsidP="001C2569">
      <w:pPr>
        <w:rPr>
          <w:rFonts w:ascii="Century" w:eastAsia="ＭＳ 明朝" w:hAnsi="Century"/>
        </w:rPr>
      </w:pPr>
    </w:p>
    <w:p w14:paraId="22CA1081"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第２節　自然育成施設工</w:t>
      </w:r>
    </w:p>
    <w:p w14:paraId="3CE7F0C4" w14:textId="6C0AB8DC"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自５－２－１　一般事項</w:t>
      </w:r>
    </w:p>
    <w:p w14:paraId="290C691E"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１．適用工種</w:t>
      </w:r>
    </w:p>
    <w:p w14:paraId="5C297C8A" w14:textId="77777777"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本節は、自然育成施設工として自然育成盛土工、自然水路工、自然育成型護岸工、保護柵工、解説板工、作業土工、かご工その他これらに類する工種について定める。</w:t>
      </w:r>
    </w:p>
    <w:p w14:paraId="3E9B8F67"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２．施工上の留意事項</w:t>
      </w:r>
    </w:p>
    <w:p w14:paraId="70D93104" w14:textId="77777777"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受注者は、動植物の生育・生息空間一を創出・復元するために行う自然育成工法の趣旨及び設計意図を踏まえて、施工しなければならない。</w:t>
      </w:r>
    </w:p>
    <w:p w14:paraId="573A550C"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３．自然育成の施工</w:t>
      </w:r>
    </w:p>
    <w:p w14:paraId="73DD8B18" w14:textId="25162209"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受注者は、自然育成の施工については、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152DFA7A" w14:textId="0FC40EAD"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自５－２－２　材料</w:t>
      </w:r>
    </w:p>
    <w:p w14:paraId="1FEEDD62"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１．自然育成工で使用する材料の種類及び規格</w:t>
      </w:r>
    </w:p>
    <w:p w14:paraId="29AFC1E2" w14:textId="3B3F0401"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受注者は、自然育成工で使用する材料の種類及び規格は、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によるものとする。ただし、これにより難い場合は、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56ADC74D"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２．現地で材料を採取する場合</w:t>
      </w:r>
    </w:p>
    <w:p w14:paraId="63C3CAC2" w14:textId="73E961FA"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受注者は、現地で材料を採取する場合については、材料について</w:t>
      </w:r>
      <w:r w:rsidR="00BE51DD" w:rsidRPr="00934E56">
        <w:rPr>
          <w:rFonts w:ascii="Century" w:eastAsia="ＭＳ 明朝" w:hAnsi="Century" w:hint="eastAsia"/>
        </w:rPr>
        <w:t>監督職員</w:t>
      </w:r>
      <w:r w:rsidRPr="00934E56">
        <w:rPr>
          <w:rFonts w:ascii="Century" w:eastAsia="ＭＳ 明朝" w:hAnsi="Century" w:hint="eastAsia"/>
        </w:rPr>
        <w:t>の</w:t>
      </w:r>
      <w:r w:rsidR="00C17D14" w:rsidRPr="00934E56">
        <w:rPr>
          <w:rFonts w:ascii="Century" w:eastAsia="ＭＳ ゴシック" w:hAnsi="Century" w:hint="eastAsia"/>
          <w:b/>
        </w:rPr>
        <w:t>確認</w:t>
      </w:r>
      <w:r w:rsidRPr="00934E56">
        <w:rPr>
          <w:rFonts w:ascii="Century" w:eastAsia="ＭＳ 明朝" w:hAnsi="Century" w:hint="eastAsia"/>
        </w:rPr>
        <w:t>を受けなければならない。</w:t>
      </w:r>
    </w:p>
    <w:p w14:paraId="694662FE" w14:textId="77777777"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自５－２－３　自然育成盛土工</w:t>
      </w:r>
    </w:p>
    <w:p w14:paraId="4C50A767"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lastRenderedPageBreak/>
        <w:t>１．自然育成盛土工</w:t>
      </w:r>
    </w:p>
    <w:p w14:paraId="4D33014B" w14:textId="333BB92B"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受注者は、自然育成盛土工については、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38C58325"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２．自然育成盛土の施工</w:t>
      </w:r>
    </w:p>
    <w:p w14:paraId="0C4507AC" w14:textId="5FF95585" w:rsidR="001C2569" w:rsidRPr="002E503D"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受注者は、自然育成盛土の施</w:t>
      </w:r>
      <w:r w:rsidRPr="002E503D">
        <w:rPr>
          <w:rFonts w:ascii="Century" w:eastAsia="ＭＳ 明朝" w:hAnsi="Century" w:hint="eastAsia"/>
        </w:rPr>
        <w:t>工について、締め固めは、必要最小限にとどめ、目標とする生物の生育環境を理解して仕上げなければならない。</w:t>
      </w:r>
    </w:p>
    <w:p w14:paraId="4F44142C"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自５－２－４　自然水路工</w:t>
      </w:r>
    </w:p>
    <w:p w14:paraId="01C6A8CA"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１．自然水路工</w:t>
      </w:r>
    </w:p>
    <w:p w14:paraId="3D4607D4"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受注者は、自然水路工については、自然に存在する水路の状態を再現するために行う趣旨を踏まえて、施工しなければならない。</w:t>
      </w:r>
    </w:p>
    <w:p w14:paraId="42A71D92"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２．たたき粘土の施工</w:t>
      </w:r>
    </w:p>
    <w:p w14:paraId="20263472"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受注者は、水路の防水を自然環境に近づけるために行うたたき粘土の施工については、漏れがないよう緊密に叩いて仕上げなければならない。</w:t>
      </w:r>
    </w:p>
    <w:p w14:paraId="74B6BB0C"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３．ごろた石積および崩れ積の施工</w:t>
      </w:r>
    </w:p>
    <w:p w14:paraId="2132C00F"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ごろた石積および崩れ積の施工については、自２－７－８石積工の規定による。</w:t>
      </w:r>
    </w:p>
    <w:p w14:paraId="32FECD4D"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４．砂、礫敷の施工</w:t>
      </w:r>
    </w:p>
    <w:p w14:paraId="7416D23E" w14:textId="2E5E07A0"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受注者は、砂、礫敷の施工については、自然型水路床の洗掘防止機能と、生物の生育環境に配慮して施工しなければならない。</w:t>
      </w:r>
    </w:p>
    <w:p w14:paraId="2A8C9B79"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自５－２－５　自然育成型護岸工</w:t>
      </w:r>
    </w:p>
    <w:p w14:paraId="6F3529AD"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１．自然育成型護岸工の施工</w:t>
      </w:r>
    </w:p>
    <w:p w14:paraId="658CBEF1"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受注者は、護岸を自然環境に近い状態に整備する自然育成型護岸工の施工については、工法および設計意図を踏まえて施工しなければならない。</w:t>
      </w:r>
    </w:p>
    <w:p w14:paraId="63860F5F"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２．適用規定</w:t>
      </w:r>
    </w:p>
    <w:p w14:paraId="290897F7"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自然育成型護岸工の施工については、以下の各号の規定による。</w:t>
      </w:r>
    </w:p>
    <w:p w14:paraId="49BA9A26" w14:textId="37F025D5"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１</w:t>
      </w:r>
      <w:r>
        <w:rPr>
          <w:rFonts w:ascii="Century" w:eastAsia="ＭＳ 明朝" w:hAnsi="Century" w:hint="eastAsia"/>
        </w:rPr>
        <w:t>）</w:t>
      </w:r>
      <w:r w:rsidR="001C2569" w:rsidRPr="002E503D">
        <w:rPr>
          <w:rFonts w:ascii="Century" w:eastAsia="ＭＳ 明朝" w:hAnsi="Century" w:hint="eastAsia"/>
        </w:rPr>
        <w:t>受注者は、木杭の施工にあたり、木杭の材質が</w:t>
      </w:r>
      <w:r w:rsidR="005966A5" w:rsidRPr="002E503D">
        <w:rPr>
          <w:rFonts w:ascii="Century" w:eastAsia="ＭＳ ゴシック" w:hAnsi="Century" w:hint="eastAsia"/>
          <w:b/>
        </w:rPr>
        <w:t>設計図書</w:t>
      </w:r>
      <w:r w:rsidR="001C2569" w:rsidRPr="002E503D">
        <w:rPr>
          <w:rFonts w:ascii="Century" w:eastAsia="ＭＳ 明朝" w:hAnsi="Century" w:hint="eastAsia"/>
        </w:rPr>
        <w:t>に示されていない場合には、樹皮をはいだ生松丸太で、有害な腐れ、割れ、曲がり等のない材料を使用しなければならない。</w:t>
      </w:r>
    </w:p>
    <w:p w14:paraId="16B87F38" w14:textId="71DF2F3A"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２</w:t>
      </w:r>
      <w:r>
        <w:rPr>
          <w:rFonts w:ascii="Century" w:eastAsia="ＭＳ 明朝" w:hAnsi="Century" w:hint="eastAsia"/>
        </w:rPr>
        <w:t>）</w:t>
      </w:r>
      <w:r w:rsidR="001C2569" w:rsidRPr="002E503D">
        <w:rPr>
          <w:rFonts w:ascii="Century" w:eastAsia="ＭＳ 明朝" w:hAnsi="Century" w:hint="eastAsia"/>
        </w:rPr>
        <w:t>受注者は、木杭の先端は、角すい形に削るものとし、角すい形の高さは、径の１．５倍程度としなければならない。</w:t>
      </w:r>
    </w:p>
    <w:p w14:paraId="3EF551E6" w14:textId="0A3D94E5"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３</w:t>
      </w:r>
      <w:r>
        <w:rPr>
          <w:rFonts w:ascii="Century" w:eastAsia="ＭＳ 明朝" w:hAnsi="Century" w:hint="eastAsia"/>
        </w:rPr>
        <w:t>）</w:t>
      </w:r>
      <w:r w:rsidR="001C2569" w:rsidRPr="002E503D">
        <w:rPr>
          <w:rFonts w:ascii="Century" w:eastAsia="ＭＳ 明朝" w:hAnsi="Century" w:hint="eastAsia"/>
        </w:rPr>
        <w:t>巨石張り</w:t>
      </w:r>
      <w:r>
        <w:rPr>
          <w:rFonts w:ascii="Century" w:eastAsia="ＭＳ 明朝" w:hAnsi="Century" w:hint="eastAsia"/>
        </w:rPr>
        <w:t>（</w:t>
      </w:r>
      <w:r w:rsidR="001C2569" w:rsidRPr="002E503D">
        <w:rPr>
          <w:rFonts w:ascii="Century" w:eastAsia="ＭＳ 明朝" w:hAnsi="Century" w:hint="eastAsia"/>
        </w:rPr>
        <w:t>積み</w:t>
      </w:r>
      <w:r>
        <w:rPr>
          <w:rFonts w:ascii="Century" w:eastAsia="ＭＳ 明朝" w:hAnsi="Century" w:hint="eastAsia"/>
        </w:rPr>
        <w:t>）</w:t>
      </w:r>
      <w:r w:rsidR="001C2569" w:rsidRPr="002E503D">
        <w:rPr>
          <w:rFonts w:ascii="Century" w:eastAsia="ＭＳ 明朝" w:hAnsi="Century" w:hint="eastAsia"/>
        </w:rPr>
        <w:t>、巨石据付及び雑割石張りの施工については、土工共２－５－４石積</w:t>
      </w:r>
      <w:r>
        <w:rPr>
          <w:rFonts w:ascii="Century" w:eastAsia="ＭＳ 明朝" w:hAnsi="Century" w:hint="eastAsia"/>
        </w:rPr>
        <w:t>（</w:t>
      </w:r>
      <w:r w:rsidR="001C2569" w:rsidRPr="002E503D">
        <w:rPr>
          <w:rFonts w:ascii="Century" w:eastAsia="ＭＳ 明朝" w:hAnsi="Century" w:hint="eastAsia"/>
        </w:rPr>
        <w:t>張</w:t>
      </w:r>
      <w:r>
        <w:rPr>
          <w:rFonts w:ascii="Century" w:eastAsia="ＭＳ 明朝" w:hAnsi="Century" w:hint="eastAsia"/>
        </w:rPr>
        <w:t>）</w:t>
      </w:r>
      <w:r w:rsidR="001C2569" w:rsidRPr="002E503D">
        <w:rPr>
          <w:rFonts w:ascii="Century" w:eastAsia="ＭＳ 明朝" w:hAnsi="Century" w:hint="eastAsia"/>
        </w:rPr>
        <w:t>工の規定による。</w:t>
      </w:r>
    </w:p>
    <w:p w14:paraId="6453B420" w14:textId="65081BEB"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４</w:t>
      </w:r>
      <w:r>
        <w:rPr>
          <w:rFonts w:ascii="Century" w:eastAsia="ＭＳ 明朝" w:hAnsi="Century" w:hint="eastAsia"/>
        </w:rPr>
        <w:t>）</w:t>
      </w:r>
      <w:r w:rsidR="001C2569" w:rsidRPr="002E503D">
        <w:rPr>
          <w:rFonts w:ascii="Century" w:eastAsia="ＭＳ 明朝" w:hAnsi="Century" w:hint="eastAsia"/>
        </w:rPr>
        <w:t>受注者は、柳枝の施工については、のりごしらえ後、ます形に、杭を垂直に打込むとともに、杭頭を打ちそろえなければならない。</w:t>
      </w:r>
    </w:p>
    <w:p w14:paraId="7A322C14" w14:textId="135FFDA7"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５</w:t>
      </w:r>
      <w:r>
        <w:rPr>
          <w:rFonts w:ascii="Century" w:eastAsia="ＭＳ 明朝" w:hAnsi="Century" w:hint="eastAsia"/>
        </w:rPr>
        <w:t>）</w:t>
      </w:r>
      <w:r w:rsidR="001C2569" w:rsidRPr="002E503D">
        <w:rPr>
          <w:rFonts w:ascii="Century" w:eastAsia="ＭＳ 明朝" w:hAnsi="Century" w:hint="eastAsia"/>
        </w:rPr>
        <w:t>受注者は、柳祖采の施工については、柳粗来の元口を上流側に向け、ます内に均一に敷きならべた後、帯梢を用いて柵を仕上げなければならない。</w:t>
      </w:r>
    </w:p>
    <w:p w14:paraId="71D1F027" w14:textId="6A6115E8"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６</w:t>
      </w:r>
      <w:r>
        <w:rPr>
          <w:rFonts w:ascii="Century" w:eastAsia="ＭＳ 明朝" w:hAnsi="Century" w:hint="eastAsia"/>
        </w:rPr>
        <w:t>）</w:t>
      </w:r>
      <w:r w:rsidR="001C2569" w:rsidRPr="002E503D">
        <w:rPr>
          <w:rFonts w:ascii="Century" w:eastAsia="ＭＳ 明朝" w:hAnsi="Century" w:hint="eastAsia"/>
        </w:rPr>
        <w:t>受注者は、ぐり石祖来工の施工については、柳枝に準じて帯梢を用いて柵工を造り、中詰めぐり石･の表面をごぽう張りに仕上げなければならない。</w:t>
      </w:r>
    </w:p>
    <w:p w14:paraId="1DF6EFCC"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３．階段ブロック積及び魚巣ブロック積の施工</w:t>
      </w:r>
    </w:p>
    <w:p w14:paraId="255A20AE"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階段ブロック積及び魚巣ブロック積の施工については、土工共２－５－３コンクリートブロック工の規定による。</w:t>
      </w:r>
    </w:p>
    <w:p w14:paraId="0DA47633"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４．種子散布、公園筋芝、公園市松芝の施工</w:t>
      </w:r>
    </w:p>
    <w:p w14:paraId="795744D6"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種子散布、公園筋芝、公園市松芝の施工については、土工共２－１４－２植生工の規定による。</w:t>
      </w:r>
    </w:p>
    <w:p w14:paraId="23F8BC6E"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５．覆土工の施工</w:t>
      </w:r>
    </w:p>
    <w:p w14:paraId="18619703"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覆土工の施工については、共通編第２章第３節土工の規定による。</w:t>
      </w:r>
    </w:p>
    <w:p w14:paraId="72EB19C4"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６．かご工の施工</w:t>
      </w:r>
    </w:p>
    <w:p w14:paraId="40485F93" w14:textId="79398E8A"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かご工の施工については、土工共２－１４－６かご工の規定による。</w:t>
      </w:r>
    </w:p>
    <w:p w14:paraId="33876F7B"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lastRenderedPageBreak/>
        <w:t>自５－２－６　保護柵工</w:t>
      </w:r>
    </w:p>
    <w:p w14:paraId="6DCC9CCB" w14:textId="1389B07E"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保護柵工の施工については、自然公園編第４章第６節簡易施設工の規定による。</w:t>
      </w:r>
    </w:p>
    <w:p w14:paraId="2444949D" w14:textId="77777777" w:rsidR="00B54BA2" w:rsidRPr="002E503D" w:rsidRDefault="00B54BA2" w:rsidP="00B54BA2">
      <w:pPr>
        <w:rPr>
          <w:rFonts w:ascii="Century" w:eastAsia="ＭＳ 明朝" w:hAnsi="Century"/>
        </w:rPr>
      </w:pPr>
    </w:p>
    <w:p w14:paraId="5DA81327"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自５－２－７　解説板工</w:t>
      </w:r>
    </w:p>
    <w:p w14:paraId="13F39F4E"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１．解説板の施工</w:t>
      </w:r>
    </w:p>
    <w:p w14:paraId="0433288A" w14:textId="518F80CE"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解説板の施工については、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39A6E843"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２．施工上の注意事項</w:t>
      </w:r>
    </w:p>
    <w:p w14:paraId="532919AC" w14:textId="7605FF68"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受注者は、解説板工の施工については、地盤高からの高さ、水平性に留意し、ねじれのないように十分注意しなければならない。</w:t>
      </w:r>
    </w:p>
    <w:p w14:paraId="6ACAB253" w14:textId="6B52B102"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自５－２－８　作業土工</w:t>
      </w:r>
      <w:r w:rsidR="00C17D14">
        <w:rPr>
          <w:rFonts w:ascii="Century" w:eastAsia="ＭＳ ゴシック" w:hAnsi="Century"/>
          <w:b/>
          <w:bCs/>
        </w:rPr>
        <w:t>（</w:t>
      </w:r>
      <w:r w:rsidRPr="002E503D">
        <w:rPr>
          <w:rFonts w:ascii="Century" w:eastAsia="ＭＳ ゴシック" w:hAnsi="Century"/>
          <w:b/>
          <w:bCs/>
        </w:rPr>
        <w:t>床掘り・埋戻し</w:t>
      </w:r>
      <w:r w:rsidR="00C17D14">
        <w:rPr>
          <w:rFonts w:ascii="Century" w:eastAsia="ＭＳ ゴシック" w:hAnsi="Century"/>
          <w:b/>
          <w:bCs/>
        </w:rPr>
        <w:t>）</w:t>
      </w:r>
    </w:p>
    <w:p w14:paraId="7D2807FE" w14:textId="45774D59"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作業土工の施工については、土工共２－３－３作業土工</w:t>
      </w:r>
      <w:r w:rsidR="00C17D14">
        <w:rPr>
          <w:rFonts w:ascii="Century" w:eastAsia="ＭＳ 明朝" w:hAnsi="Century" w:hint="eastAsia"/>
        </w:rPr>
        <w:t>（</w:t>
      </w:r>
      <w:r w:rsidRPr="002E503D">
        <w:rPr>
          <w:rFonts w:ascii="Century" w:eastAsia="ＭＳ 明朝" w:hAnsi="Century" w:hint="eastAsia"/>
        </w:rPr>
        <w:t>床掘り・埋戻し</w:t>
      </w:r>
      <w:r w:rsidR="00C17D14">
        <w:rPr>
          <w:rFonts w:ascii="Century" w:eastAsia="ＭＳ 明朝" w:hAnsi="Century" w:hint="eastAsia"/>
        </w:rPr>
        <w:t>）</w:t>
      </w:r>
      <w:r w:rsidRPr="002E503D">
        <w:rPr>
          <w:rFonts w:ascii="Century" w:eastAsia="ＭＳ 明朝" w:hAnsi="Century" w:hint="eastAsia"/>
        </w:rPr>
        <w:t>の規定による。</w:t>
      </w:r>
    </w:p>
    <w:p w14:paraId="03C7A692"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自５－２－９　かご工</w:t>
      </w:r>
    </w:p>
    <w:p w14:paraId="1D4DD5EE"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１．じゃかご及びふとんかごの施工</w:t>
      </w:r>
    </w:p>
    <w:p w14:paraId="4E14C95A"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じゃかご及びふとんかごの施工については、土工共２－１４－６かご工の規定による。</w:t>
      </w:r>
    </w:p>
    <w:p w14:paraId="0E7D5CE3"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２．植生かごマットで使用する材料の種類及び規格</w:t>
      </w:r>
    </w:p>
    <w:p w14:paraId="7A61261C" w14:textId="74196448"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植生かごマットで使用する材料の種類及び規格は、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w:t>
      </w:r>
    </w:p>
    <w:p w14:paraId="7C000278"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３．植生かごマットの施工</w:t>
      </w:r>
    </w:p>
    <w:p w14:paraId="276BB101"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植生かごマットの施工については、土工共２－１４－６かご工の規定による。</w:t>
      </w:r>
    </w:p>
    <w:p w14:paraId="69722D21" w14:textId="77777777" w:rsidR="001C2569" w:rsidRPr="002E503D" w:rsidRDefault="001C2569" w:rsidP="001C2569">
      <w:pPr>
        <w:rPr>
          <w:rFonts w:ascii="Century" w:eastAsia="ＭＳ 明朝" w:hAnsi="Century"/>
        </w:rPr>
      </w:pPr>
    </w:p>
    <w:p w14:paraId="5C3A4CEA"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第３節　自然育成植栽工</w:t>
      </w:r>
    </w:p>
    <w:p w14:paraId="43A58580" w14:textId="6A96B8DB"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自５－３－１　一般事項</w:t>
      </w:r>
    </w:p>
    <w:p w14:paraId="3FFF46D5"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１．適用工種</w:t>
      </w:r>
    </w:p>
    <w:p w14:paraId="3F4D3039"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本節は、自然育成植栽工として、湿地育成工、水生植物植栽工、林地育成工その他これらに類する工種について定める。</w:t>
      </w:r>
    </w:p>
    <w:p w14:paraId="0F3FC231"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２．施工上の配慮事項</w:t>
      </w:r>
    </w:p>
    <w:p w14:paraId="1C099038" w14:textId="160211B2"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受注者は、自然環境の創出・復元を目的とした自然育成植栽工の趣旨および設計意図を踏まえて施工しなければならない。</w:t>
      </w:r>
    </w:p>
    <w:p w14:paraId="35EE7396" w14:textId="16B1B6F1"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自５－３－２　材</w:t>
      </w:r>
      <w:r w:rsidRPr="002E503D">
        <w:rPr>
          <w:rFonts w:ascii="Century" w:eastAsia="ＭＳ ゴシック" w:hAnsi="Century"/>
          <w:b/>
          <w:bCs/>
        </w:rPr>
        <w:t>料</w:t>
      </w:r>
    </w:p>
    <w:p w14:paraId="17D500A9"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１．使用材料</w:t>
      </w:r>
    </w:p>
    <w:p w14:paraId="61870B97" w14:textId="7C95ABB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受注者は、使用する材料については、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によらなければならない。また、現場搬入後は、水を切らさないようにし、材料を重ねて圧迫したり、長期間日光にさらして乾燥させたりしないよう注意しなければならない。</w:t>
      </w:r>
    </w:p>
    <w:p w14:paraId="14D4828A"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２．使用材料の採取</w:t>
      </w:r>
    </w:p>
    <w:p w14:paraId="37A0A414" w14:textId="3E01C88F"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受注者は、使用する材料については、みだりに天然ものを採取せず、採取する場合は、法律で規制された区域で採取を行ってはならない。また、採取場所については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の</w:t>
      </w:r>
      <w:r w:rsidR="005966A5" w:rsidRPr="00934E56">
        <w:rPr>
          <w:rFonts w:ascii="Century" w:eastAsia="ＭＳ ゴシック" w:hAnsi="Century" w:hint="eastAsia"/>
          <w:b/>
        </w:rPr>
        <w:t>承諾</w:t>
      </w:r>
      <w:r w:rsidRPr="00934E56">
        <w:rPr>
          <w:rFonts w:ascii="Century" w:eastAsia="ＭＳ 明朝" w:hAnsi="Century" w:hint="eastAsia"/>
        </w:rPr>
        <w:t>を得なければならない。</w:t>
      </w:r>
    </w:p>
    <w:p w14:paraId="28C352BB"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３．水生植物の材料</w:t>
      </w:r>
    </w:p>
    <w:p w14:paraId="6849A400" w14:textId="77777777" w:rsidR="001C2569" w:rsidRPr="002E503D"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水生植物の材料は、下記</w:t>
      </w:r>
      <w:r w:rsidRPr="002E503D">
        <w:rPr>
          <w:rFonts w:ascii="Century" w:eastAsia="ＭＳ 明朝" w:hAnsi="Century" w:hint="eastAsia"/>
        </w:rPr>
        <w:t>の事項に適合したもの、または同等以上の品質を有するものとする。</w:t>
      </w:r>
    </w:p>
    <w:p w14:paraId="6C258C8F" w14:textId="664A0507" w:rsidR="001C2569" w:rsidRPr="002E503D"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１</w:t>
      </w:r>
      <w:r>
        <w:rPr>
          <w:rFonts w:ascii="Century" w:eastAsia="ＭＳ 明朝" w:hAnsi="Century" w:hint="eastAsia"/>
        </w:rPr>
        <w:t>）</w:t>
      </w:r>
      <w:r w:rsidR="001C2569" w:rsidRPr="002E503D">
        <w:rPr>
          <w:rFonts w:ascii="Century" w:eastAsia="ＭＳ 明朝" w:hAnsi="Century" w:hint="eastAsia"/>
        </w:rPr>
        <w:t>水生植物の材料の形状は</w:t>
      </w:r>
      <w:r w:rsidR="005966A5" w:rsidRPr="002E503D">
        <w:rPr>
          <w:rFonts w:ascii="Century" w:eastAsia="ＭＳ ゴシック" w:hAnsi="Century" w:hint="eastAsia"/>
          <w:b/>
        </w:rPr>
        <w:t>設計図書</w:t>
      </w:r>
      <w:r w:rsidR="001C2569" w:rsidRPr="002E503D">
        <w:rPr>
          <w:rFonts w:ascii="Century" w:eastAsia="ＭＳ 明朝" w:hAnsi="Century" w:hint="eastAsia"/>
        </w:rPr>
        <w:t>によるものとし、傷、腐れ、病害虫のないもので、生育良好なものとする。</w:t>
      </w:r>
    </w:p>
    <w:p w14:paraId="778E2DC0" w14:textId="33653662" w:rsidR="001C2569" w:rsidRPr="00934E56" w:rsidRDefault="00C17D14" w:rsidP="00B54BA2">
      <w:pPr>
        <w:ind w:leftChars="200" w:left="832" w:hangingChars="200" w:hanging="416"/>
        <w:rPr>
          <w:rFonts w:ascii="Century" w:eastAsia="ＭＳ 明朝" w:hAnsi="Century"/>
        </w:rPr>
      </w:pPr>
      <w:r>
        <w:rPr>
          <w:rFonts w:ascii="Century" w:eastAsia="ＭＳ 明朝" w:hAnsi="Century" w:hint="eastAsia"/>
        </w:rPr>
        <w:t>（</w:t>
      </w:r>
      <w:r w:rsidR="001C2569" w:rsidRPr="002E503D">
        <w:rPr>
          <w:rFonts w:ascii="Century" w:eastAsia="ＭＳ 明朝" w:hAnsi="Century" w:hint="eastAsia"/>
        </w:rPr>
        <w:t>２</w:t>
      </w:r>
      <w:r>
        <w:rPr>
          <w:rFonts w:ascii="Century" w:eastAsia="ＭＳ 明朝" w:hAnsi="Century" w:hint="eastAsia"/>
        </w:rPr>
        <w:t>）</w:t>
      </w:r>
      <w:r w:rsidR="001C2569" w:rsidRPr="002E503D">
        <w:rPr>
          <w:rFonts w:ascii="Century" w:eastAsia="ＭＳ 明朝" w:hAnsi="Century" w:hint="eastAsia"/>
        </w:rPr>
        <w:t>茎葉および根系が充実したものであって、着花類については花及びつぼみの良好なものと</w:t>
      </w:r>
      <w:r w:rsidR="001C2569" w:rsidRPr="00934E56">
        <w:rPr>
          <w:rFonts w:ascii="Century" w:eastAsia="ＭＳ 明朝" w:hAnsi="Century" w:hint="eastAsia"/>
        </w:rPr>
        <w:t>する。</w:t>
      </w:r>
    </w:p>
    <w:p w14:paraId="247E1CDB" w14:textId="77777777"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自５－３－３　湿地移設工</w:t>
      </w:r>
    </w:p>
    <w:p w14:paraId="1525CC03" w14:textId="4E851D62" w:rsidR="001C2569" w:rsidRPr="00934E56"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t>受注者は、湿地移設工の施工については、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によるものとし、時期、工法については施工前に十分調査のうえ、施工計画書を作成し、</w:t>
      </w:r>
      <w:r w:rsidR="00BE51DD" w:rsidRPr="00934E56">
        <w:rPr>
          <w:rFonts w:ascii="Century" w:eastAsia="ＭＳ 明朝" w:hAnsi="Century" w:hint="eastAsia"/>
        </w:rPr>
        <w:t>監督職員</w:t>
      </w:r>
      <w:r w:rsidRPr="00934E56">
        <w:rPr>
          <w:rFonts w:ascii="Century" w:eastAsia="ＭＳ 明朝" w:hAnsi="Century" w:hint="eastAsia"/>
        </w:rPr>
        <w:t>に</w:t>
      </w:r>
      <w:r w:rsidR="00B37DEF" w:rsidRPr="00934E56">
        <w:rPr>
          <w:rFonts w:ascii="Century" w:eastAsia="ＭＳ ゴシック" w:hAnsi="Century" w:hint="eastAsia"/>
          <w:b/>
        </w:rPr>
        <w:t>提出</w:t>
      </w:r>
      <w:r w:rsidRPr="00934E56">
        <w:rPr>
          <w:rFonts w:ascii="Century" w:eastAsia="ＭＳ 明朝" w:hAnsi="Century" w:hint="eastAsia"/>
        </w:rPr>
        <w:t>しなければならない。</w:t>
      </w:r>
    </w:p>
    <w:p w14:paraId="66104962" w14:textId="77777777"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lastRenderedPageBreak/>
        <w:t>自５－３－４　水生植物植栽工</w:t>
      </w:r>
    </w:p>
    <w:p w14:paraId="19DC1A95" w14:textId="103A444F" w:rsidR="001C2569" w:rsidRPr="00934E56"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t>受注者は、水生植物植栽工の施工については、設計書図書によるものとし、これにより難い場合は、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2BF481C6" w14:textId="77777777"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自５－３－５　林地育成工</w:t>
      </w:r>
    </w:p>
    <w:p w14:paraId="5E2352E2"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１．林地育成工の施工</w:t>
      </w:r>
    </w:p>
    <w:p w14:paraId="0C2F8CA9" w14:textId="77777777"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受注者は、林地育成工の施工については、残置する樹木および周辺樹木を損傷しないよう十分注意しなければならない。</w:t>
      </w:r>
    </w:p>
    <w:p w14:paraId="1733D9BB" w14:textId="64FE2BEC"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２．間伐</w:t>
      </w:r>
      <w:r w:rsidR="00C17D14" w:rsidRPr="00934E56">
        <w:rPr>
          <w:rFonts w:ascii="Century" w:eastAsia="ＭＳ 明朝" w:hAnsi="Century"/>
          <w:b/>
          <w:bCs/>
        </w:rPr>
        <w:t>（</w:t>
      </w:r>
      <w:r w:rsidRPr="00934E56">
        <w:rPr>
          <w:rFonts w:ascii="Century" w:eastAsia="ＭＳ 明朝" w:hAnsi="Century"/>
          <w:b/>
          <w:bCs/>
        </w:rPr>
        <w:t>択伐</w:t>
      </w:r>
      <w:r w:rsidR="00C17D14" w:rsidRPr="00934E56">
        <w:rPr>
          <w:rFonts w:ascii="Century" w:eastAsia="ＭＳ 明朝" w:hAnsi="Century"/>
          <w:b/>
          <w:bCs/>
        </w:rPr>
        <w:t>）</w:t>
      </w:r>
      <w:r w:rsidRPr="00934E56">
        <w:rPr>
          <w:rFonts w:ascii="Century" w:eastAsia="ＭＳ 明朝" w:hAnsi="Century"/>
          <w:b/>
          <w:bCs/>
        </w:rPr>
        <w:t>および皆伐の施工</w:t>
      </w:r>
    </w:p>
    <w:p w14:paraId="3B34A676" w14:textId="725125D5"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受注者は、間伐</w:t>
      </w:r>
      <w:r w:rsidR="00C17D14" w:rsidRPr="00934E56">
        <w:rPr>
          <w:rFonts w:ascii="Century" w:eastAsia="ＭＳ 明朝" w:hAnsi="Century"/>
        </w:rPr>
        <w:t>（</w:t>
      </w:r>
      <w:r w:rsidRPr="00934E56">
        <w:rPr>
          <w:rFonts w:ascii="Century" w:eastAsia="ＭＳ 明朝" w:hAnsi="Century"/>
        </w:rPr>
        <w:t>択伐</w:t>
      </w:r>
      <w:r w:rsidR="00C17D14" w:rsidRPr="00934E56">
        <w:rPr>
          <w:rFonts w:ascii="Century" w:eastAsia="ＭＳ 明朝" w:hAnsi="Century"/>
        </w:rPr>
        <w:t>）</w:t>
      </w:r>
      <w:r w:rsidRPr="00934E56">
        <w:rPr>
          <w:rFonts w:ascii="Century" w:eastAsia="ＭＳ 明朝" w:hAnsi="Century"/>
        </w:rPr>
        <w:t>および皆伐の施工については、伐採の時期が</w:t>
      </w:r>
      <w:r w:rsidR="005966A5" w:rsidRPr="00934E56">
        <w:rPr>
          <w:rFonts w:ascii="Century" w:eastAsia="ＭＳ ゴシック" w:hAnsi="Century"/>
          <w:b/>
        </w:rPr>
        <w:t>設計図書</w:t>
      </w:r>
      <w:r w:rsidRPr="00934E56">
        <w:rPr>
          <w:rFonts w:ascii="Century" w:eastAsia="ＭＳ 明朝" w:hAnsi="Century"/>
        </w:rPr>
        <w:t>により難い場合は、</w:t>
      </w:r>
      <w:r w:rsidR="005966A5" w:rsidRPr="00934E56">
        <w:rPr>
          <w:rFonts w:ascii="Century" w:eastAsia="ＭＳ ゴシック" w:hAnsi="Century"/>
          <w:b/>
        </w:rPr>
        <w:t>設計図書</w:t>
      </w:r>
      <w:r w:rsidRPr="00934E56">
        <w:rPr>
          <w:rFonts w:ascii="Century" w:eastAsia="ＭＳ 明朝" w:hAnsi="Century"/>
        </w:rPr>
        <w:t>に関して</w:t>
      </w:r>
      <w:r w:rsidR="00BE51DD" w:rsidRPr="00934E56">
        <w:rPr>
          <w:rFonts w:ascii="Century" w:eastAsia="ＭＳ 明朝" w:hAnsi="Century" w:hint="eastAsia"/>
        </w:rPr>
        <w:t>監督職員</w:t>
      </w:r>
      <w:r w:rsidRPr="00934E56">
        <w:rPr>
          <w:rFonts w:ascii="Century" w:eastAsia="ＭＳ 明朝" w:hAnsi="Century"/>
        </w:rPr>
        <w:t>と</w:t>
      </w:r>
      <w:r w:rsidR="005966A5" w:rsidRPr="00934E56">
        <w:rPr>
          <w:rFonts w:ascii="Century" w:eastAsia="ＭＳ ゴシック" w:hAnsi="Century"/>
          <w:b/>
        </w:rPr>
        <w:t>協議</w:t>
      </w:r>
      <w:r w:rsidRPr="00934E56">
        <w:rPr>
          <w:rFonts w:ascii="Century" w:eastAsia="ＭＳ 明朝" w:hAnsi="Century"/>
        </w:rPr>
        <w:t>しなければならない。</w:t>
      </w:r>
    </w:p>
    <w:p w14:paraId="6DE2DA4D"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３．除伐の施工</w:t>
      </w:r>
    </w:p>
    <w:p w14:paraId="32DDA938" w14:textId="3463A0F8"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受注者は、除伐の施工については、</w:t>
      </w:r>
      <w:r w:rsidR="005966A5" w:rsidRPr="002E503D">
        <w:rPr>
          <w:rFonts w:ascii="Century" w:eastAsia="ＭＳ ゴシック" w:hAnsi="Century" w:hint="eastAsia"/>
          <w:b/>
        </w:rPr>
        <w:t>設計図書</w:t>
      </w:r>
      <w:r w:rsidRPr="002E503D">
        <w:rPr>
          <w:rFonts w:ascii="Century" w:eastAsia="ＭＳ 明朝" w:hAnsi="Century" w:hint="eastAsia"/>
        </w:rPr>
        <w:t>によるものとし、対象となる樹木を根元より伐採しなければならない。</w:t>
      </w:r>
    </w:p>
    <w:p w14:paraId="7CB19CE3"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４．切り株保護の施工</w:t>
      </w:r>
    </w:p>
    <w:p w14:paraId="44DC9E9C"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受注者は、切り株保護の施工については、萌芽枝を傷めないように切株の周囲に生えている草やつるの除去を手刈りで行わなければならない。</w:t>
      </w:r>
    </w:p>
    <w:p w14:paraId="5EBDA11C"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５．株立整理の施工</w:t>
      </w:r>
    </w:p>
    <w:p w14:paraId="2BDA923B"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受注者は、株立整理の施工についは、一株あたり数本の丈夫な新枝を残し、株の整理をしなければならない。</w:t>
      </w:r>
    </w:p>
    <w:p w14:paraId="7B2899DA"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６．つる性植物のつる切りの施工</w:t>
      </w:r>
    </w:p>
    <w:p w14:paraId="5FA337C7"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受注者は、既存樹木の生育障害や景観上支障となるつる性植物のつる切りの施工については、つるを根元より切り取らなければならない。</w:t>
      </w:r>
    </w:p>
    <w:p w14:paraId="139FC99A"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７．下刈りの施工</w:t>
      </w:r>
    </w:p>
    <w:p w14:paraId="7405D988" w14:textId="4CD067AE"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受注者は、下刈りの施工については、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1F772647"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８．落葉かきおよび林床整理の施工</w:t>
      </w:r>
    </w:p>
    <w:p w14:paraId="39042C9D" w14:textId="54B9164D"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受注者は、落葉かきおよび林床整理の施工については、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によらなければならない。</w:t>
      </w:r>
    </w:p>
    <w:p w14:paraId="70304D10"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９．発生木材処分の施工</w:t>
      </w:r>
    </w:p>
    <w:p w14:paraId="08094A57" w14:textId="113EC0A6" w:rsidR="001C2569" w:rsidRPr="00934E56" w:rsidRDefault="001C2569" w:rsidP="00B54BA2">
      <w:pPr>
        <w:ind w:leftChars="300" w:left="624" w:firstLineChars="100" w:firstLine="208"/>
        <w:rPr>
          <w:rFonts w:ascii="Century" w:eastAsia="ＭＳ 明朝" w:hAnsi="Century"/>
        </w:rPr>
      </w:pPr>
      <w:r w:rsidRPr="00934E56">
        <w:rPr>
          <w:rFonts w:ascii="Century" w:eastAsia="ＭＳ 明朝" w:hAnsi="Century" w:hint="eastAsia"/>
        </w:rPr>
        <w:t>受注者は、殻運搬処理については、樹木の主枝を切断のうえ、運搬可能な形状に揃え、建設発生木材として処分しなければならない。また、建設発生木材を再利用する場合の処分方法については、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677591E4" w14:textId="77777777" w:rsidR="001C2569" w:rsidRPr="002E503D" w:rsidRDefault="001C2569" w:rsidP="001C2569">
      <w:pPr>
        <w:rPr>
          <w:rFonts w:ascii="Century" w:eastAsia="ＭＳ 明朝" w:hAnsi="Century"/>
        </w:rPr>
      </w:pPr>
    </w:p>
    <w:p w14:paraId="7173A6D9" w14:textId="77777777" w:rsidR="0073063F" w:rsidRPr="002E503D" w:rsidRDefault="0073063F" w:rsidP="001C2569">
      <w:pPr>
        <w:rPr>
          <w:rFonts w:ascii="Century" w:eastAsia="ＭＳ 明朝" w:hAnsi="Century"/>
        </w:rPr>
      </w:pPr>
    </w:p>
    <w:p w14:paraId="246AD110" w14:textId="77777777" w:rsidR="001C2569" w:rsidRPr="002E503D" w:rsidRDefault="001C2569" w:rsidP="004B5098">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第６章　植生復元施設</w:t>
      </w:r>
    </w:p>
    <w:p w14:paraId="30E3289B" w14:textId="77777777" w:rsidR="001C2569" w:rsidRPr="002E503D" w:rsidRDefault="001C2569" w:rsidP="001C2569">
      <w:pPr>
        <w:rPr>
          <w:rFonts w:ascii="Century" w:eastAsia="ＭＳ 明朝" w:hAnsi="Century"/>
        </w:rPr>
      </w:pPr>
    </w:p>
    <w:p w14:paraId="15999B54" w14:textId="69F5D322"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適用</w:t>
      </w:r>
    </w:p>
    <w:p w14:paraId="40E890E6"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１．適用工種</w:t>
      </w:r>
    </w:p>
    <w:p w14:paraId="350BA7EA"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本章は、自然公園等工事における森林復元工、湿地・湿原復元工その他これらに類する工種について適用する。</w:t>
      </w:r>
    </w:p>
    <w:p w14:paraId="1B35861D" w14:textId="2DE260EA"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２．適用規定</w:t>
      </w:r>
      <w:r w:rsidR="00C17D14" w:rsidRPr="00B601E3">
        <w:rPr>
          <w:rFonts w:ascii="Century" w:eastAsia="ＭＳ 明朝" w:hAnsi="Century" w:hint="eastAsia"/>
          <w:b/>
          <w:bCs/>
        </w:rPr>
        <w:t>（</w:t>
      </w:r>
      <w:r w:rsidRPr="00B601E3">
        <w:rPr>
          <w:rFonts w:ascii="Century" w:eastAsia="ＭＳ 明朝" w:hAnsi="Century" w:hint="eastAsia"/>
          <w:b/>
          <w:bCs/>
        </w:rPr>
        <w:t>１</w:t>
      </w:r>
      <w:r w:rsidR="00C17D14" w:rsidRPr="00B601E3">
        <w:rPr>
          <w:rFonts w:ascii="Century" w:eastAsia="ＭＳ 明朝" w:hAnsi="Century" w:hint="eastAsia"/>
          <w:b/>
          <w:bCs/>
        </w:rPr>
        <w:t>）</w:t>
      </w:r>
    </w:p>
    <w:p w14:paraId="6F66D2A9"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仮設工は、土木工事共通編第２章第１１節</w:t>
      </w:r>
      <w:r w:rsidRPr="002E503D">
        <w:rPr>
          <w:rFonts w:ascii="Century" w:eastAsia="ＭＳ 明朝" w:hAnsi="Century"/>
        </w:rPr>
        <w:t xml:space="preserve"> </w:t>
      </w:r>
      <w:r w:rsidRPr="002E503D">
        <w:rPr>
          <w:rFonts w:ascii="Century" w:eastAsia="ＭＳ 明朝" w:hAnsi="Century"/>
        </w:rPr>
        <w:t>仮設工の規定による。</w:t>
      </w:r>
    </w:p>
    <w:p w14:paraId="56AC8C36" w14:textId="6016F6B1"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３．適用規定</w:t>
      </w:r>
      <w:r w:rsidR="00C17D14" w:rsidRPr="00B601E3">
        <w:rPr>
          <w:rFonts w:ascii="Century" w:eastAsia="ＭＳ 明朝" w:hAnsi="Century" w:hint="eastAsia"/>
          <w:b/>
          <w:bCs/>
        </w:rPr>
        <w:t>（</w:t>
      </w:r>
      <w:r w:rsidRPr="00B601E3">
        <w:rPr>
          <w:rFonts w:ascii="Century" w:eastAsia="ＭＳ 明朝" w:hAnsi="Century" w:hint="eastAsia"/>
          <w:b/>
          <w:bCs/>
        </w:rPr>
        <w:t>２</w:t>
      </w:r>
      <w:r w:rsidR="00C17D14" w:rsidRPr="00B601E3">
        <w:rPr>
          <w:rFonts w:ascii="Century" w:eastAsia="ＭＳ 明朝" w:hAnsi="Century" w:hint="eastAsia"/>
          <w:b/>
          <w:bCs/>
        </w:rPr>
        <w:t>）</w:t>
      </w:r>
    </w:p>
    <w:p w14:paraId="348BE655" w14:textId="77777777" w:rsidR="001C2569" w:rsidRPr="002E503D" w:rsidRDefault="001C2569" w:rsidP="00B54BA2">
      <w:pPr>
        <w:ind w:leftChars="300" w:left="624" w:firstLineChars="100" w:firstLine="208"/>
        <w:rPr>
          <w:rFonts w:ascii="Century" w:eastAsia="ＭＳ 明朝" w:hAnsi="Century"/>
        </w:rPr>
      </w:pPr>
      <w:r w:rsidRPr="002E503D">
        <w:rPr>
          <w:rFonts w:ascii="Century" w:eastAsia="ＭＳ 明朝" w:hAnsi="Century" w:hint="eastAsia"/>
        </w:rPr>
        <w:t>本章に特に定めのない事項については、第１編共通編、第２編材料編、第３編土木工事共通編</w:t>
      </w:r>
      <w:r w:rsidRPr="002E503D">
        <w:rPr>
          <w:rFonts w:ascii="Century" w:eastAsia="ＭＳ 明朝" w:hAnsi="Century" w:hint="eastAsia"/>
        </w:rPr>
        <w:lastRenderedPageBreak/>
        <w:t>の規定による。</w:t>
      </w:r>
    </w:p>
    <w:p w14:paraId="7610283D" w14:textId="77777777" w:rsidR="001C2569" w:rsidRPr="002E503D" w:rsidRDefault="001C2569" w:rsidP="001C2569">
      <w:pPr>
        <w:rPr>
          <w:rFonts w:ascii="Century" w:eastAsia="ＭＳ 明朝" w:hAnsi="Century"/>
        </w:rPr>
      </w:pPr>
    </w:p>
    <w:p w14:paraId="64E4926F"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第２節　森林復元工</w:t>
      </w:r>
    </w:p>
    <w:p w14:paraId="2FD2AA48" w14:textId="3EE92425"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自６－２－１　一般事項</w:t>
      </w:r>
    </w:p>
    <w:p w14:paraId="3FDB4C98"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１．適用工種</w:t>
      </w:r>
    </w:p>
    <w:p w14:paraId="5B164526"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本節は、森林復元工として行う復元用地造成工、苗木植栽工、標識工、柵工その他これらに類する工種について定める。</w:t>
      </w:r>
    </w:p>
    <w:p w14:paraId="0067AC28"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２．施工上の配慮事項</w:t>
      </w:r>
    </w:p>
    <w:p w14:paraId="24443CD8"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受注者は、自然林復元のために行う森林復元工の趣旨および設計意図を踏まえて、施工しなければならない。</w:t>
      </w:r>
    </w:p>
    <w:p w14:paraId="68DEFACB"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３．森林復元工の施工</w:t>
      </w:r>
    </w:p>
    <w:p w14:paraId="4D481B2E" w14:textId="7722F94E" w:rsidR="001C2569" w:rsidRPr="00934E56" w:rsidRDefault="001C2569" w:rsidP="00C90031">
      <w:pPr>
        <w:ind w:leftChars="300" w:left="624" w:firstLineChars="100" w:firstLine="208"/>
        <w:rPr>
          <w:rFonts w:ascii="Century" w:eastAsia="ＭＳ 明朝" w:hAnsi="Century"/>
        </w:rPr>
      </w:pPr>
      <w:r w:rsidRPr="00934E56">
        <w:rPr>
          <w:rFonts w:ascii="Century" w:eastAsia="ＭＳ 明朝" w:hAnsi="Century" w:hint="eastAsia"/>
        </w:rPr>
        <w:t>受注者は、森林復元工の施工については、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によるものとし、これに示されていない場合は、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6247A0F4" w14:textId="1483DFEA"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自６－２－２　材料</w:t>
      </w:r>
    </w:p>
    <w:p w14:paraId="70F6AA65"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１．森林復元工で使用する材料の種類及び規格</w:t>
      </w:r>
    </w:p>
    <w:p w14:paraId="41F3EB43" w14:textId="3F697692" w:rsidR="001C2569" w:rsidRPr="00934E56" w:rsidRDefault="001C2569" w:rsidP="00C90031">
      <w:pPr>
        <w:ind w:leftChars="300" w:left="624" w:firstLineChars="100" w:firstLine="208"/>
        <w:rPr>
          <w:rFonts w:ascii="Century" w:eastAsia="ＭＳ 明朝" w:hAnsi="Century"/>
        </w:rPr>
      </w:pPr>
      <w:r w:rsidRPr="00934E56">
        <w:rPr>
          <w:rFonts w:ascii="Century" w:eastAsia="ＭＳ 明朝" w:hAnsi="Century" w:hint="eastAsia"/>
        </w:rPr>
        <w:t>受注者は、森林復元工で使用する材料の種類及び規格は、</w:t>
      </w:r>
      <w:r w:rsidR="005966A5" w:rsidRPr="00934E56">
        <w:rPr>
          <w:rFonts w:ascii="Century" w:eastAsia="ＭＳ ゴシック" w:hAnsi="Century" w:hint="eastAsia"/>
          <w:b/>
        </w:rPr>
        <w:t>設計図書</w:t>
      </w:r>
      <w:r w:rsidRPr="00934E56">
        <w:rPr>
          <w:rFonts w:ascii="Century" w:eastAsia="ＭＳ 明朝" w:hAnsi="Century" w:hint="eastAsia"/>
        </w:rPr>
        <w:t>によるものとする。ただし、これにより難い場合は、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しなければならない。</w:t>
      </w:r>
    </w:p>
    <w:p w14:paraId="45954BDF"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２．使用する苗木の取扱い</w:t>
      </w:r>
    </w:p>
    <w:p w14:paraId="0B8C7E62" w14:textId="77777777" w:rsidR="001C2569" w:rsidRPr="00934E56" w:rsidRDefault="001C2569" w:rsidP="00C90031">
      <w:pPr>
        <w:ind w:leftChars="300" w:left="624" w:firstLineChars="100" w:firstLine="208"/>
        <w:rPr>
          <w:rFonts w:ascii="Century" w:eastAsia="ＭＳ 明朝" w:hAnsi="Century"/>
        </w:rPr>
      </w:pPr>
      <w:r w:rsidRPr="00934E56">
        <w:rPr>
          <w:rFonts w:ascii="Century" w:eastAsia="ＭＳ 明朝" w:hAnsi="Century" w:hint="eastAsia"/>
        </w:rPr>
        <w:t>受注者は、使用する苗木は現場搬入後水を切らさないようにし、材料を重ねて圧迫したり、長時間日光にさらして乾燥させたりしないよう注意しなければならない。</w:t>
      </w:r>
    </w:p>
    <w:p w14:paraId="27D93D4F"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３．使用する苗木の採取</w:t>
      </w:r>
    </w:p>
    <w:p w14:paraId="5411D305" w14:textId="0E789F36" w:rsidR="001C2569" w:rsidRPr="00934E56" w:rsidRDefault="001C2569" w:rsidP="00C90031">
      <w:pPr>
        <w:ind w:leftChars="300" w:left="624" w:firstLineChars="100" w:firstLine="208"/>
        <w:rPr>
          <w:rFonts w:ascii="Century" w:eastAsia="ＭＳ 明朝" w:hAnsi="Century"/>
        </w:rPr>
      </w:pPr>
      <w:r w:rsidRPr="00934E56">
        <w:rPr>
          <w:rFonts w:ascii="Century" w:eastAsia="ＭＳ 明朝" w:hAnsi="Century" w:hint="eastAsia"/>
        </w:rPr>
        <w:t>受注者は、使用する苗木については、みだりに天然ものを採取せず、採取する場合は、自然公園の特別地域等法律で規制された区域で採取を行うことのないよう注意するとともに、採取場所を</w:t>
      </w:r>
      <w:r w:rsidR="00BE51DD" w:rsidRPr="00934E56">
        <w:rPr>
          <w:rFonts w:ascii="Century" w:eastAsia="ＭＳ 明朝" w:hAnsi="Century" w:hint="eastAsia"/>
        </w:rPr>
        <w:t>監督職員</w:t>
      </w:r>
      <w:r w:rsidRPr="00934E56">
        <w:rPr>
          <w:rFonts w:ascii="Century" w:eastAsia="ＭＳ 明朝" w:hAnsi="Century" w:hint="eastAsia"/>
        </w:rPr>
        <w:t>に</w:t>
      </w:r>
      <w:r w:rsidR="009C4749" w:rsidRPr="00934E56">
        <w:rPr>
          <w:rFonts w:ascii="Century" w:eastAsia="ＭＳ ゴシック" w:hAnsi="Century" w:hint="eastAsia"/>
          <w:b/>
        </w:rPr>
        <w:t>報告</w:t>
      </w:r>
      <w:r w:rsidRPr="00934E56">
        <w:rPr>
          <w:rFonts w:ascii="Century" w:eastAsia="ＭＳ 明朝" w:hAnsi="Century" w:hint="eastAsia"/>
        </w:rPr>
        <w:t>しなければならない。</w:t>
      </w:r>
    </w:p>
    <w:p w14:paraId="4AD9400E" w14:textId="77777777" w:rsidR="001C2569" w:rsidRPr="00934E56" w:rsidRDefault="001C2569" w:rsidP="00B54BA2">
      <w:pPr>
        <w:ind w:leftChars="200" w:left="416"/>
        <w:rPr>
          <w:rFonts w:ascii="Century" w:eastAsia="ＭＳ 明朝" w:hAnsi="Century"/>
          <w:b/>
          <w:bCs/>
        </w:rPr>
      </w:pPr>
      <w:r w:rsidRPr="00934E56">
        <w:rPr>
          <w:rFonts w:ascii="Century" w:eastAsia="ＭＳ 明朝" w:hAnsi="Century" w:hint="eastAsia"/>
          <w:b/>
          <w:bCs/>
        </w:rPr>
        <w:t>４．森林復元工に使用する苗木</w:t>
      </w:r>
    </w:p>
    <w:p w14:paraId="0B7B3FBE" w14:textId="41EDDB3B"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受注者は、森林復元工に使用する苗木については、</w:t>
      </w:r>
      <w:r w:rsidR="005966A5" w:rsidRPr="002E503D">
        <w:rPr>
          <w:rFonts w:ascii="Century" w:eastAsia="ＭＳ ゴシック" w:hAnsi="Century" w:hint="eastAsia"/>
          <w:b/>
        </w:rPr>
        <w:t>設計図書</w:t>
      </w:r>
      <w:r w:rsidRPr="002E503D">
        <w:rPr>
          <w:rFonts w:ascii="Century" w:eastAsia="ＭＳ 明朝" w:hAnsi="Century" w:hint="eastAsia"/>
        </w:rPr>
        <w:t>に特記あるものを除き、当該地域に生育する樹種と同種のものを使用しなければならない。特に、特別保護地区および第１種特別地域内においては、上記３を遵守のうえ当該地域産のものを使用しなければならない。</w:t>
      </w:r>
    </w:p>
    <w:p w14:paraId="124909A8"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自６－２－３　復元用地造成工</w:t>
      </w:r>
    </w:p>
    <w:p w14:paraId="17043D43" w14:textId="57985642"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受注者は、復元用地造成工の施工に当たっては、自然林の復元という趣旨を踏まえて、自２－５－１の４の規定によるものとする。</w:t>
      </w:r>
    </w:p>
    <w:p w14:paraId="18AEF4E8"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自６－２－４　苗木植栽工</w:t>
      </w:r>
    </w:p>
    <w:p w14:paraId="0AF6194A"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１．苗木の植栽</w:t>
      </w:r>
    </w:p>
    <w:p w14:paraId="1E34D76B"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受注者は、苗木の植栽に当たっては、自３－３－１の３の規定によるものとする。</w:t>
      </w:r>
    </w:p>
    <w:p w14:paraId="6C38EBCD" w14:textId="77777777" w:rsidR="001C2569" w:rsidRPr="00B601E3" w:rsidRDefault="001C2569" w:rsidP="00B54BA2">
      <w:pPr>
        <w:ind w:leftChars="200" w:left="416"/>
        <w:rPr>
          <w:rFonts w:ascii="Century" w:eastAsia="ＭＳ 明朝" w:hAnsi="Century"/>
          <w:b/>
          <w:bCs/>
        </w:rPr>
      </w:pPr>
      <w:r w:rsidRPr="00B601E3">
        <w:rPr>
          <w:rFonts w:ascii="Century" w:eastAsia="ＭＳ 明朝" w:hAnsi="Century" w:hint="eastAsia"/>
          <w:b/>
          <w:bCs/>
        </w:rPr>
        <w:t>２．苗木が現場付近から移植される場合</w:t>
      </w:r>
    </w:p>
    <w:p w14:paraId="5EBAFFB2" w14:textId="7C36F7D3"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苗木が現場付近からの移植によることとされる場合には、根まわし移植等特に</w:t>
      </w:r>
      <w:r w:rsidR="002E503D" w:rsidRPr="002E503D">
        <w:rPr>
          <w:rFonts w:ascii="Century" w:eastAsia="ＭＳ ゴシック" w:hAnsi="Century" w:hint="eastAsia"/>
          <w:b/>
        </w:rPr>
        <w:t>指示</w:t>
      </w:r>
      <w:r w:rsidRPr="002E503D">
        <w:rPr>
          <w:rFonts w:ascii="Century" w:eastAsia="ＭＳ 明朝" w:hAnsi="Century" w:hint="eastAsia"/>
        </w:rPr>
        <w:t>を受けたものを除いて、自３－４－１の５の規定によるものとする。</w:t>
      </w:r>
    </w:p>
    <w:p w14:paraId="46F042FB"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自６－２－５　標識工</w:t>
      </w:r>
    </w:p>
    <w:p w14:paraId="0A465F91" w14:textId="5743CCB1"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森林復元事業の趣旨を説明するために整備する標識の施工については、自然公園第編４章第７節標識工の規定による。</w:t>
      </w:r>
    </w:p>
    <w:p w14:paraId="48CD02FC" w14:textId="16BC3FA6"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自６－２－６　柵工</w:t>
      </w:r>
    </w:p>
    <w:p w14:paraId="7BF8580F" w14:textId="77777777"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森林復元施設の一環として整備する柵工の施工については、自然公園編第４章第６節簡易施設工および土木工事共通編第２章第９節柵工の規定による。</w:t>
      </w:r>
    </w:p>
    <w:p w14:paraId="0157217A" w14:textId="77777777" w:rsidR="001C2569" w:rsidRPr="002E503D" w:rsidRDefault="001C2569" w:rsidP="001C2569">
      <w:pPr>
        <w:rPr>
          <w:rFonts w:ascii="Century" w:eastAsia="ＭＳ 明朝" w:hAnsi="Century"/>
        </w:rPr>
      </w:pPr>
    </w:p>
    <w:p w14:paraId="06ABF9B3"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第３節　湿地・湿原復元工</w:t>
      </w:r>
    </w:p>
    <w:p w14:paraId="0E96FA3C" w14:textId="77777777"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lastRenderedPageBreak/>
        <w:t>自６－３－１　一般事項</w:t>
      </w:r>
    </w:p>
    <w:p w14:paraId="510A833C" w14:textId="77777777" w:rsidR="001C2569" w:rsidRPr="00B601E3" w:rsidRDefault="001C2569" w:rsidP="00C90031">
      <w:pPr>
        <w:ind w:leftChars="200" w:left="416"/>
        <w:rPr>
          <w:rFonts w:ascii="Century" w:eastAsia="ＭＳ 明朝" w:hAnsi="Century"/>
          <w:b/>
          <w:bCs/>
        </w:rPr>
      </w:pPr>
      <w:r w:rsidRPr="00B601E3">
        <w:rPr>
          <w:rFonts w:ascii="Century" w:eastAsia="ＭＳ 明朝" w:hAnsi="Century" w:hint="eastAsia"/>
          <w:b/>
          <w:bCs/>
        </w:rPr>
        <w:t>１．湿地・湿原復元工の施工</w:t>
      </w:r>
    </w:p>
    <w:p w14:paraId="1B59762B"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受注者は、湿地・湿原復元工の施工については、森林復元工の規定に準じる。</w:t>
      </w:r>
    </w:p>
    <w:p w14:paraId="521717DA" w14:textId="430E1CAD" w:rsidR="001C2569" w:rsidRPr="00B601E3" w:rsidRDefault="001C2569" w:rsidP="00C90031">
      <w:pPr>
        <w:ind w:leftChars="200" w:left="416"/>
        <w:rPr>
          <w:rFonts w:ascii="Century" w:eastAsia="ＭＳ 明朝" w:hAnsi="Century"/>
          <w:b/>
          <w:bCs/>
        </w:rPr>
      </w:pPr>
      <w:r w:rsidRPr="00B601E3">
        <w:rPr>
          <w:rFonts w:ascii="Century" w:eastAsia="ＭＳ 明朝" w:hAnsi="Century" w:hint="eastAsia"/>
          <w:b/>
          <w:bCs/>
        </w:rPr>
        <w:t>２．施工上の配慮事項</w:t>
      </w:r>
      <w:r w:rsidR="00C17D14" w:rsidRPr="00B601E3">
        <w:rPr>
          <w:rFonts w:ascii="Century" w:eastAsia="ＭＳ 明朝" w:hAnsi="Century" w:hint="eastAsia"/>
          <w:b/>
          <w:bCs/>
        </w:rPr>
        <w:t>（</w:t>
      </w:r>
      <w:r w:rsidRPr="00B601E3">
        <w:rPr>
          <w:rFonts w:ascii="Century" w:eastAsia="ＭＳ 明朝" w:hAnsi="Century" w:hint="eastAsia"/>
          <w:b/>
          <w:bCs/>
        </w:rPr>
        <w:t>１</w:t>
      </w:r>
      <w:r w:rsidR="00C17D14" w:rsidRPr="00B601E3">
        <w:rPr>
          <w:rFonts w:ascii="Century" w:eastAsia="ＭＳ 明朝" w:hAnsi="Century" w:hint="eastAsia"/>
          <w:b/>
          <w:bCs/>
        </w:rPr>
        <w:t>）</w:t>
      </w:r>
    </w:p>
    <w:p w14:paraId="5AFAE3EE"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受注者は、湿地・湿原復元の趣旨、湿地や湿原の地形やメカニズム等を十分理解して施工しなければならない。</w:t>
      </w:r>
    </w:p>
    <w:p w14:paraId="66070437" w14:textId="77777777" w:rsidR="001C2569" w:rsidRPr="00B601E3" w:rsidRDefault="001C2569" w:rsidP="00C90031">
      <w:pPr>
        <w:ind w:leftChars="200" w:left="416"/>
        <w:rPr>
          <w:rFonts w:ascii="Century" w:eastAsia="ＭＳ 明朝" w:hAnsi="Century"/>
          <w:b/>
          <w:bCs/>
        </w:rPr>
      </w:pPr>
      <w:r w:rsidRPr="00B601E3">
        <w:rPr>
          <w:rFonts w:ascii="Century" w:eastAsia="ＭＳ 明朝" w:hAnsi="Century" w:hint="eastAsia"/>
          <w:b/>
          <w:bCs/>
        </w:rPr>
        <w:t>３．恒常的な流入水・湧水等の確保への配慮</w:t>
      </w:r>
    </w:p>
    <w:p w14:paraId="36399B41" w14:textId="77777777" w:rsidR="001C2569" w:rsidRPr="002E503D" w:rsidRDefault="001C2569" w:rsidP="00C90031">
      <w:pPr>
        <w:ind w:leftChars="300" w:left="624" w:firstLineChars="100" w:firstLine="208"/>
        <w:rPr>
          <w:rFonts w:ascii="Century" w:eastAsia="ＭＳ 明朝" w:hAnsi="Century"/>
        </w:rPr>
      </w:pPr>
      <w:r w:rsidRPr="002E503D">
        <w:rPr>
          <w:rFonts w:ascii="Century" w:eastAsia="ＭＳ 明朝" w:hAnsi="Century" w:hint="eastAsia"/>
        </w:rPr>
        <w:t>受注者は、特に恒常的な流入水・湧水等の確保に細心の注意を払うとともに当該工事によってそれが損なわれることのないようにしなければならない。</w:t>
      </w:r>
    </w:p>
    <w:p w14:paraId="0113BAF5" w14:textId="77777777" w:rsidR="001C2569" w:rsidRPr="002E503D" w:rsidRDefault="001C2569" w:rsidP="001C2569">
      <w:pPr>
        <w:rPr>
          <w:rFonts w:ascii="Century" w:eastAsia="ＭＳ 明朝" w:hAnsi="Century"/>
        </w:rPr>
      </w:pPr>
    </w:p>
    <w:p w14:paraId="7CD4C7B7" w14:textId="77777777" w:rsidR="0073063F" w:rsidRPr="002E503D" w:rsidRDefault="0073063F" w:rsidP="001C2569">
      <w:pPr>
        <w:rPr>
          <w:rFonts w:ascii="Century" w:eastAsia="ＭＳ 明朝" w:hAnsi="Century"/>
        </w:rPr>
      </w:pPr>
    </w:p>
    <w:p w14:paraId="6CF80B2A" w14:textId="77777777" w:rsidR="001C2569" w:rsidRPr="002E503D" w:rsidRDefault="001C2569" w:rsidP="004B5098">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第７章　駐車場</w:t>
      </w:r>
    </w:p>
    <w:p w14:paraId="02D13303" w14:textId="77777777" w:rsidR="001C2569" w:rsidRPr="002E503D" w:rsidRDefault="001C2569" w:rsidP="001C2569">
      <w:pPr>
        <w:rPr>
          <w:rFonts w:ascii="Century" w:eastAsia="ＭＳ 明朝" w:hAnsi="Century"/>
        </w:rPr>
      </w:pPr>
    </w:p>
    <w:p w14:paraId="2E9EB68F"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舗装工</w:t>
      </w:r>
    </w:p>
    <w:p w14:paraId="19CE55D5" w14:textId="09150442"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自７－１－１　一般事項</w:t>
      </w:r>
    </w:p>
    <w:p w14:paraId="1BBF9A9B" w14:textId="77777777"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舗装工の施工に</w:t>
      </w:r>
      <w:bookmarkStart w:id="10" w:name="_Hlk12179546"/>
      <w:r w:rsidRPr="002E503D">
        <w:rPr>
          <w:rFonts w:ascii="Century" w:eastAsia="ＭＳ 明朝" w:hAnsi="Century" w:hint="eastAsia"/>
        </w:rPr>
        <w:t>つい</w:t>
      </w:r>
      <w:bookmarkEnd w:id="10"/>
      <w:r w:rsidRPr="002E503D">
        <w:rPr>
          <w:rFonts w:ascii="Century" w:eastAsia="ＭＳ 明朝" w:hAnsi="Century" w:hint="eastAsia"/>
        </w:rPr>
        <w:t>ては、土木工事共通編第２章第６節一般舗装工、林道編第２章第３節舗装工の規定による。</w:t>
      </w:r>
    </w:p>
    <w:p w14:paraId="209AF810" w14:textId="77777777" w:rsidR="001C2569" w:rsidRPr="002E503D" w:rsidRDefault="001C2569" w:rsidP="001C2569">
      <w:pPr>
        <w:rPr>
          <w:rFonts w:ascii="Century" w:eastAsia="ＭＳ 明朝" w:hAnsi="Century"/>
        </w:rPr>
      </w:pPr>
    </w:p>
    <w:p w14:paraId="742B49C9"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第２節　区画線工</w:t>
      </w:r>
    </w:p>
    <w:p w14:paraId="3BBAAB44" w14:textId="45AF215E"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自７－２－１　標識工</w:t>
      </w:r>
    </w:p>
    <w:p w14:paraId="0349244D" w14:textId="77777777"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区画線工の施工については、土工共２－３－９区画線工の規定による。</w:t>
      </w:r>
    </w:p>
    <w:p w14:paraId="28025439" w14:textId="065213D0" w:rsidR="001C2569" w:rsidRPr="002E503D" w:rsidRDefault="001C2569" w:rsidP="001C2569">
      <w:pPr>
        <w:rPr>
          <w:rFonts w:ascii="Century" w:eastAsia="ＭＳ 明朝" w:hAnsi="Century"/>
        </w:rPr>
      </w:pPr>
    </w:p>
    <w:p w14:paraId="15CEC524" w14:textId="77777777" w:rsidR="00C90031" w:rsidRPr="002E503D" w:rsidRDefault="00C90031" w:rsidP="001C2569">
      <w:pPr>
        <w:rPr>
          <w:rFonts w:ascii="Century" w:eastAsia="ＭＳ 明朝" w:hAnsi="Century"/>
        </w:rPr>
      </w:pPr>
    </w:p>
    <w:p w14:paraId="7C65D5AA" w14:textId="76FDEBF5" w:rsidR="001C2569" w:rsidRPr="002E503D" w:rsidRDefault="001C2569" w:rsidP="004B5098">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第８章　建築</w:t>
      </w:r>
    </w:p>
    <w:p w14:paraId="69C2CC1F" w14:textId="77777777" w:rsidR="001C2569" w:rsidRPr="002E503D" w:rsidRDefault="001C2569" w:rsidP="001C2569">
      <w:pPr>
        <w:rPr>
          <w:rFonts w:ascii="Century" w:eastAsia="ＭＳ 明朝" w:hAnsi="Century"/>
        </w:rPr>
      </w:pPr>
    </w:p>
    <w:p w14:paraId="711DBAB8" w14:textId="77777777" w:rsidR="001C2569" w:rsidRPr="002E503D" w:rsidRDefault="001C2569" w:rsidP="004B5098">
      <w:pPr>
        <w:outlineLvl w:val="2"/>
        <w:rPr>
          <w:rFonts w:ascii="Century" w:eastAsia="ＭＳ ゴシック" w:hAnsi="Century"/>
          <w:b/>
          <w:bCs/>
          <w:sz w:val="24"/>
          <w:szCs w:val="24"/>
        </w:rPr>
      </w:pPr>
      <w:r w:rsidRPr="002E503D">
        <w:rPr>
          <w:rFonts w:ascii="Century" w:eastAsia="ＭＳ ゴシック" w:hAnsi="Century" w:hint="eastAsia"/>
          <w:b/>
          <w:bCs/>
          <w:sz w:val="24"/>
          <w:szCs w:val="24"/>
        </w:rPr>
        <w:t>第１節　建築物</w:t>
      </w:r>
    </w:p>
    <w:p w14:paraId="1C910F8B" w14:textId="25DB2626"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自８－１－１　一般事項</w:t>
      </w:r>
    </w:p>
    <w:p w14:paraId="040E1427" w14:textId="30668455"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建築物工の施工については、建築工事共通仕様書</w:t>
      </w:r>
      <w:r w:rsidR="00C17D14">
        <w:rPr>
          <w:rFonts w:ascii="Century" w:eastAsia="ＭＳ 明朝" w:hAnsi="Century" w:hint="eastAsia"/>
        </w:rPr>
        <w:t>（</w:t>
      </w:r>
      <w:r w:rsidRPr="002E503D">
        <w:rPr>
          <w:rFonts w:ascii="Century" w:eastAsia="ＭＳ 明朝" w:hAnsi="Century" w:hint="eastAsia"/>
        </w:rPr>
        <w:t>栃木県県土整備部</w:t>
      </w:r>
      <w:r w:rsidR="00C17D14">
        <w:rPr>
          <w:rFonts w:ascii="Century" w:eastAsia="ＭＳ 明朝" w:hAnsi="Century" w:hint="eastAsia"/>
        </w:rPr>
        <w:t>）</w:t>
      </w:r>
      <w:r w:rsidRPr="002E503D">
        <w:rPr>
          <w:rFonts w:ascii="Century" w:eastAsia="ＭＳ 明朝" w:hAnsi="Century" w:hint="eastAsia"/>
        </w:rPr>
        <w:t>の規定による。</w:t>
      </w:r>
    </w:p>
    <w:p w14:paraId="2B27C8AD" w14:textId="77777777" w:rsidR="001C2569" w:rsidRPr="002E503D" w:rsidRDefault="001C2569" w:rsidP="001C2569">
      <w:pPr>
        <w:rPr>
          <w:rFonts w:ascii="Century" w:eastAsia="ＭＳ 明朝" w:hAnsi="Century"/>
        </w:rPr>
      </w:pPr>
    </w:p>
    <w:p w14:paraId="304A6AA4" w14:textId="77777777" w:rsidR="001C2569" w:rsidRPr="002E503D" w:rsidRDefault="001C2569" w:rsidP="001C2569">
      <w:pPr>
        <w:rPr>
          <w:rFonts w:ascii="Century" w:eastAsia="ＭＳ 明朝" w:hAnsi="Century"/>
        </w:rPr>
      </w:pPr>
    </w:p>
    <w:p w14:paraId="31E9EE98" w14:textId="77777777" w:rsidR="001C2569" w:rsidRPr="002E503D" w:rsidRDefault="001C2569" w:rsidP="004B5098">
      <w:pPr>
        <w:jc w:val="center"/>
        <w:outlineLvl w:val="1"/>
        <w:rPr>
          <w:rFonts w:ascii="Century" w:eastAsia="ＭＳ ゴシック" w:hAnsi="Century"/>
          <w:b/>
          <w:bCs/>
          <w:sz w:val="32"/>
          <w:szCs w:val="32"/>
        </w:rPr>
      </w:pPr>
      <w:r w:rsidRPr="002E503D">
        <w:rPr>
          <w:rFonts w:ascii="Century" w:eastAsia="ＭＳ ゴシック" w:hAnsi="Century" w:hint="eastAsia"/>
          <w:b/>
          <w:bCs/>
          <w:sz w:val="32"/>
          <w:szCs w:val="32"/>
        </w:rPr>
        <w:t>第９章　その他</w:t>
      </w:r>
    </w:p>
    <w:p w14:paraId="76730EF6" w14:textId="77777777" w:rsidR="001C2569" w:rsidRPr="002E503D" w:rsidRDefault="001C2569" w:rsidP="001C2569">
      <w:pPr>
        <w:rPr>
          <w:rFonts w:ascii="Century" w:eastAsia="ＭＳ 明朝" w:hAnsi="Century"/>
        </w:rPr>
      </w:pPr>
    </w:p>
    <w:p w14:paraId="3711FA17" w14:textId="77777777" w:rsidR="001C2569" w:rsidRPr="00934E56" w:rsidRDefault="001C2569" w:rsidP="004B5098">
      <w:pPr>
        <w:outlineLvl w:val="2"/>
        <w:rPr>
          <w:rFonts w:ascii="Century" w:eastAsia="ＭＳ ゴシック" w:hAnsi="Century"/>
          <w:b/>
          <w:bCs/>
          <w:sz w:val="24"/>
          <w:szCs w:val="24"/>
        </w:rPr>
      </w:pPr>
      <w:r w:rsidRPr="00934E56">
        <w:rPr>
          <w:rFonts w:ascii="Century" w:eastAsia="ＭＳ ゴシック" w:hAnsi="Century" w:hint="eastAsia"/>
          <w:b/>
          <w:bCs/>
          <w:sz w:val="24"/>
          <w:szCs w:val="24"/>
        </w:rPr>
        <w:t>第１節　運搬工</w:t>
      </w:r>
    </w:p>
    <w:p w14:paraId="47B40E9C" w14:textId="73D72D6A"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自９－１－１　一般事項</w:t>
      </w:r>
    </w:p>
    <w:p w14:paraId="61A150BC" w14:textId="77777777" w:rsidR="001C2569" w:rsidRPr="00934E56"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t>受注者は、常に安全に留意し、作業員に対しては運搬工の実施に先立ち、特に注意の喚起を図るよう努めなければならない。</w:t>
      </w:r>
    </w:p>
    <w:p w14:paraId="04A322E1" w14:textId="1186F60A" w:rsidR="001C2569" w:rsidRPr="00934E56"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t>また、運搬工は</w:t>
      </w:r>
      <w:r w:rsidR="005966A5" w:rsidRPr="00934E56">
        <w:rPr>
          <w:rFonts w:ascii="Century" w:eastAsia="ＭＳ ゴシック" w:hAnsi="Century" w:hint="eastAsia"/>
          <w:b/>
        </w:rPr>
        <w:t>設計図書</w:t>
      </w:r>
      <w:r w:rsidRPr="00934E56">
        <w:rPr>
          <w:rFonts w:ascii="Century" w:eastAsia="ＭＳ 明朝" w:hAnsi="Century" w:hint="eastAsia"/>
        </w:rPr>
        <w:t>記載の運搬手法により実施するものとするが、現地精査のうえ簡便かつ安全な方法が判明した場合には、</w:t>
      </w:r>
      <w:r w:rsidR="005966A5" w:rsidRPr="00934E56">
        <w:rPr>
          <w:rFonts w:ascii="Century" w:eastAsia="ＭＳ ゴシック" w:hAnsi="Century" w:hint="eastAsia"/>
          <w:b/>
        </w:rPr>
        <w:t>設計図書</w:t>
      </w:r>
      <w:r w:rsidRPr="00934E56">
        <w:rPr>
          <w:rFonts w:ascii="Century" w:eastAsia="ＭＳ 明朝" w:hAnsi="Century" w:hint="eastAsia"/>
        </w:rPr>
        <w:t>に関して</w:t>
      </w:r>
      <w:r w:rsidR="00BE51DD" w:rsidRPr="00934E56">
        <w:rPr>
          <w:rFonts w:ascii="Century" w:eastAsia="ＭＳ 明朝" w:hAnsi="Century" w:hint="eastAsia"/>
        </w:rPr>
        <w:t>監督職員</w:t>
      </w:r>
      <w:r w:rsidRPr="00934E56">
        <w:rPr>
          <w:rFonts w:ascii="Century" w:eastAsia="ＭＳ 明朝" w:hAnsi="Century" w:hint="eastAsia"/>
        </w:rPr>
        <w:t>と</w:t>
      </w:r>
      <w:r w:rsidR="005966A5" w:rsidRPr="00934E56">
        <w:rPr>
          <w:rFonts w:ascii="Century" w:eastAsia="ＭＳ ゴシック" w:hAnsi="Century" w:hint="eastAsia"/>
          <w:b/>
        </w:rPr>
        <w:t>協議</w:t>
      </w:r>
      <w:r w:rsidRPr="00934E56">
        <w:rPr>
          <w:rFonts w:ascii="Century" w:eastAsia="ＭＳ 明朝" w:hAnsi="Century" w:hint="eastAsia"/>
        </w:rPr>
        <w:t>のうえ、その</w:t>
      </w:r>
      <w:r w:rsidR="0048273C" w:rsidRPr="00934E56">
        <w:rPr>
          <w:rFonts w:ascii="Century" w:eastAsia="ＭＳ ゴシック" w:hAnsi="Century" w:hint="eastAsia"/>
          <w:b/>
        </w:rPr>
        <w:t>承諾</w:t>
      </w:r>
      <w:r w:rsidRPr="00934E56">
        <w:rPr>
          <w:rFonts w:ascii="Century" w:eastAsia="ＭＳ 明朝" w:hAnsi="Century" w:hint="eastAsia"/>
        </w:rPr>
        <w:t>を受けるものとする。</w:t>
      </w:r>
    </w:p>
    <w:p w14:paraId="017DB868" w14:textId="68488F0F"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自９－１－２　人肩運搬</w:t>
      </w:r>
    </w:p>
    <w:p w14:paraId="4F1816C4" w14:textId="77777777" w:rsidR="001C2569" w:rsidRPr="00934E56"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t>自然公園等工事の特殊性に鑑み、資器材の運搬に当たっては、特に慎重に実施するものとする。</w:t>
      </w:r>
    </w:p>
    <w:p w14:paraId="6A2E44C1" w14:textId="562D86FF" w:rsidR="001C2569" w:rsidRPr="00934E56" w:rsidRDefault="001C2569" w:rsidP="004B5098">
      <w:pPr>
        <w:ind w:leftChars="100" w:left="208"/>
        <w:outlineLvl w:val="3"/>
        <w:rPr>
          <w:rFonts w:ascii="Century" w:eastAsia="ＭＳ ゴシック" w:hAnsi="Century"/>
          <w:b/>
          <w:bCs/>
        </w:rPr>
      </w:pPr>
      <w:r w:rsidRPr="00934E56">
        <w:rPr>
          <w:rFonts w:ascii="Century" w:eastAsia="ＭＳ ゴシック" w:hAnsi="Century" w:hint="eastAsia"/>
          <w:b/>
          <w:bCs/>
        </w:rPr>
        <w:t>自９－１－３　小車等運搬</w:t>
      </w:r>
    </w:p>
    <w:p w14:paraId="0C108678" w14:textId="69A9DD89" w:rsidR="001C2569" w:rsidRPr="002E503D" w:rsidRDefault="001C2569" w:rsidP="00B601E3">
      <w:pPr>
        <w:ind w:leftChars="200" w:left="416" w:firstLineChars="100" w:firstLine="208"/>
        <w:rPr>
          <w:rFonts w:ascii="Century" w:eastAsia="ＭＳ 明朝" w:hAnsi="Century"/>
        </w:rPr>
      </w:pPr>
      <w:r w:rsidRPr="00934E56">
        <w:rPr>
          <w:rFonts w:ascii="Century" w:eastAsia="ＭＳ 明朝" w:hAnsi="Century" w:hint="eastAsia"/>
        </w:rPr>
        <w:lastRenderedPageBreak/>
        <w:t>受注者は、小車等</w:t>
      </w:r>
      <w:r w:rsidR="00C17D14" w:rsidRPr="00934E56">
        <w:rPr>
          <w:rFonts w:ascii="Century" w:eastAsia="ＭＳ 明朝" w:hAnsi="Century" w:hint="eastAsia"/>
        </w:rPr>
        <w:t>（</w:t>
      </w:r>
      <w:r w:rsidRPr="00934E56">
        <w:rPr>
          <w:rFonts w:ascii="Century" w:eastAsia="ＭＳ 明朝" w:hAnsi="Century" w:hint="eastAsia"/>
        </w:rPr>
        <w:t>小型特装車を含む</w:t>
      </w:r>
      <w:r w:rsidR="00C17D14" w:rsidRPr="00934E56">
        <w:rPr>
          <w:rFonts w:ascii="Century" w:eastAsia="ＭＳ 明朝" w:hAnsi="Century" w:hint="eastAsia"/>
        </w:rPr>
        <w:t>）</w:t>
      </w:r>
      <w:r w:rsidRPr="00934E56">
        <w:rPr>
          <w:rFonts w:ascii="Century" w:eastAsia="ＭＳ 明朝" w:hAnsi="Century" w:hint="eastAsia"/>
        </w:rPr>
        <w:t>を用いて運搬する場合には、周囲の植生を保全するよ</w:t>
      </w:r>
      <w:r w:rsidRPr="002E503D">
        <w:rPr>
          <w:rFonts w:ascii="Century" w:eastAsia="ＭＳ 明朝" w:hAnsi="Century" w:hint="eastAsia"/>
        </w:rPr>
        <w:t>う努めなければならない。</w:t>
      </w:r>
    </w:p>
    <w:p w14:paraId="710361B6" w14:textId="4FE36990" w:rsidR="001C2569" w:rsidRPr="002E503D" w:rsidRDefault="001C2569" w:rsidP="004B5098">
      <w:pPr>
        <w:ind w:leftChars="100" w:left="208"/>
        <w:outlineLvl w:val="3"/>
        <w:rPr>
          <w:rFonts w:ascii="Century" w:eastAsia="ＭＳ ゴシック" w:hAnsi="Century"/>
          <w:b/>
          <w:bCs/>
        </w:rPr>
      </w:pPr>
      <w:r w:rsidRPr="002E503D">
        <w:rPr>
          <w:rFonts w:ascii="Century" w:eastAsia="ＭＳ ゴシック" w:hAnsi="Century" w:hint="eastAsia"/>
          <w:b/>
          <w:bCs/>
        </w:rPr>
        <w:t>自９－１－４　ヘリコプター運搬</w:t>
      </w:r>
    </w:p>
    <w:p w14:paraId="29C88532" w14:textId="7E3D3998" w:rsidR="001C2569"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受注者は、</w:t>
      </w:r>
      <w:r w:rsidR="005966A5" w:rsidRPr="002E503D">
        <w:rPr>
          <w:rFonts w:ascii="Century" w:eastAsia="ＭＳ ゴシック" w:hAnsi="Century" w:hint="eastAsia"/>
          <w:b/>
        </w:rPr>
        <w:t>設計図書</w:t>
      </w:r>
      <w:r w:rsidRPr="002E503D">
        <w:rPr>
          <w:rFonts w:ascii="Century" w:eastAsia="ＭＳ 明朝" w:hAnsi="Century" w:hint="eastAsia"/>
        </w:rPr>
        <w:t>の</w:t>
      </w:r>
      <w:r w:rsidR="002E503D" w:rsidRPr="002E503D">
        <w:rPr>
          <w:rFonts w:ascii="Century" w:eastAsia="ＭＳ ゴシック" w:hAnsi="Century" w:hint="eastAsia"/>
          <w:b/>
        </w:rPr>
        <w:t>指示</w:t>
      </w:r>
      <w:r w:rsidRPr="002E503D">
        <w:rPr>
          <w:rFonts w:ascii="Century" w:eastAsia="ＭＳ 明朝" w:hAnsi="Century" w:hint="eastAsia"/>
        </w:rPr>
        <w:t>に従い、荷積み地、荷卸し地を選定、確保し、付近の交通状態に配慮のうえ、安全に飛行できる日を選んで空輸しなければならない。</w:t>
      </w:r>
    </w:p>
    <w:p w14:paraId="2E9E7BAF" w14:textId="531F43AA" w:rsidR="000D6312" w:rsidRPr="002E503D" w:rsidRDefault="001C2569" w:rsidP="00B601E3">
      <w:pPr>
        <w:ind w:leftChars="200" w:left="416" w:firstLineChars="100" w:firstLine="208"/>
        <w:rPr>
          <w:rFonts w:ascii="Century" w:eastAsia="ＭＳ 明朝" w:hAnsi="Century"/>
        </w:rPr>
      </w:pPr>
      <w:r w:rsidRPr="002E503D">
        <w:rPr>
          <w:rFonts w:ascii="Century" w:eastAsia="ＭＳ 明朝" w:hAnsi="Century" w:hint="eastAsia"/>
        </w:rPr>
        <w:t>また、荷卸し地についても、作業員を配置し、事故防止につとめなければならない。</w:t>
      </w:r>
    </w:p>
    <w:sectPr w:rsidR="000D6312" w:rsidRPr="002E503D" w:rsidSect="00B73943">
      <w:footerReference w:type="default" r:id="rId30"/>
      <w:pgSz w:w="11906" w:h="16838" w:code="9"/>
      <w:pgMar w:top="1134" w:right="1134" w:bottom="1134" w:left="1134" w:header="851" w:footer="851" w:gutter="0"/>
      <w:pgNumType w:start="278"/>
      <w:cols w:space="425"/>
      <w:docGrid w:type="linesAndChars" w:linePitch="323"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490F6" w14:textId="77777777" w:rsidR="002F7AA1" w:rsidRDefault="002F7AA1" w:rsidP="004A42C4">
      <w:r>
        <w:separator/>
      </w:r>
    </w:p>
  </w:endnote>
  <w:endnote w:type="continuationSeparator" w:id="0">
    <w:p w14:paraId="7682449C" w14:textId="77777777" w:rsidR="002F7AA1" w:rsidRDefault="002F7AA1" w:rsidP="004A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680127"/>
      <w:docPartObj>
        <w:docPartGallery w:val="Page Numbers (Bottom of Page)"/>
        <w:docPartUnique/>
      </w:docPartObj>
    </w:sdtPr>
    <w:sdtEndPr>
      <w:rPr>
        <w:rFonts w:ascii="Century" w:hAnsi="Century"/>
      </w:rPr>
    </w:sdtEndPr>
    <w:sdtContent>
      <w:p w14:paraId="444190D9" w14:textId="5A7E48A7" w:rsidR="007432B0" w:rsidRPr="00934E56" w:rsidRDefault="007432B0" w:rsidP="00C90D73">
        <w:pPr>
          <w:pStyle w:val="a5"/>
          <w:jc w:val="center"/>
          <w:rPr>
            <w:rFonts w:ascii="Century" w:hAnsi="Century"/>
          </w:rPr>
        </w:pPr>
        <w:r w:rsidRPr="00934E56">
          <w:rPr>
            <w:rFonts w:ascii="Century" w:hAnsi="Century"/>
          </w:rPr>
          <w:fldChar w:fldCharType="begin"/>
        </w:r>
        <w:r w:rsidRPr="00934E56">
          <w:rPr>
            <w:rFonts w:ascii="Century" w:hAnsi="Century"/>
          </w:rPr>
          <w:instrText>PAGE   \* MERGEFORMAT</w:instrText>
        </w:r>
        <w:r w:rsidRPr="00934E56">
          <w:rPr>
            <w:rFonts w:ascii="Century" w:hAnsi="Century"/>
          </w:rPr>
          <w:fldChar w:fldCharType="separate"/>
        </w:r>
        <w:r w:rsidR="00B73943" w:rsidRPr="00B73943">
          <w:rPr>
            <w:rFonts w:ascii="Century" w:hAnsi="Century"/>
            <w:noProof/>
            <w:lang w:val="ja-JP"/>
          </w:rPr>
          <w:t>278</w:t>
        </w:r>
        <w:r w:rsidRPr="00934E56">
          <w:rPr>
            <w:rFonts w:ascii="Century" w:hAnsi="Century"/>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F0C14" w14:textId="77777777" w:rsidR="002F7AA1" w:rsidRDefault="002F7AA1" w:rsidP="004A42C4">
      <w:r>
        <w:separator/>
      </w:r>
    </w:p>
  </w:footnote>
  <w:footnote w:type="continuationSeparator" w:id="0">
    <w:p w14:paraId="5778A63D" w14:textId="77777777" w:rsidR="002F7AA1" w:rsidRDefault="002F7AA1" w:rsidP="004A42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4"/>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C4"/>
    <w:rsid w:val="00081528"/>
    <w:rsid w:val="000D6312"/>
    <w:rsid w:val="00103A0F"/>
    <w:rsid w:val="00127730"/>
    <w:rsid w:val="00130567"/>
    <w:rsid w:val="00140E60"/>
    <w:rsid w:val="00167CED"/>
    <w:rsid w:val="00187AB6"/>
    <w:rsid w:val="001B4B3B"/>
    <w:rsid w:val="001C2569"/>
    <w:rsid w:val="001D2A69"/>
    <w:rsid w:val="001E5C34"/>
    <w:rsid w:val="00266767"/>
    <w:rsid w:val="00272512"/>
    <w:rsid w:val="002A482A"/>
    <w:rsid w:val="002D3787"/>
    <w:rsid w:val="002E503D"/>
    <w:rsid w:val="002F7AA1"/>
    <w:rsid w:val="0032364F"/>
    <w:rsid w:val="00325E77"/>
    <w:rsid w:val="0035019B"/>
    <w:rsid w:val="003879C9"/>
    <w:rsid w:val="00405F6A"/>
    <w:rsid w:val="004109AD"/>
    <w:rsid w:val="00413C2D"/>
    <w:rsid w:val="004455F3"/>
    <w:rsid w:val="0047628E"/>
    <w:rsid w:val="00477C9A"/>
    <w:rsid w:val="0048273C"/>
    <w:rsid w:val="00496E50"/>
    <w:rsid w:val="004A42C4"/>
    <w:rsid w:val="004A5774"/>
    <w:rsid w:val="004A750B"/>
    <w:rsid w:val="004B5098"/>
    <w:rsid w:val="004D3B1F"/>
    <w:rsid w:val="004E38E5"/>
    <w:rsid w:val="00502ABD"/>
    <w:rsid w:val="0053379F"/>
    <w:rsid w:val="005341BA"/>
    <w:rsid w:val="005966A5"/>
    <w:rsid w:val="00602530"/>
    <w:rsid w:val="00696FFF"/>
    <w:rsid w:val="006E326E"/>
    <w:rsid w:val="007229FC"/>
    <w:rsid w:val="0073063F"/>
    <w:rsid w:val="007432B0"/>
    <w:rsid w:val="007504EF"/>
    <w:rsid w:val="007660D4"/>
    <w:rsid w:val="00772E50"/>
    <w:rsid w:val="00781D58"/>
    <w:rsid w:val="0078233F"/>
    <w:rsid w:val="007B5E62"/>
    <w:rsid w:val="007D59A1"/>
    <w:rsid w:val="007E4F8C"/>
    <w:rsid w:val="00822793"/>
    <w:rsid w:val="00844D5F"/>
    <w:rsid w:val="008A2A75"/>
    <w:rsid w:val="008C47A8"/>
    <w:rsid w:val="009119BB"/>
    <w:rsid w:val="00914FB8"/>
    <w:rsid w:val="00934E56"/>
    <w:rsid w:val="009A4AAD"/>
    <w:rsid w:val="009A5D69"/>
    <w:rsid w:val="009C4749"/>
    <w:rsid w:val="009D6CAE"/>
    <w:rsid w:val="009E2BB0"/>
    <w:rsid w:val="00A265C8"/>
    <w:rsid w:val="00A557A8"/>
    <w:rsid w:val="00A56882"/>
    <w:rsid w:val="00A952E4"/>
    <w:rsid w:val="00AE38FA"/>
    <w:rsid w:val="00AF4B41"/>
    <w:rsid w:val="00B37DEF"/>
    <w:rsid w:val="00B54BA2"/>
    <w:rsid w:val="00B601E3"/>
    <w:rsid w:val="00B70A89"/>
    <w:rsid w:val="00B73943"/>
    <w:rsid w:val="00BC02DD"/>
    <w:rsid w:val="00BE51DD"/>
    <w:rsid w:val="00C122DC"/>
    <w:rsid w:val="00C17D14"/>
    <w:rsid w:val="00C47619"/>
    <w:rsid w:val="00C75BC1"/>
    <w:rsid w:val="00C90031"/>
    <w:rsid w:val="00C90D73"/>
    <w:rsid w:val="00C950B3"/>
    <w:rsid w:val="00CD64BB"/>
    <w:rsid w:val="00D20C6D"/>
    <w:rsid w:val="00D235D3"/>
    <w:rsid w:val="00D2488C"/>
    <w:rsid w:val="00D859B1"/>
    <w:rsid w:val="00D93507"/>
    <w:rsid w:val="00D96D1B"/>
    <w:rsid w:val="00DB16E2"/>
    <w:rsid w:val="00DB3B57"/>
    <w:rsid w:val="00DC343C"/>
    <w:rsid w:val="00DD31B0"/>
    <w:rsid w:val="00DF683C"/>
    <w:rsid w:val="00E86168"/>
    <w:rsid w:val="00EA63B4"/>
    <w:rsid w:val="00EB22DD"/>
    <w:rsid w:val="00F222F0"/>
    <w:rsid w:val="00F22B31"/>
    <w:rsid w:val="00F34E59"/>
    <w:rsid w:val="00F41D1D"/>
    <w:rsid w:val="00F56E5E"/>
    <w:rsid w:val="00F57FC0"/>
    <w:rsid w:val="00F84A8D"/>
    <w:rsid w:val="00FB6A3B"/>
    <w:rsid w:val="00FE0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7DA1FC"/>
  <w15:docId w15:val="{F8EB93A3-D6C7-4D05-A485-FF3A0FAB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42C4"/>
    <w:pPr>
      <w:tabs>
        <w:tab w:val="center" w:pos="4252"/>
        <w:tab w:val="right" w:pos="8504"/>
      </w:tabs>
      <w:snapToGrid w:val="0"/>
    </w:pPr>
  </w:style>
  <w:style w:type="character" w:customStyle="1" w:styleId="a4">
    <w:name w:val="ヘッダー (文字)"/>
    <w:basedOn w:val="a0"/>
    <w:link w:val="a3"/>
    <w:uiPriority w:val="99"/>
    <w:rsid w:val="004A42C4"/>
  </w:style>
  <w:style w:type="paragraph" w:styleId="a5">
    <w:name w:val="footer"/>
    <w:basedOn w:val="a"/>
    <w:link w:val="a6"/>
    <w:uiPriority w:val="99"/>
    <w:unhideWhenUsed/>
    <w:rsid w:val="004A42C4"/>
    <w:pPr>
      <w:tabs>
        <w:tab w:val="center" w:pos="4252"/>
        <w:tab w:val="right" w:pos="8504"/>
      </w:tabs>
      <w:snapToGrid w:val="0"/>
    </w:pPr>
  </w:style>
  <w:style w:type="character" w:customStyle="1" w:styleId="a6">
    <w:name w:val="フッター (文字)"/>
    <w:basedOn w:val="a0"/>
    <w:link w:val="a5"/>
    <w:uiPriority w:val="99"/>
    <w:rsid w:val="004A42C4"/>
  </w:style>
  <w:style w:type="paragraph" w:styleId="a7">
    <w:name w:val="Balloon Text"/>
    <w:basedOn w:val="a"/>
    <w:link w:val="a8"/>
    <w:uiPriority w:val="99"/>
    <w:semiHidden/>
    <w:unhideWhenUsed/>
    <w:rsid w:val="00D96D1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6D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package" Target="embeddings/Microsoft_Excel_______2.xlsx"/><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package" Target="embeddings/Microsoft_Excel_______.xlsx"/><Relationship Id="rId25" Type="http://schemas.openxmlformats.org/officeDocument/2006/relationships/package" Target="embeddings/Microsoft_Excel_______4.xlsx"/><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package" Target="embeddings/Microsoft_Excel_______6.xls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package" Target="embeddings/Microsoft_Excel_______3.xlsx"/><Relationship Id="rId28" Type="http://schemas.openxmlformats.org/officeDocument/2006/relationships/image" Target="media/image16.emf"/><Relationship Id="rId10" Type="http://schemas.openxmlformats.org/officeDocument/2006/relationships/image" Target="media/image4.emf"/><Relationship Id="rId19" Type="http://schemas.openxmlformats.org/officeDocument/2006/relationships/package" Target="embeddings/Microsoft_Excel_______1.xlsx"/><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package" Target="embeddings/Microsoft_Excel_______5.xlsx"/><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92688-BE7B-4FC6-973B-35973337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58</Pages>
  <Words>9254</Words>
  <Characters>52751</Characters>
  <Application>Microsoft Office Word</Application>
  <DocSecurity>0</DocSecurity>
  <Lines>439</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栃木県県土整備部</dc:creator>
  <cp:lastModifiedBy>栃木県技術管理課</cp:lastModifiedBy>
  <cp:revision>6</cp:revision>
  <cp:lastPrinted>2020-02-14T07:16:00Z</cp:lastPrinted>
  <dcterms:created xsi:type="dcterms:W3CDTF">2019-11-29T00:36:00Z</dcterms:created>
  <dcterms:modified xsi:type="dcterms:W3CDTF">2020-02-14T07:16:00Z</dcterms:modified>
</cp:coreProperties>
</file>